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BA675A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33C64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30725B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D8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0725B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80C" w:rsidRPr="00BA675A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BA675A" w:rsidTr="00E07031">
        <w:trPr>
          <w:trHeight w:val="1393"/>
        </w:trPr>
        <w:tc>
          <w:tcPr>
            <w:tcW w:w="4361" w:type="dxa"/>
          </w:tcPr>
          <w:p w:rsidR="00620383" w:rsidRPr="00901B14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A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«</w:t>
            </w:r>
            <w:r w:rsidR="00901B14">
              <w:rPr>
                <w:rFonts w:ascii="Times New Roman" w:hAnsi="Times New Roman"/>
                <w:sz w:val="28"/>
                <w:szCs w:val="28"/>
              </w:rPr>
              <w:t xml:space="preserve">Обеспечение общественного </w:t>
            </w:r>
            <w:r w:rsidR="00901B14" w:rsidRPr="00901B14">
              <w:rPr>
                <w:rFonts w:ascii="Times New Roman" w:hAnsi="Times New Roman"/>
                <w:sz w:val="28"/>
                <w:szCs w:val="28"/>
              </w:rPr>
              <w:t>порядка и противодействия преступности на территории Любимского района» на 2020</w:t>
            </w:r>
            <w:r w:rsidR="00901B14">
              <w:rPr>
                <w:rFonts w:ascii="Times New Roman" w:hAnsi="Times New Roman"/>
                <w:sz w:val="28"/>
                <w:szCs w:val="28"/>
              </w:rPr>
              <w:t xml:space="preserve"> год,</w:t>
            </w:r>
            <w:r w:rsidR="0062038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 утвержденную постановлением администрации Любимского МР № </w:t>
            </w:r>
            <w:r w:rsidR="00901B14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09-0108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/</w:t>
            </w:r>
            <w:r w:rsidR="00901B14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20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от 2</w:t>
            </w:r>
            <w:r w:rsidR="00901B14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0.01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.20</w:t>
            </w:r>
            <w:r w:rsidR="00901B14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620383" w:rsidRPr="00BA675A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  <w:p w:rsidR="000E180C" w:rsidRPr="00BA675A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901B14" w:rsidRDefault="000E180C" w:rsidP="00901B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 w:rsidR="00901B14" w:rsidRPr="009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противодействия преступности на территории Любимского района» на 2020 год</w:t>
      </w:r>
      <w:r w:rsidR="00D7247D" w:rsidRPr="00901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A3" w:rsidRPr="0090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r w:rsidR="00E03DA3">
        <w:rPr>
          <w:rFonts w:ascii="Times New Roman" w:eastAsia="Times New Roman" w:hAnsi="Times New Roman" w:cs="Times New Roman"/>
          <w:sz w:val="28"/>
          <w:szCs w:val="28"/>
        </w:rPr>
        <w:t>С.А. Васильева</w:t>
      </w:r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A3" w:rsidRDefault="00E03DA3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CB1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Pr="000E180C" w:rsidRDefault="00E03DA3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181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BA675A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675A" w:rsidRDefault="00BA675A" w:rsidP="00BA675A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901B14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1B14" w:rsidRDefault="00901B14" w:rsidP="00901B14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постановлению</w:t>
      </w: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E07031" w:rsidRDefault="00BA675A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1686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="00F1686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</w:t>
      </w:r>
    </w:p>
    <w:p w:rsidR="00D7247D" w:rsidRPr="006A78F2" w:rsidRDefault="00D7247D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3C64" w:rsidRDefault="007A0CF1" w:rsidP="00901B1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Объём финансирования муниципальной программы в Паспорте</w:t>
      </w:r>
      <w:r w:rsidR="0073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</w:t>
      </w:r>
      <w:r w:rsidR="00733C64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733C64" w:rsidRPr="00901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="00733C64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2020</w:t>
      </w:r>
      <w:r w:rsidR="0073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3C64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33C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3"/>
        <w:gridCol w:w="5347"/>
      </w:tblGrid>
      <w:tr w:rsidR="00733C64" w:rsidRPr="00733C64" w:rsidTr="00FA3E32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410,00, в том числе:</w:t>
            </w:r>
          </w:p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год- 410,0, из них:</w:t>
            </w:r>
          </w:p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МБ – 380,0;</w:t>
            </w:r>
          </w:p>
          <w:p w:rsidR="00733C64" w:rsidRPr="00733C64" w:rsidRDefault="00733C64" w:rsidP="00733C64">
            <w:pPr>
              <w:pStyle w:val="a5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3C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БРР – 30,0.</w:t>
            </w:r>
          </w:p>
        </w:tc>
      </w:tr>
    </w:tbl>
    <w:p w:rsidR="00733C64" w:rsidRDefault="00733C64" w:rsidP="00733C64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CF1" w:rsidRDefault="007A0CF1" w:rsidP="007A0CF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МП «Обеспечение общественного порядка и противодействия преступности на территории Любимского района» на 2020 г.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изложить в следующей редакции:</w:t>
      </w:r>
    </w:p>
    <w:tbl>
      <w:tblPr>
        <w:tblpPr w:leftFromText="180" w:rightFromText="180" w:vertAnchor="text" w:horzAnchor="margin" w:tblpY="209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730"/>
        <w:gridCol w:w="2127"/>
        <w:gridCol w:w="992"/>
        <w:gridCol w:w="992"/>
        <w:gridCol w:w="2126"/>
        <w:gridCol w:w="368"/>
      </w:tblGrid>
      <w:tr w:rsidR="007A0CF1" w:rsidRPr="00F853E3" w:rsidTr="007A0CF1">
        <w:trPr>
          <w:gridAfter w:val="1"/>
          <w:wAfter w:w="368" w:type="dxa"/>
          <w:trHeight w:val="81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A0CF1" w:rsidRPr="00F853E3" w:rsidTr="007A0CF1">
        <w:trPr>
          <w:gridAfter w:val="1"/>
          <w:wAfter w:w="368" w:type="dxa"/>
          <w:trHeight w:val="30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МП «</w:t>
            </w:r>
            <w:r w:rsidRPr="00F853E3">
              <w:rPr>
                <w:rFonts w:ascii="Calibri" w:eastAsia="Calibri" w:hAnsi="Calibri" w:cs="Times New Roman"/>
              </w:rPr>
              <w:t xml:space="preserve"> 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380,0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39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719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по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E2760A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410,0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15,0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A0CF1" w:rsidRPr="00F853E3" w:rsidTr="007A0CF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35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45,0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>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A0CF1" w:rsidRPr="00F853E3" w:rsidTr="007A0CF1">
        <w:trPr>
          <w:gridAfter w:val="1"/>
          <w:wAfter w:w="368" w:type="dxa"/>
          <w:trHeight w:val="408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3975CD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E2760A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82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853E3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F853E3">
              <w:rPr>
                <w:rFonts w:ascii="Calibri" w:eastAsia="Calibri" w:hAnsi="Calibri" w:cs="Times New Roman"/>
              </w:rPr>
              <w:t xml:space="preserve"> «</w:t>
            </w:r>
            <w:r w:rsidRPr="00F853E3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rPr>
          <w:gridAfter w:val="1"/>
          <w:wAfter w:w="368" w:type="dxa"/>
          <w:trHeight w:val="667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B9338B" w:rsidRDefault="007A0CF1" w:rsidP="00FA3E32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20</w:t>
            </w:r>
            <w:r w:rsidRPr="00B9338B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0CF1" w:rsidRPr="00F853E3" w:rsidTr="007A0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80" w:type="dxa"/>
          <w:trHeight w:val="97"/>
        </w:trPr>
        <w:tc>
          <w:tcPr>
            <w:tcW w:w="9335" w:type="dxa"/>
            <w:gridSpan w:val="6"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0CF1" w:rsidRPr="007A0CF1" w:rsidRDefault="007A0CF1" w:rsidP="007A0CF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CF1" w:rsidRDefault="007A0CF1" w:rsidP="00901B1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Паспорт </w:t>
      </w: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ы муниципальной целевой программы </w:t>
      </w: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«Повышение безопасности дорожного движения в Любимском районе»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3039"/>
        <w:gridCol w:w="1957"/>
      </w:tblGrid>
      <w:tr w:rsidR="007A0CF1" w:rsidRPr="00F853E3" w:rsidTr="00FA3E32">
        <w:trPr>
          <w:trHeight w:val="5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A0CF1" w:rsidRPr="00F853E3" w:rsidTr="00FA3E32">
        <w:trPr>
          <w:trHeight w:val="55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A0CF1" w:rsidRPr="00F853E3" w:rsidTr="00FA3E32">
        <w:trPr>
          <w:trHeight w:val="82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A0CF1" w:rsidRPr="00F853E3" w:rsidTr="00FA3E32">
        <w:trPr>
          <w:trHeight w:val="268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0CF1" w:rsidRPr="00F853E3" w:rsidTr="00FA3E32">
        <w:trPr>
          <w:trHeight w:val="537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7A0CF1" w:rsidRPr="00F853E3" w:rsidTr="00FA3E32">
        <w:trPr>
          <w:trHeight w:val="78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7A0CF1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 – 45,0, из них</w:t>
            </w:r>
          </w:p>
          <w:p w:rsidR="007A0CF1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– 15,0;</w:t>
            </w:r>
          </w:p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F1" w:rsidRPr="00F853E3" w:rsidTr="00FA3E32">
        <w:trPr>
          <w:trHeight w:val="1390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A0CF1" w:rsidRPr="00F853E3" w:rsidTr="00FA3E32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A0CF1" w:rsidRPr="00F853E3" w:rsidTr="00FA3E32">
        <w:trPr>
          <w:trHeight w:val="7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для велосипедной парковки у школьного стадиона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7A0CF1" w:rsidRPr="00F853E3" w:rsidTr="00FA3E32">
        <w:trPr>
          <w:trHeight w:val="7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Юных инспекторов дорожного движения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F1" w:rsidRPr="00F853E3" w:rsidRDefault="007A0CF1" w:rsidP="00F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7A0CF1" w:rsidRDefault="007A0CF1" w:rsidP="007A0CF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CF1" w:rsidRDefault="007A0CF1" w:rsidP="007A0CF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изложить в следующей редакции:</w:t>
      </w:r>
    </w:p>
    <w:tbl>
      <w:tblPr>
        <w:tblW w:w="9135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046"/>
        <w:gridCol w:w="1985"/>
        <w:gridCol w:w="2409"/>
      </w:tblGrid>
      <w:tr w:rsidR="007A0CF1" w:rsidRPr="00F853E3" w:rsidTr="007A0CF1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A0CF1" w:rsidRPr="00F853E3" w:rsidTr="007A0CF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A0CF1" w:rsidRPr="00F853E3" w:rsidTr="007A0CF1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Default="007A0CF1" w:rsidP="00FA3E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7A0CF1" w:rsidRPr="00F853E3" w:rsidTr="007A0CF1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1" w:rsidRPr="00F853E3" w:rsidRDefault="007A0CF1" w:rsidP="00FA3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A0CF1" w:rsidRDefault="007A0CF1" w:rsidP="007A0CF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0F9F" w:rsidRPr="00C00F9F" w:rsidRDefault="00EB12CA" w:rsidP="00EB12CA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Таблицу № 2 «Информации</w:t>
      </w:r>
      <w:r w:rsidRPr="00EB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финансовому обеспечению за счет всех источников финансирования  муниципальной программы</w:t>
      </w:r>
      <w:r w:rsidR="00CB11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01B14" w:rsidRPr="00901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2020</w:t>
      </w:r>
      <w:r w:rsidR="00901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подпрограмму </w:t>
      </w:r>
      <w:r w:rsidRPr="00EB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«Повышение безопасности дорожного движения в Любимском районе»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2020 год в Задачу 1</w:t>
      </w:r>
      <w:r w:rsidRPr="00EB12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 w:rsidRPr="00EB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</w:t>
      </w:r>
      <w:proofErr w:type="gramEnd"/>
      <w:r w:rsidRPr="00EB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соблюдение установленных нормативов и правил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добавить п. 1.8</w:t>
      </w:r>
      <w:r w:rsidR="007D10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01B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</w:t>
      </w:r>
      <w:r w:rsidR="00E07031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56105C" w:rsidRDefault="0056105C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p w:rsidR="00EB12CA" w:rsidRDefault="00EB12CA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  <w:sectPr w:rsidR="00EB12CA" w:rsidSect="0056105C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0"/>
        <w:gridCol w:w="6942"/>
        <w:gridCol w:w="1043"/>
        <w:gridCol w:w="825"/>
        <w:gridCol w:w="1114"/>
        <w:gridCol w:w="823"/>
        <w:gridCol w:w="1112"/>
        <w:gridCol w:w="2935"/>
      </w:tblGrid>
      <w:tr w:rsidR="00EB12CA" w:rsidRPr="00F853E3" w:rsidTr="00EB12CA">
        <w:trPr>
          <w:trHeight w:val="55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EB12CA" w:rsidRPr="00F853E3" w:rsidTr="00EB12CA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2CA" w:rsidRPr="00F853E3" w:rsidTr="00EB12CA">
        <w:trPr>
          <w:trHeight w:val="55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CA" w:rsidRPr="00F853E3" w:rsidRDefault="00EB12CA" w:rsidP="00EB7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2CA" w:rsidRPr="00F853E3" w:rsidTr="00EB12CA">
        <w:trPr>
          <w:trHeight w:val="568"/>
        </w:trPr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A7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15</w:t>
            </w: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30,0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B12CA" w:rsidRPr="00F853E3" w:rsidTr="006E2EAB">
        <w:trPr>
          <w:trHeight w:val="568"/>
        </w:trPr>
        <w:tc>
          <w:tcPr>
            <w:tcW w:w="1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F853E3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EB12CA" w:rsidRPr="00F853E3" w:rsidTr="00EB12CA">
        <w:trPr>
          <w:trHeight w:val="5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786DD0" w:rsidRDefault="00EB12CA" w:rsidP="00EB74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Поощрение Юных инспекторов дорожного движения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3A0F6D" w:rsidRDefault="00EB12CA" w:rsidP="00EB7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Default="00EB12CA" w:rsidP="00EB74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A" w:rsidRPr="00F853E3" w:rsidRDefault="00EB12CA" w:rsidP="00EB74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ОГИБДД</w:t>
            </w:r>
          </w:p>
        </w:tc>
      </w:tr>
    </w:tbl>
    <w:p w:rsidR="00EB12CA" w:rsidRPr="00976D42" w:rsidRDefault="00EB12CA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sectPr w:rsidR="00EB12CA" w:rsidRPr="00976D42" w:rsidSect="00EB12CA">
      <w:pgSz w:w="16838" w:h="11906" w:orient="landscape"/>
      <w:pgMar w:top="567" w:right="1134" w:bottom="1985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91" w:rsidRDefault="000E2D91">
      <w:pPr>
        <w:spacing w:after="0" w:line="240" w:lineRule="auto"/>
      </w:pPr>
      <w:r>
        <w:separator/>
      </w:r>
    </w:p>
  </w:endnote>
  <w:endnote w:type="continuationSeparator" w:id="0">
    <w:p w:rsidR="000E2D91" w:rsidRDefault="000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91" w:rsidRDefault="000E2D91">
      <w:pPr>
        <w:spacing w:after="0" w:line="240" w:lineRule="auto"/>
      </w:pPr>
      <w:r>
        <w:separator/>
      </w:r>
    </w:p>
  </w:footnote>
  <w:footnote w:type="continuationSeparator" w:id="0">
    <w:p w:rsidR="000E2D91" w:rsidRDefault="000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D4926366"/>
    <w:lvl w:ilvl="0" w:tplc="CAEC5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A3734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3AD8"/>
    <w:rsid w:val="00032966"/>
    <w:rsid w:val="0006279A"/>
    <w:rsid w:val="00063384"/>
    <w:rsid w:val="00064132"/>
    <w:rsid w:val="000A523D"/>
    <w:rsid w:val="000C535F"/>
    <w:rsid w:val="000E0FB7"/>
    <w:rsid w:val="000E180C"/>
    <w:rsid w:val="000E2D91"/>
    <w:rsid w:val="000E5E02"/>
    <w:rsid w:val="000F0D6F"/>
    <w:rsid w:val="00181FAE"/>
    <w:rsid w:val="00290569"/>
    <w:rsid w:val="0030725B"/>
    <w:rsid w:val="003E3BB3"/>
    <w:rsid w:val="00425B31"/>
    <w:rsid w:val="00514511"/>
    <w:rsid w:val="0056105C"/>
    <w:rsid w:val="00620383"/>
    <w:rsid w:val="00647653"/>
    <w:rsid w:val="00653DCF"/>
    <w:rsid w:val="006740A6"/>
    <w:rsid w:val="006A78F2"/>
    <w:rsid w:val="00716E61"/>
    <w:rsid w:val="00733C64"/>
    <w:rsid w:val="007835A3"/>
    <w:rsid w:val="00794CD8"/>
    <w:rsid w:val="007A0CF1"/>
    <w:rsid w:val="007A6E0F"/>
    <w:rsid w:val="007D1034"/>
    <w:rsid w:val="007E0D51"/>
    <w:rsid w:val="008C2B62"/>
    <w:rsid w:val="00901B14"/>
    <w:rsid w:val="009150D8"/>
    <w:rsid w:val="00976D42"/>
    <w:rsid w:val="009E6407"/>
    <w:rsid w:val="00A544C6"/>
    <w:rsid w:val="00A638CB"/>
    <w:rsid w:val="00B53EBB"/>
    <w:rsid w:val="00BA675A"/>
    <w:rsid w:val="00C00F9F"/>
    <w:rsid w:val="00C5670E"/>
    <w:rsid w:val="00CB1181"/>
    <w:rsid w:val="00CB2E2A"/>
    <w:rsid w:val="00D7247D"/>
    <w:rsid w:val="00DA5019"/>
    <w:rsid w:val="00DD6CBD"/>
    <w:rsid w:val="00DE57CA"/>
    <w:rsid w:val="00E03DA3"/>
    <w:rsid w:val="00E07031"/>
    <w:rsid w:val="00E60F5E"/>
    <w:rsid w:val="00EB12CA"/>
    <w:rsid w:val="00EE1CFD"/>
    <w:rsid w:val="00F16862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d"/>
    <w:uiPriority w:val="59"/>
    <w:rsid w:val="00C0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BA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A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d"/>
    <w:uiPriority w:val="59"/>
    <w:rsid w:val="00C0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BA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A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2020-08-17T05:15:00Z</cp:lastPrinted>
  <dcterms:created xsi:type="dcterms:W3CDTF">2020-10-05T06:44:00Z</dcterms:created>
  <dcterms:modified xsi:type="dcterms:W3CDTF">2020-10-05T06:44:00Z</dcterms:modified>
</cp:coreProperties>
</file>