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C8564E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BE2F40" w:rsidRDefault="008441C1" w:rsidP="00C8564E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.     </w:t>
      </w:r>
      <w:r w:rsidR="0070736B" w:rsidRPr="002058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0D3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C2DA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00D37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 </w:t>
      </w:r>
    </w:p>
    <w:p w:rsidR="008441C1" w:rsidRPr="008441C1" w:rsidRDefault="008441C1" w:rsidP="00C8564E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Pr="00BE2F40" w:rsidRDefault="008441C1" w:rsidP="00C8564E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B2404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</w:p>
    <w:p w:rsidR="00FB2404" w:rsidRPr="00BE2F40" w:rsidRDefault="00FB2404" w:rsidP="00C8564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</w:t>
      </w:r>
      <w:r w:rsidR="008441C1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культура и спорт в Любимском </w:t>
      </w:r>
    </w:p>
    <w:p w:rsidR="00FB2404" w:rsidRPr="00BE2F40" w:rsidRDefault="008441C1" w:rsidP="00C8564E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</w:t>
      </w:r>
      <w:proofErr w:type="gramStart"/>
      <w:r w:rsidR="00FB2404"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FE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04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8C2DAA">
        <w:rPr>
          <w:rFonts w:ascii="Times New Roman" w:eastAsia="Calibri" w:hAnsi="Times New Roman" w:cs="Times New Roman"/>
          <w:sz w:val="28"/>
          <w:szCs w:val="28"/>
          <w:lang w:eastAsia="ru-RU"/>
        </w:rPr>
        <w:t>на 2020</w:t>
      </w:r>
      <w:r w:rsidR="00914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8441C1" w:rsidRPr="008441C1" w:rsidRDefault="008441C1" w:rsidP="00C8564E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C8564E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Default="006B3C42" w:rsidP="00C8564E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прилагаемую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программу «</w:t>
      </w:r>
      <w:r w:rsidR="00FB2404" w:rsidRP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 культура и спорт в Любимском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 районе»</w:t>
      </w:r>
      <w:r w:rsidR="008C2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</w:t>
      </w:r>
      <w:r w:rsidR="00A8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1C1" w:rsidRPr="008441C1" w:rsidRDefault="006B3C42" w:rsidP="00C8564E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597996" w:rsidRPr="005459C5" w:rsidRDefault="00597996" w:rsidP="00C8564E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Pr="00597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</w:t>
      </w:r>
      <w:r w:rsidR="008C2DAA">
        <w:rPr>
          <w:rFonts w:ascii="Times New Roman" w:hAnsi="Times New Roman" w:cs="Times New Roman"/>
          <w:sz w:val="28"/>
          <w:szCs w:val="28"/>
          <w:lang w:eastAsia="ru-RU"/>
        </w:rPr>
        <w:t>отношения, возникшие с 01.01.2020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8441C1" w:rsidRPr="008441C1" w:rsidRDefault="008441C1" w:rsidP="00C8564E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1C1" w:rsidRPr="008441C1" w:rsidRDefault="008441C1" w:rsidP="006950CB">
      <w:pPr>
        <w:keepLines/>
        <w:widowControl w:val="0"/>
        <w:spacing w:after="0" w:line="240" w:lineRule="atLeast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441C1" w:rsidRDefault="008441C1" w:rsidP="006950CB">
      <w:pPr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441C1" w:rsidRDefault="008441C1" w:rsidP="008441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736B" w:rsidRDefault="008441C1" w:rsidP="007073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7073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7996" w:rsidRPr="00E75DF8" w:rsidRDefault="0070736B" w:rsidP="00E75D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       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A8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А.В. </w:t>
      </w:r>
      <w:r w:rsidR="00E75DF8">
        <w:rPr>
          <w:rFonts w:ascii="Times New Roman" w:eastAsia="Calibri" w:hAnsi="Times New Roman" w:cs="Times New Roman"/>
          <w:sz w:val="28"/>
          <w:szCs w:val="28"/>
          <w:lang w:eastAsia="ru-RU"/>
        </w:rPr>
        <w:t>Кошки</w:t>
      </w:r>
      <w:r w:rsidR="003431B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</w:p>
    <w:p w:rsidR="00597996" w:rsidRDefault="00597996" w:rsidP="002C1F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205864" w:rsidRPr="00205864" w:rsidRDefault="00205864" w:rsidP="002058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20586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8C2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.     .2020</w:t>
      </w:r>
      <w:r w:rsidR="0065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2E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5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</w:p>
    <w:p w:rsidR="00FB2404" w:rsidRPr="00E1447B" w:rsidRDefault="00FB2404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597996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«Физическая  культура и спорт в Любимском</w:t>
      </w:r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</w:t>
      </w:r>
      <w:r w:rsidR="00A8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Любимского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С.А. Васильев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B2404" w:rsidRPr="00E1447B" w:rsidRDefault="00FB2404" w:rsidP="00FB2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FB2404" w:rsidRPr="00E1447B" w:rsidTr="00A85A7D">
        <w:trPr>
          <w:trHeight w:val="83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FB24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 w:rsidR="008C2D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2020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F80" w:rsidRPr="00E1447B" w:rsidRDefault="00BF5F80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C2DA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Любимского муниципального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C2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C2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8C2DAA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FB2404"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AB3A36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–</w:t>
            </w:r>
            <w:r w:rsidR="00AB3A36"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1943,0</w:t>
            </w: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том числе:</w:t>
            </w:r>
          </w:p>
          <w:p w:rsidR="00FB2404" w:rsidRPr="00AB3A36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 -</w:t>
            </w:r>
            <w:r w:rsidR="00252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1673</w:t>
            </w:r>
            <w:r w:rsidR="00597996"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FB2404" w:rsidRPr="00AB3A36" w:rsidRDefault="00FB2404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A12EE5"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-0</w:t>
            </w:r>
          </w:p>
          <w:p w:rsidR="00EE794D" w:rsidRPr="00E1447B" w:rsidRDefault="00AB3A36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БР-</w:t>
            </w:r>
            <w:r w:rsidR="00252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МЦП «</w:t>
            </w:r>
            <w:r w:rsidRPr="00E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физической  культуры и  спорта  в  Любимском муниципальном районе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</w:t>
            </w:r>
            <w:r w:rsidR="00A8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E1447B" w:rsidRDefault="00BB42C1" w:rsidP="00FB2404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Ответственные исполнители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: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Начальник отдела по </w:t>
      </w:r>
      <w:proofErr w:type="spellStart"/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>ФКиС</w:t>
      </w:r>
      <w:proofErr w:type="spellEnd"/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</w:p>
    <w:p w:rsidR="00BB42C1" w:rsidRPr="00A85A7D" w:rsidRDefault="00FB2404" w:rsidP="00A85A7D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___________</w:t>
      </w:r>
      <w:r w:rsidR="00DB40B8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BB42C1" w:rsidRPr="00A85A7D" w:rsidRDefault="00BB42C1" w:rsidP="00BB42C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8C2D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5D18">
        <w:rPr>
          <w:rFonts w:ascii="Times New Roman" w:hAnsi="Times New Roman" w:cs="Times New Roman"/>
          <w:sz w:val="24"/>
          <w:szCs w:val="24"/>
        </w:rPr>
        <w:t xml:space="preserve"> "Центр физической культуры и спорта Любимского муниципального </w:t>
      </w:r>
      <w:proofErr w:type="spellStart"/>
      <w:r w:rsidRPr="00885D18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885D18">
        <w:rPr>
          <w:rFonts w:ascii="Times New Roman" w:hAnsi="Times New Roman" w:cs="Times New Roman"/>
          <w:sz w:val="24"/>
          <w:szCs w:val="24"/>
        </w:rPr>
        <w:t>"</w:t>
      </w:r>
      <w:r w:rsidR="008C2D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C2DA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Ю.Г.</w:t>
      </w:r>
    </w:p>
    <w:p w:rsidR="00A12EE5" w:rsidRDefault="00BB42C1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8441C1" w:rsidRDefault="00FB2404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СОГЛАСОВАНО: </w:t>
      </w:r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5F1E52" w:rsidRDefault="005F1E52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FB2404" w:rsidRPr="00FB2404" w:rsidRDefault="00A536C4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6" w:anchor="Par136" w:history="1">
        <w:r w:rsidR="00FB2404" w:rsidRPr="00FB240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FB2404" w:rsidRPr="00FB24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B2404" w:rsidRPr="00FB2404" w:rsidRDefault="00E75DF8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="008C2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имеется 3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сооружение с единовременной  пропускной  способностью 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 – 1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спортзалов – 9 , других спортсооружений – 6 .</w:t>
      </w:r>
    </w:p>
    <w:p w:rsidR="00166D89" w:rsidRPr="00AB3A36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численность занимающихся в секциях и группах по видам спорта, в клубах и группах физкультурн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B3A36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спортивной направленности 1972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из них  </w:t>
      </w:r>
      <w:r w:rsidR="00AB3A36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общеобразовательных школах 804, в ДЮСШ 350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учреждении среднего профессионального образования  </w:t>
      </w:r>
      <w:r w:rsidR="00AB3A36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A36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спортивных  сооружениях  620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404" w:rsidRPr="00AB3A36" w:rsidRDefault="00AB3A36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Любимском М.Р.  работает  21</w:t>
      </w:r>
      <w:r w:rsidR="00FB2404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штатных физкультурных работников. Из них: работников учреждений среднего профессионального образования – 2; учителей общеобразовательных школ -</w:t>
      </w:r>
      <w:r w:rsidR="00117505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B2404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тренеров преподавателей ДЮСШ -  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B2404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работников физической культуры и спорта органов управле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физкультурой и спортом  -  1;</w:t>
      </w:r>
      <w:r w:rsidR="00FB2404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 физической культуры в дошкольных 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учреждениях – 1; М</w:t>
      </w:r>
      <w:r w:rsidR="008C2DAA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У» Центр физической культуры и спорта</w:t>
      </w:r>
      <w:proofErr w:type="gramStart"/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C2DAA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8C2DAA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</w:t>
      </w:r>
      <w:r w:rsidR="00166D89" w:rsidRPr="00AB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приоритетном порядке решить проблему обеспечения спортивным инвентарем и оборудованием спортивные секции по видам спорта, которые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наилучшие результаты и спортсменов выступающих во Всероссийских и областных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CF6314" w:rsidRDefault="00CF631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CF6314" w:rsidRPr="00FB2404" w:rsidRDefault="00E2791E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физкультурно-массовую работу среди людей с ограниченными физическими возможностями.</w:t>
      </w:r>
    </w:p>
    <w:p w:rsidR="00FB2404" w:rsidRPr="00FB2404" w:rsidRDefault="00FB2404" w:rsidP="00FB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 w:rsidR="00A8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4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FB2404" w:rsidRPr="00FB2404" w:rsidRDefault="009147EB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</w:t>
      </w:r>
      <w:r w:rsidR="008C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Программы в течение  2020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FB2404" w:rsidRPr="009147EB" w:rsidRDefault="00FB2404" w:rsidP="00914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B2404" w:rsidRPr="00FB2404" w:rsidRDefault="00FB2404" w:rsidP="00FB240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</w:t>
      </w:r>
      <w:r w:rsidR="008C2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реализацию мероприятий в 2020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FB2404" w:rsidRPr="00FB2404" w:rsidRDefault="00FB2404" w:rsidP="00FB240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597996" w:rsidRDefault="00597996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B2404" w:rsidRPr="00FB2404" w:rsidRDefault="00FB2404" w:rsidP="00FB2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8C2DAA" w:rsidRDefault="00FB2404" w:rsidP="00FB24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8C2DAA" w:rsidP="008C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FB2404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AB3A36" w:rsidRDefault="00AB3A36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1943</w:t>
            </w:r>
            <w:r w:rsidR="00597996" w:rsidRPr="00AB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B2404" w:rsidRPr="00FB2404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AB3A36" w:rsidRDefault="00A85A7D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2404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AB3A36" w:rsidRDefault="00252E2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1673</w:t>
            </w:r>
            <w:r w:rsidR="00597996" w:rsidRPr="00AB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D313B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B27ED9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D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ыс.руб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FB2404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AB3A36" w:rsidRDefault="00252E2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270,0</w:t>
            </w:r>
          </w:p>
        </w:tc>
      </w:tr>
    </w:tbl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B2404" w:rsidRPr="00FB2404" w:rsidRDefault="00FB2404" w:rsidP="00FB2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7EB" w:rsidRDefault="009147EB" w:rsidP="00BB4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Default="00BB42C1" w:rsidP="00BB42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ПОДПРОГРАММА –</w:t>
      </w:r>
    </w:p>
    <w:p w:rsid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в Любимском муниципальном районе» </w:t>
      </w:r>
    </w:p>
    <w:p w:rsidR="00FB2404" w:rsidRP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С.А. Васильев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8441C1" w:rsidRPr="008441C1" w:rsidRDefault="00FB2404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Подпрограммы -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441C1" w:rsidRPr="008441C1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B2404"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физической культуры и спорта в Любимском муниципальном районе</w:t>
      </w: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4595"/>
        <w:gridCol w:w="1949"/>
      </w:tblGrid>
      <w:tr w:rsidR="008441C1" w:rsidRPr="008441C1" w:rsidTr="00A85A7D">
        <w:trPr>
          <w:trHeight w:val="83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8441C1" w:rsidP="00E1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02" w:rsidRPr="008441C1" w:rsidRDefault="00207E02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C2DA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Любимского муниципального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C2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C2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C2DAA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8441C1"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E1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40" w:rsidRPr="00AB3A36" w:rsidRDefault="000C7840" w:rsidP="000C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AB3A36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1943</w:t>
            </w:r>
            <w:r w:rsidR="00597996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том числе:</w:t>
            </w:r>
          </w:p>
          <w:p w:rsidR="000C7840" w:rsidRPr="00AB3A36" w:rsidRDefault="000C7840" w:rsidP="000C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</w:t>
            </w:r>
            <w:r w:rsidR="00252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1673</w:t>
            </w:r>
            <w:r w:rsidR="00597996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441C1" w:rsidRPr="00AB3A36" w:rsidRDefault="000C7840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A12EE5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13B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A12EE5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2D313B" w:rsidRPr="008441C1" w:rsidRDefault="002D313B" w:rsidP="00AB3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 </w:t>
            </w:r>
            <w:r w:rsidR="00A85A7D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AB3A36" w:rsidRPr="00AB3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Любимского муниципального района (далее – 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Ежегодное проведение районной спартакиады трудящихся « Зимние 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забавы»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1823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09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47B" w:rsidRPr="008441C1" w:rsidRDefault="00FE5309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по ФК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молодежной политике 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</w:p>
        </w:tc>
      </w:tr>
      <w:tr w:rsidR="00E2791E" w:rsidRPr="008441C1" w:rsidTr="009147EB">
        <w:trPr>
          <w:trHeight w:val="1148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</w:t>
            </w:r>
            <w:proofErr w:type="gram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C2D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8C2D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A536C4" w:rsidRPr="00E1447B" w:rsidRDefault="00A536C4" w:rsidP="00A536C4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Ответственные исполнители</w:t>
      </w:r>
      <w:r w:rsidRPr="00E1447B"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:</w:t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Начальник отдела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ФКиС</w:t>
      </w:r>
      <w:proofErr w:type="spellEnd"/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</w:p>
    <w:p w:rsidR="00A536C4" w:rsidRPr="00A85A7D" w:rsidRDefault="00A536C4" w:rsidP="00A536C4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___________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A536C4" w:rsidRPr="00A85A7D" w:rsidRDefault="00A536C4" w:rsidP="00A536C4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Директор МБУ</w:t>
      </w:r>
      <w:r w:rsidRPr="00885D18">
        <w:rPr>
          <w:rFonts w:ascii="Times New Roman" w:hAnsi="Times New Roman" w:cs="Times New Roman"/>
          <w:sz w:val="24"/>
          <w:szCs w:val="24"/>
        </w:rPr>
        <w:t xml:space="preserve"> "Центр физической культуры и спорта Любимского муниципального </w:t>
      </w:r>
      <w:proofErr w:type="spellStart"/>
      <w:r w:rsidRPr="00885D18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885D1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Ю.Г.</w:t>
      </w:r>
    </w:p>
    <w:p w:rsid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D3E64" w:rsidRDefault="00A536C4" w:rsidP="00BD3E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7" w:anchor="Par136" w:history="1">
        <w:r w:rsidR="00BD3E64" w:rsidRPr="00BD3E6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BD3E64" w:rsidRPr="00BD3E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A12EE5" w:rsidRDefault="00A12EE5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E2791E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E2791E" w:rsidRPr="00FB2404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E2791E" w:rsidRPr="00BD3E64" w:rsidRDefault="00E2791E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BD3E64" w:rsidRPr="003431BE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BD3E64" w:rsidRPr="00BD3E64" w:rsidRDefault="009147EB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</w:t>
      </w:r>
      <w:r w:rsidR="008C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Программы в течение  2020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устойчивой, современной научно – практической и методической базы для подготовки спортивного резерва сборных команд 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и достойного выступления на облас</w:t>
      </w:r>
      <w:r w:rsid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Российских соревнованиях;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75DF8" w:rsidRP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BD3E64" w:rsidRPr="00BD3E64" w:rsidRDefault="00BD3E64" w:rsidP="00BD3E6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предполага</w:t>
      </w:r>
      <w:r w:rsidR="008C2D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реализацию мероприятий в 2020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BD3E64" w:rsidRPr="00BD3E64" w:rsidRDefault="00BD3E64" w:rsidP="00BD3E6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BD3E64" w:rsidRPr="00BD3E64" w:rsidRDefault="00BD3E64" w:rsidP="00BD3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AB3A36" w:rsidRPr="00AB3A36">
        <w:rPr>
          <w:rFonts w:ascii="Times New Roman" w:eastAsia="Calibri" w:hAnsi="Times New Roman" w:cs="Times New Roman"/>
          <w:sz w:val="28"/>
          <w:szCs w:val="28"/>
          <w:lang w:eastAsia="ru-RU"/>
        </w:rPr>
        <w:t>1943,0</w:t>
      </w:r>
      <w:r w:rsidR="00BE2F40"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BD3E64" w:rsidRPr="008441C1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BD3E64" w:rsidRPr="008441C1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D3E64" w:rsidRPr="008441C1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8C2DAA" w:rsidP="00F1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07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D3E64" w:rsidRPr="008441C1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AB3A36" w:rsidRDefault="00AB3A36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1943</w:t>
            </w:r>
            <w:r w:rsidR="00F1672A"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0C7840"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D3E64" w:rsidRPr="008441C1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AB3A36" w:rsidRDefault="00A85A7D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3E64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BE2F40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AB3A36" w:rsidRDefault="00252E24" w:rsidP="0025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1673</w:t>
            </w:r>
            <w:r w:rsidR="00F1672A" w:rsidRPr="00AB3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2D313B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BE2F40" w:rsidRDefault="002D313B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AB3A36" w:rsidRDefault="00252E2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</w:tr>
    </w:tbl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BD3E64" w:rsidRPr="00BE2F40" w:rsidRDefault="00BD3E64" w:rsidP="00A53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F7814" w:rsidRPr="00021C07" w:rsidRDefault="00EF7814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EF7814" w:rsidRPr="00021C07" w:rsidRDefault="00EF7814" w:rsidP="00EF7814">
      <w:pPr>
        <w:jc w:val="center"/>
        <w:rPr>
          <w:b/>
          <w:sz w:val="16"/>
          <w:szCs w:val="16"/>
        </w:rPr>
      </w:pP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814">
        <w:rPr>
          <w:rFonts w:ascii="Times New Roman" w:hAnsi="Times New Roman" w:cs="Times New Roman"/>
          <w:b/>
          <w:sz w:val="16"/>
          <w:szCs w:val="16"/>
        </w:rPr>
        <w:t>Основные мероприятия муниципальной программы</w:t>
      </w: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425"/>
        <w:gridCol w:w="642"/>
        <w:gridCol w:w="853"/>
        <w:gridCol w:w="614"/>
        <w:gridCol w:w="726"/>
        <w:gridCol w:w="642"/>
        <w:gridCol w:w="19"/>
        <w:gridCol w:w="48"/>
        <w:gridCol w:w="850"/>
        <w:gridCol w:w="19"/>
        <w:gridCol w:w="1115"/>
        <w:gridCol w:w="19"/>
        <w:gridCol w:w="974"/>
        <w:gridCol w:w="19"/>
        <w:gridCol w:w="689"/>
        <w:gridCol w:w="19"/>
        <w:gridCol w:w="690"/>
        <w:gridCol w:w="19"/>
        <w:gridCol w:w="548"/>
        <w:gridCol w:w="19"/>
        <w:gridCol w:w="548"/>
        <w:gridCol w:w="19"/>
        <w:gridCol w:w="548"/>
        <w:gridCol w:w="19"/>
      </w:tblGrid>
      <w:tr w:rsidR="00EF7814" w:rsidRPr="00EF7814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F7814" w:rsidRPr="00EF7814" w:rsidTr="00EF7814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9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F7814" w:rsidRPr="00EF7814" w:rsidTr="00EF7814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8C2DA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C2D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F7814" w:rsidRPr="00EF7814" w:rsidTr="00EF7814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Главы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A85A7D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252E24" w:rsidRDefault="00252E2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</w:t>
            </w:r>
            <w:r w:rsidR="00A85A7D"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252E24" w:rsidRDefault="00252E24" w:rsidP="00252E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</w:t>
            </w:r>
            <w:r w:rsidR="00A85A7D"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252960">
        <w:trPr>
          <w:gridAfter w:val="1"/>
          <w:wAfter w:w="19" w:type="dxa"/>
          <w:trHeight w:val="68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252E24"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252E2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252E2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252E2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Любимская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ЦРБ,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252E2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2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73571A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3431B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431BE">
              <w:rPr>
                <w:rFonts w:ascii="Times New Roman" w:hAnsi="Times New Roman" w:cs="Times New Roman"/>
                <w:b/>
              </w:rPr>
              <w:t>2</w:t>
            </w:r>
            <w:r w:rsidRPr="00EF7814">
              <w:rPr>
                <w:rFonts w:ascii="Times New Roman" w:hAnsi="Times New Roman" w:cs="Times New Roman"/>
                <w:b/>
              </w:rPr>
              <w:t>. Обеспечение деятельности муниципального</w:t>
            </w:r>
            <w:r w:rsidR="0073571A">
              <w:rPr>
                <w:rFonts w:ascii="Times New Roman" w:hAnsi="Times New Roman" w:cs="Times New Roman"/>
                <w:b/>
              </w:rPr>
              <w:t xml:space="preserve"> бюджетного</w:t>
            </w:r>
            <w:r w:rsidRPr="00EF7814">
              <w:rPr>
                <w:rFonts w:ascii="Times New Roman" w:hAnsi="Times New Roman" w:cs="Times New Roman"/>
                <w:b/>
              </w:rPr>
              <w:t xml:space="preserve"> учреждения «Центр физической культуры и спорта Любимского муниципального </w:t>
            </w:r>
            <w:proofErr w:type="spellStart"/>
            <w:r w:rsidRPr="00EF7814">
              <w:rPr>
                <w:rFonts w:ascii="Times New Roman" w:hAnsi="Times New Roman" w:cs="Times New Roman"/>
                <w:b/>
              </w:rPr>
              <w:t>района</w:t>
            </w:r>
            <w:proofErr w:type="gramStart"/>
            <w:r w:rsidRPr="00EF7814">
              <w:rPr>
                <w:rFonts w:ascii="Times New Roman" w:hAnsi="Times New Roman" w:cs="Times New Roman"/>
                <w:b/>
              </w:rPr>
              <w:t>»</w:t>
            </w:r>
            <w:r w:rsidR="0073571A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="0073571A">
              <w:rPr>
                <w:rFonts w:ascii="Times New Roman" w:hAnsi="Times New Roman" w:cs="Times New Roman"/>
                <w:b/>
              </w:rPr>
              <w:t>О</w:t>
            </w:r>
            <w:proofErr w:type="spellEnd"/>
          </w:p>
        </w:tc>
      </w:tr>
      <w:tr w:rsidR="009147EB" w:rsidRPr="00EF7814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536C4" w:rsidRDefault="000E023E" w:rsidP="00EF78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73571A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73571A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73571A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960" w:rsidRPr="00EF7814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A3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252960" w:rsidRPr="00AB3A36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536C4" w:rsidRDefault="00252E2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36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1673,</w:t>
            </w:r>
            <w:r w:rsidR="00AB3A36" w:rsidRPr="00A536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536C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A536C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252960" w:rsidRPr="00A536C4" w:rsidRDefault="00252E2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36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270</w:t>
            </w:r>
            <w:r w:rsidR="00A536C4" w:rsidRPr="00A536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814" w:rsidRDefault="00EF7814" w:rsidP="00EF7814">
      <w:pPr>
        <w:rPr>
          <w:rFonts w:ascii="Times New Roman" w:hAnsi="Times New Roman" w:cs="Times New Roman"/>
        </w:rPr>
      </w:pPr>
    </w:p>
    <w:p w:rsidR="002C1F34" w:rsidRPr="00EF7814" w:rsidRDefault="002C1F34" w:rsidP="00EF7814">
      <w:pPr>
        <w:rPr>
          <w:rFonts w:ascii="Times New Roman" w:hAnsi="Times New Roman" w:cs="Times New Roman"/>
        </w:rPr>
      </w:pPr>
    </w:p>
    <w:p w:rsidR="00A85A7D" w:rsidRDefault="00A85A7D" w:rsidP="00BD3E64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85A7D" w:rsidSect="00EF78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441C1" w:rsidRPr="00EF7814" w:rsidRDefault="00EF7814" w:rsidP="00A85A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441C1"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 к программе</w:t>
      </w:r>
    </w:p>
    <w:p w:rsidR="008441C1" w:rsidRPr="00EF7814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8441C1" w:rsidRPr="00EF7814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34"/>
        <w:gridCol w:w="1134"/>
        <w:gridCol w:w="851"/>
        <w:gridCol w:w="1417"/>
        <w:gridCol w:w="1276"/>
      </w:tblGrid>
      <w:tr w:rsidR="008441C1" w:rsidRPr="00EF7814" w:rsidTr="003252FA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F781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F7814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FA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Значение  показателя за 201</w:t>
            </w:r>
            <w:r w:rsidR="0073571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 том числе по годам</w:t>
            </w:r>
          </w:p>
        </w:tc>
      </w:tr>
      <w:tr w:rsidR="008441C1" w:rsidRPr="00EF7814" w:rsidTr="003252FA">
        <w:trPr>
          <w:trHeight w:val="5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73571A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8441C1" w:rsidRPr="00EF7814" w:rsidTr="00A85A7D">
        <w:trPr>
          <w:trHeight w:val="6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F62B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Доля жителей района систематически занимающихся физической культурой и спортом от 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жителей района</w:t>
            </w:r>
            <w:r w:rsidR="00F62B96">
              <w:rPr>
                <w:rFonts w:ascii="Times New Roman" w:eastAsia="Calibri" w:hAnsi="Times New Roman" w:cs="Times New Roman"/>
                <w:lang w:eastAsia="ru-RU"/>
              </w:rPr>
              <w:t xml:space="preserve">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252E2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252E2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252E24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52E2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252E2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252E2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252E24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52E2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252E2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252E2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252E24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52E2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36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спортивно-массовых м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F62B96" w:rsidRDefault="00AB2BF1" w:rsidP="0097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</w:t>
            </w:r>
            <w:r w:rsidR="00970D8C"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F62B96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F62B96" w:rsidRDefault="00970D8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F62B96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F62B96" w:rsidRDefault="00970D8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60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жителей района, принявших участие в сор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F62B96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F62B96" w:rsidRDefault="00970D8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F62B96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F62B96" w:rsidRDefault="00970D8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F62B96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41C1" w:rsidRPr="00F62B96" w:rsidRDefault="00A8790C" w:rsidP="0097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970D8C" w:rsidRPr="00F62B9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2400</w:t>
            </w:r>
          </w:p>
        </w:tc>
      </w:tr>
      <w:tr w:rsidR="003252FA" w:rsidRPr="00EF7814" w:rsidTr="003252FA">
        <w:trPr>
          <w:trHeight w:val="9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2FA" w:rsidRPr="00EF7814" w:rsidRDefault="003252F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FA" w:rsidRPr="00EF7814" w:rsidRDefault="003252FA" w:rsidP="003252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3252FA" w:rsidRPr="0073571A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3252FA" w:rsidRPr="00EF7814" w:rsidTr="003252FA">
        <w:trPr>
          <w:trHeight w:val="5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</w:t>
            </w:r>
            <w:r w:rsidR="00252E24">
              <w:rPr>
                <w:rFonts w:ascii="Times New Roman" w:eastAsia="Calibri" w:hAnsi="Times New Roman" w:cs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970D8C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0D8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89</w:t>
            </w:r>
          </w:p>
          <w:p w:rsidR="003252FA" w:rsidRPr="00970D8C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970D8C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0D8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90</w:t>
            </w:r>
          </w:p>
          <w:p w:rsidR="003252FA" w:rsidRPr="00970D8C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970D8C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0D8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90</w:t>
            </w:r>
          </w:p>
          <w:p w:rsidR="003252FA" w:rsidRPr="00970D8C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3252FA" w:rsidRPr="00EF7814" w:rsidTr="003252FA">
        <w:trPr>
          <w:trHeight w:val="5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970D8C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0D8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970D8C" w:rsidRDefault="00252E2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0D8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970D8C" w:rsidRDefault="00252E24" w:rsidP="0025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70D8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         16,0</w:t>
            </w:r>
          </w:p>
        </w:tc>
      </w:tr>
      <w:tr w:rsidR="00DB40B8" w:rsidRPr="00EF7814" w:rsidTr="00A85A7D">
        <w:trPr>
          <w:trHeight w:val="58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5E6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Обеспечение деятельности муниципального</w:t>
            </w:r>
            <w:r w:rsidR="007357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бюджетного</w:t>
            </w: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учреждения "Центр физической культуры и спорта Любимского муниципального района"</w:t>
            </w:r>
            <w:r w:rsidR="00A53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357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ЯО</w:t>
            </w:r>
          </w:p>
        </w:tc>
      </w:tr>
      <w:tr w:rsidR="00DB40B8" w:rsidRPr="00EF7814" w:rsidTr="003252FA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40B8" w:rsidRPr="00F62B96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2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</w:tbl>
    <w:p w:rsidR="00EF7814" w:rsidRPr="00205864" w:rsidRDefault="00EF7814" w:rsidP="008441C1">
      <w:pPr>
        <w:rPr>
          <w:rFonts w:ascii="Calibri" w:eastAsia="Calibri" w:hAnsi="Calibri" w:cs="Times New Roman"/>
        </w:rPr>
      </w:pPr>
    </w:p>
    <w:p w:rsidR="00DB40B8" w:rsidRDefault="00BD3E64">
      <w:pPr>
        <w:rPr>
          <w:rFonts w:ascii="Times New Roman" w:hAnsi="Times New Roman" w:cs="Times New Roman"/>
        </w:rPr>
      </w:pPr>
      <w:r w:rsidRPr="00DB40B8">
        <w:rPr>
          <w:rFonts w:ascii="Times New Roman" w:hAnsi="Times New Roman" w:cs="Times New Roman"/>
        </w:rPr>
        <w:t>Ответственный исполнитель</w:t>
      </w:r>
      <w:r w:rsidR="00DB40B8">
        <w:rPr>
          <w:rFonts w:ascii="Times New Roman" w:hAnsi="Times New Roman" w:cs="Times New Roman"/>
        </w:rPr>
        <w:t>:</w:t>
      </w:r>
    </w:p>
    <w:p w:rsidR="0093416A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</w:t>
      </w:r>
      <w:r w:rsidR="00DB40B8">
        <w:rPr>
          <w:rFonts w:ascii="Times New Roman" w:hAnsi="Times New Roman" w:cs="Times New Roman"/>
        </w:rPr>
        <w:t xml:space="preserve">            _____________       В.П. Смирнов</w:t>
      </w:r>
    </w:p>
    <w:p w:rsidR="00DB40B8" w:rsidRPr="00DB40B8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2</w:t>
      </w:r>
      <w:r w:rsidR="00DB40B8">
        <w:rPr>
          <w:rFonts w:ascii="Times New Roman" w:hAnsi="Times New Roman" w:cs="Times New Roman"/>
        </w:rPr>
        <w:t xml:space="preserve">              ______________     Ю.Г. </w:t>
      </w:r>
      <w:proofErr w:type="spellStart"/>
      <w:r w:rsidR="00DB40B8">
        <w:rPr>
          <w:rFonts w:ascii="Times New Roman" w:hAnsi="Times New Roman" w:cs="Times New Roman"/>
        </w:rPr>
        <w:t>Голосова</w:t>
      </w:r>
      <w:proofErr w:type="spellEnd"/>
    </w:p>
    <w:sectPr w:rsidR="00DB40B8" w:rsidRPr="00DB40B8" w:rsidSect="00A85A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77EC"/>
    <w:rsid w:val="000C7840"/>
    <w:rsid w:val="000E023E"/>
    <w:rsid w:val="00117505"/>
    <w:rsid w:val="0015786B"/>
    <w:rsid w:val="00166D89"/>
    <w:rsid w:val="00176ACB"/>
    <w:rsid w:val="00205864"/>
    <w:rsid w:val="00207E02"/>
    <w:rsid w:val="00252960"/>
    <w:rsid w:val="00252E24"/>
    <w:rsid w:val="002C1F34"/>
    <w:rsid w:val="002D313B"/>
    <w:rsid w:val="00302F37"/>
    <w:rsid w:val="003050D3"/>
    <w:rsid w:val="003252FA"/>
    <w:rsid w:val="00336063"/>
    <w:rsid w:val="003431BE"/>
    <w:rsid w:val="00357916"/>
    <w:rsid w:val="00380D0B"/>
    <w:rsid w:val="003B1BD5"/>
    <w:rsid w:val="003B246C"/>
    <w:rsid w:val="003B6829"/>
    <w:rsid w:val="004610D7"/>
    <w:rsid w:val="00597996"/>
    <w:rsid w:val="005E0B39"/>
    <w:rsid w:val="005E6584"/>
    <w:rsid w:val="005F1E52"/>
    <w:rsid w:val="006372B4"/>
    <w:rsid w:val="00652E80"/>
    <w:rsid w:val="006950CB"/>
    <w:rsid w:val="006B3C42"/>
    <w:rsid w:val="0070736B"/>
    <w:rsid w:val="0073571A"/>
    <w:rsid w:val="008441C1"/>
    <w:rsid w:val="00887B22"/>
    <w:rsid w:val="008C2DAA"/>
    <w:rsid w:val="009147EB"/>
    <w:rsid w:val="0093416A"/>
    <w:rsid w:val="00970D8C"/>
    <w:rsid w:val="00997BCA"/>
    <w:rsid w:val="009E7942"/>
    <w:rsid w:val="00A12EE5"/>
    <w:rsid w:val="00A416E2"/>
    <w:rsid w:val="00A536C4"/>
    <w:rsid w:val="00A85A7D"/>
    <w:rsid w:val="00A8790C"/>
    <w:rsid w:val="00A92453"/>
    <w:rsid w:val="00AB2BF1"/>
    <w:rsid w:val="00AB3A36"/>
    <w:rsid w:val="00AE7F1F"/>
    <w:rsid w:val="00B27ED9"/>
    <w:rsid w:val="00B73F77"/>
    <w:rsid w:val="00BB42C1"/>
    <w:rsid w:val="00BD3E64"/>
    <w:rsid w:val="00BE2F40"/>
    <w:rsid w:val="00BF5F80"/>
    <w:rsid w:val="00C8564E"/>
    <w:rsid w:val="00CF6314"/>
    <w:rsid w:val="00D030AA"/>
    <w:rsid w:val="00D73679"/>
    <w:rsid w:val="00DB40B8"/>
    <w:rsid w:val="00E1447B"/>
    <w:rsid w:val="00E2791E"/>
    <w:rsid w:val="00E43F80"/>
    <w:rsid w:val="00E50FBA"/>
    <w:rsid w:val="00E75DF8"/>
    <w:rsid w:val="00EE794D"/>
    <w:rsid w:val="00EF7814"/>
    <w:rsid w:val="00F00D37"/>
    <w:rsid w:val="00F1672A"/>
    <w:rsid w:val="00F62B96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2018-02-05T12:29:00Z</cp:lastPrinted>
  <dcterms:created xsi:type="dcterms:W3CDTF">2020-02-04T07:02:00Z</dcterms:created>
  <dcterms:modified xsi:type="dcterms:W3CDTF">2020-02-04T07:02:00Z</dcterms:modified>
</cp:coreProperties>
</file>