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D7" w:rsidRDefault="00343AD7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EE380F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к решению </w:t>
      </w:r>
    </w:p>
    <w:p w:rsidR="002B397B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Собрания</w:t>
      </w:r>
      <w:r w:rsidR="00C41CF1">
        <w:rPr>
          <w:rFonts w:ascii="Times New Roman" w:hAnsi="Times New Roman"/>
          <w:sz w:val="24"/>
          <w:szCs w:val="28"/>
        </w:rPr>
        <w:t xml:space="preserve"> представителей</w:t>
      </w:r>
    </w:p>
    <w:p w:rsidR="00C41CF1" w:rsidRDefault="00C41CF1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Любимского МР</w:t>
      </w:r>
    </w:p>
    <w:p w:rsidR="005347A2" w:rsidRDefault="00EE380F" w:rsidP="00EE380F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</w:pPr>
      <w:r>
        <w:rPr>
          <w:rFonts w:ascii="Times New Roman" w:hAnsi="Times New Roman"/>
          <w:sz w:val="24"/>
          <w:szCs w:val="28"/>
        </w:rPr>
        <w:t xml:space="preserve">от </w:t>
      </w:r>
      <w:r w:rsidR="005F0D28">
        <w:rPr>
          <w:rFonts w:ascii="Times New Roman" w:hAnsi="Times New Roman"/>
          <w:sz w:val="24"/>
          <w:szCs w:val="28"/>
        </w:rPr>
        <w:t>07.12.</w:t>
      </w:r>
      <w:r>
        <w:rPr>
          <w:rFonts w:ascii="Times New Roman" w:hAnsi="Times New Roman"/>
          <w:sz w:val="24"/>
          <w:szCs w:val="28"/>
        </w:rPr>
        <w:t>.201</w:t>
      </w:r>
      <w:r w:rsidR="00C41CF1">
        <w:rPr>
          <w:rFonts w:ascii="Times New Roman" w:hAnsi="Times New Roman"/>
          <w:sz w:val="24"/>
          <w:szCs w:val="28"/>
        </w:rPr>
        <w:t>7</w:t>
      </w:r>
      <w:r w:rsidR="002B397B">
        <w:rPr>
          <w:rFonts w:ascii="Times New Roman" w:hAnsi="Times New Roman"/>
          <w:sz w:val="24"/>
          <w:szCs w:val="28"/>
        </w:rPr>
        <w:t xml:space="preserve"> № </w:t>
      </w:r>
      <w:r w:rsidR="005F0D28">
        <w:rPr>
          <w:rFonts w:ascii="Times New Roman" w:hAnsi="Times New Roman"/>
          <w:sz w:val="24"/>
          <w:szCs w:val="28"/>
        </w:rPr>
        <w:t>51</w:t>
      </w:r>
    </w:p>
    <w:p w:rsidR="005347A2" w:rsidRDefault="005347A2" w:rsidP="005347A2"/>
    <w:p w:rsidR="005347A2" w:rsidRDefault="005347A2" w:rsidP="005347A2">
      <w:pPr>
        <w:jc w:val="center"/>
        <w:rPr>
          <w:b/>
          <w:sz w:val="44"/>
        </w:rPr>
      </w:pPr>
    </w:p>
    <w:p w:rsidR="005347A2" w:rsidRDefault="005347A2" w:rsidP="005347A2">
      <w:pPr>
        <w:jc w:val="center"/>
        <w:rPr>
          <w:b/>
          <w:sz w:val="44"/>
        </w:rPr>
      </w:pPr>
    </w:p>
    <w:p w:rsidR="005347A2" w:rsidRPr="005347A2" w:rsidRDefault="005347A2" w:rsidP="005347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52"/>
          <w:szCs w:val="52"/>
        </w:rPr>
      </w:pPr>
      <w:r w:rsidRPr="005347A2">
        <w:rPr>
          <w:rFonts w:ascii="Times New Roman" w:hAnsi="Times New Roman"/>
          <w:sz w:val="52"/>
          <w:szCs w:val="52"/>
        </w:rPr>
        <w:t xml:space="preserve">СТРАТЕГИЯ СОЦИАЛЬНО-ЭКОНОМИЧЕСКОГО РАЗВИТИЯ </w:t>
      </w:r>
    </w:p>
    <w:p w:rsidR="005347A2" w:rsidRPr="005347A2" w:rsidRDefault="00C41CF1" w:rsidP="005347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ЛЮБИМ</w:t>
      </w:r>
      <w:r w:rsidR="005347A2" w:rsidRPr="005347A2">
        <w:rPr>
          <w:rFonts w:ascii="Times New Roman" w:hAnsi="Times New Roman"/>
          <w:sz w:val="52"/>
          <w:szCs w:val="52"/>
        </w:rPr>
        <w:t>СКОГО МУНИЦИПАЛЬНОГО РАЙОНА ДО 20</w:t>
      </w:r>
      <w:r w:rsidR="00334EF4">
        <w:rPr>
          <w:rFonts w:ascii="Times New Roman" w:hAnsi="Times New Roman"/>
          <w:sz w:val="52"/>
          <w:szCs w:val="52"/>
        </w:rPr>
        <w:t>27</w:t>
      </w:r>
      <w:r w:rsidR="005347A2" w:rsidRPr="005347A2">
        <w:rPr>
          <w:rFonts w:ascii="Times New Roman" w:hAnsi="Times New Roman"/>
          <w:sz w:val="52"/>
          <w:szCs w:val="52"/>
        </w:rPr>
        <w:t xml:space="preserve"> ГОДА</w:t>
      </w:r>
    </w:p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/>
    <w:p w:rsidR="005347A2" w:rsidRDefault="005347A2" w:rsidP="005347A2">
      <w:pPr>
        <w:jc w:val="center"/>
        <w:rPr>
          <w:b/>
          <w:sz w:val="36"/>
        </w:rPr>
      </w:pPr>
    </w:p>
    <w:p w:rsidR="005347A2" w:rsidRDefault="005347A2" w:rsidP="005347A2">
      <w:pPr>
        <w:jc w:val="center"/>
        <w:rPr>
          <w:b/>
          <w:sz w:val="36"/>
        </w:rPr>
      </w:pPr>
    </w:p>
    <w:p w:rsidR="005347A2" w:rsidRPr="005347A2" w:rsidRDefault="005347A2" w:rsidP="005347A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201</w:t>
      </w:r>
      <w:r w:rsidR="00C41CF1">
        <w:rPr>
          <w:rFonts w:ascii="Times New Roman" w:hAnsi="Times New Roman"/>
          <w:b/>
          <w:sz w:val="36"/>
        </w:rPr>
        <w:t>7</w:t>
      </w:r>
      <w:r w:rsidRPr="005347A2">
        <w:rPr>
          <w:rFonts w:ascii="Times New Roman" w:hAnsi="Times New Roman"/>
          <w:b/>
          <w:sz w:val="36"/>
        </w:rPr>
        <w:t xml:space="preserve"> год</w:t>
      </w:r>
    </w:p>
    <w:p w:rsidR="00EE380F" w:rsidRDefault="00EE380F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EE380F" w:rsidRDefault="00EE380F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347A2" w:rsidRDefault="005347A2" w:rsidP="005347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347A2">
        <w:rPr>
          <w:rFonts w:ascii="Times New Roman" w:hAnsi="Times New Roman"/>
          <w:i w:val="0"/>
          <w:sz w:val="24"/>
          <w:szCs w:val="24"/>
        </w:rPr>
        <w:t>ПАСПОРТ</w:t>
      </w:r>
    </w:p>
    <w:p w:rsidR="005347A2" w:rsidRDefault="005347A2" w:rsidP="00534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Стратегии социально-экономического развития </w:t>
      </w:r>
    </w:p>
    <w:p w:rsidR="005347A2" w:rsidRPr="005347A2" w:rsidRDefault="00C41CF1" w:rsidP="00534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Любим</w:t>
      </w:r>
      <w:r w:rsidR="005347A2">
        <w:rPr>
          <w:rFonts w:ascii="Times New Roman" w:hAnsi="Times New Roman"/>
          <w:b/>
          <w:sz w:val="24"/>
          <w:szCs w:val="24"/>
        </w:rPr>
        <w:t>ского муниципального района до 20</w:t>
      </w:r>
      <w:r w:rsidR="00BC511F">
        <w:rPr>
          <w:rFonts w:ascii="Times New Roman" w:hAnsi="Times New Roman"/>
          <w:b/>
          <w:sz w:val="24"/>
          <w:szCs w:val="24"/>
        </w:rPr>
        <w:t>27</w:t>
      </w:r>
      <w:r w:rsidR="005347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47A2" w:rsidRPr="005347A2" w:rsidRDefault="005347A2" w:rsidP="005347A2">
      <w:pPr>
        <w:pStyle w:val="aa"/>
        <w:spacing w:before="0" w:beforeAutospacing="0" w:after="0" w:afterAutospacing="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60" w:type="dxa"/>
          </w:tcPr>
          <w:p w:rsidR="005347A2" w:rsidRPr="005347A2" w:rsidRDefault="005347A2" w:rsidP="003E0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 до 20</w:t>
            </w:r>
            <w:r w:rsidR="00334EF4">
              <w:rPr>
                <w:rFonts w:ascii="Times New Roman" w:hAnsi="Times New Roman"/>
                <w:sz w:val="24"/>
                <w:szCs w:val="24"/>
              </w:rPr>
              <w:t>27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Стратегия)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060" w:type="dxa"/>
          </w:tcPr>
          <w:p w:rsidR="005347A2" w:rsidRPr="00D03AF9" w:rsidRDefault="005347A2" w:rsidP="00D03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от 6 октября 2003 года № 131-ФЗ;</w:t>
            </w:r>
          </w:p>
          <w:p w:rsidR="005347A2" w:rsidRPr="00D03AF9" w:rsidRDefault="005347A2" w:rsidP="00D03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>- Стратеги</w:t>
            </w:r>
            <w:r w:rsidR="003E05AA" w:rsidRPr="00D03AF9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до 202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года, утвержденн</w:t>
            </w:r>
            <w:r w:rsidR="003E05AA" w:rsidRPr="00D03AF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ением Правительства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06.03.2014 года № 188-п (с изменениями на 06.</w:t>
            </w:r>
            <w:r w:rsidR="00D03AF9">
              <w:rPr>
                <w:rFonts w:ascii="Times New Roman" w:hAnsi="Times New Roman"/>
                <w:sz w:val="24"/>
                <w:szCs w:val="24"/>
              </w:rPr>
              <w:t>0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6.20</w:t>
            </w:r>
            <w:r w:rsidR="00D03AF9">
              <w:rPr>
                <w:rFonts w:ascii="Times New Roman" w:hAnsi="Times New Roman"/>
                <w:sz w:val="24"/>
                <w:szCs w:val="24"/>
              </w:rPr>
              <w:t>1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7 года)</w:t>
            </w:r>
            <w:r w:rsidRPr="00D0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A2" w:rsidRPr="00D03AF9" w:rsidRDefault="005347A2" w:rsidP="00D03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3A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3AF9" w:rsidRPr="00D03AF9">
              <w:rPr>
                <w:rFonts w:ascii="Times New Roman" w:hAnsi="Times New Roman"/>
                <w:sz w:val="24"/>
                <w:szCs w:val="24"/>
              </w:rPr>
              <w:t>План мероприятий по реализации Стратегии социально-экономического развития Ярославской области на период до 2025 года, утвержденный постановлением Правительства ЯО от 22.12.2015. № 1367-п.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5347A2" w:rsidRPr="005347A2" w:rsidRDefault="005347A2" w:rsidP="00C41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3E05AA" w:rsidRDefault="005347A2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 w:rsidRPr="003E05AA">
              <w:rPr>
                <w:sz w:val="24"/>
                <w:szCs w:val="24"/>
              </w:rPr>
              <w:t>-</w:t>
            </w:r>
            <w:r w:rsidR="003E05AA" w:rsidRPr="003E05AA">
              <w:rPr>
                <w:sz w:val="24"/>
                <w:szCs w:val="24"/>
              </w:rPr>
              <w:t xml:space="preserve"> </w:t>
            </w:r>
            <w:r w:rsidR="003E05AA">
              <w:rPr>
                <w:sz w:val="24"/>
                <w:szCs w:val="24"/>
              </w:rPr>
              <w:t xml:space="preserve"> </w:t>
            </w:r>
            <w:r w:rsidR="003E05AA" w:rsidRPr="003E05AA">
              <w:rPr>
                <w:sz w:val="24"/>
                <w:szCs w:val="24"/>
              </w:rPr>
              <w:t>Начальник управления</w:t>
            </w:r>
            <w:r w:rsidR="003E05AA">
              <w:rPr>
                <w:sz w:val="24"/>
                <w:szCs w:val="24"/>
              </w:rPr>
              <w:t xml:space="preserve"> </w:t>
            </w:r>
            <w:r w:rsidR="00C41CF1">
              <w:rPr>
                <w:sz w:val="24"/>
                <w:szCs w:val="24"/>
              </w:rPr>
              <w:t>финансов</w:t>
            </w:r>
            <w:r w:rsidR="003E05AA">
              <w:rPr>
                <w:sz w:val="24"/>
                <w:szCs w:val="24"/>
              </w:rPr>
              <w:t xml:space="preserve"> </w:t>
            </w:r>
            <w:r w:rsidR="00C41CF1">
              <w:rPr>
                <w:sz w:val="24"/>
                <w:szCs w:val="24"/>
              </w:rPr>
              <w:t>Карпова Е.А.;</w:t>
            </w:r>
          </w:p>
          <w:p w:rsidR="00C41CF1" w:rsidRDefault="00C41CF1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отделом экономики администрации ЛМР Соколова И.В.;</w:t>
            </w:r>
          </w:p>
          <w:p w:rsidR="005347A2" w:rsidRPr="003E05AA" w:rsidRDefault="003E05AA" w:rsidP="003E05AA">
            <w:pPr>
              <w:pStyle w:val="af7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E05AA">
              <w:rPr>
                <w:sz w:val="24"/>
                <w:szCs w:val="24"/>
              </w:rPr>
              <w:t xml:space="preserve"> Стратегическая группа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AC6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3E05AA" w:rsidRDefault="003E05AA" w:rsidP="003E05AA">
            <w:pPr>
              <w:numPr>
                <w:ilvl w:val="0"/>
                <w:numId w:val="43"/>
              </w:num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Исполнительные органы местного самоуправления:</w:t>
            </w:r>
          </w:p>
          <w:p w:rsidR="005347A2" w:rsidRDefault="003E05AA" w:rsidP="003E05AA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 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включая структурные подразделения по отраслевым направлениям;</w:t>
            </w:r>
          </w:p>
          <w:p w:rsidR="003E05AA" w:rsidRDefault="003E05AA" w:rsidP="003E05AA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Администрации городск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сельских поселений;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7A2" w:rsidRPr="005347A2" w:rsidRDefault="005347A2" w:rsidP="00C41CF1">
            <w:pPr>
              <w:numPr>
                <w:ilvl w:val="0"/>
                <w:numId w:val="43"/>
              </w:num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="003E05AA" w:rsidRPr="005347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B024A6">
              <w:rPr>
                <w:rFonts w:ascii="Times New Roman" w:hAnsi="Times New Roman"/>
                <w:sz w:val="24"/>
                <w:szCs w:val="24"/>
              </w:rPr>
              <w:t>.</w:t>
            </w:r>
            <w:r w:rsidR="00C8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3E05AA" w:rsidP="003E0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Стратегии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5347A2" w:rsidRPr="003E05AA" w:rsidRDefault="003E05AA" w:rsidP="00C41CF1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среды жизнедеятельности для жителей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3E05AA">
              <w:rPr>
                <w:rFonts w:ascii="Times New Roman" w:hAnsi="Times New Roman"/>
                <w:sz w:val="24"/>
                <w:szCs w:val="24"/>
              </w:rPr>
              <w:t>ского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05AA" w:rsidRPr="005347A2" w:rsidTr="003045FE">
        <w:tc>
          <w:tcPr>
            <w:tcW w:w="3510" w:type="dxa"/>
          </w:tcPr>
          <w:p w:rsidR="003E05AA" w:rsidRDefault="003E05AA" w:rsidP="003E0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развития</w:t>
            </w:r>
          </w:p>
        </w:tc>
        <w:tc>
          <w:tcPr>
            <w:tcW w:w="6060" w:type="dxa"/>
          </w:tcPr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человеческого потенциала;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AA">
              <w:rPr>
                <w:rFonts w:ascii="Times New Roman" w:hAnsi="Times New Roman"/>
                <w:sz w:val="24"/>
                <w:szCs w:val="24"/>
              </w:rPr>
              <w:t>Территориальное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05AA" w:rsidRPr="003E05AA" w:rsidRDefault="003E05AA" w:rsidP="003E05AA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развитие.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AC6615">
              <w:rPr>
                <w:rFonts w:ascii="Times New Roman" w:hAnsi="Times New Roman"/>
                <w:sz w:val="24"/>
                <w:szCs w:val="24"/>
              </w:rPr>
              <w:t>Стратегии</w:t>
            </w:r>
          </w:p>
        </w:tc>
        <w:tc>
          <w:tcPr>
            <w:tcW w:w="6060" w:type="dxa"/>
          </w:tcPr>
          <w:p w:rsidR="00702969" w:rsidRDefault="00702969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41C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переходный период;   </w:t>
            </w:r>
          </w:p>
          <w:p w:rsidR="00702969" w:rsidRPr="005347A2" w:rsidRDefault="00702969" w:rsidP="00334E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7A2">
              <w:rPr>
                <w:rFonts w:ascii="Times New Roman" w:hAnsi="Times New Roman"/>
                <w:sz w:val="24"/>
                <w:szCs w:val="24"/>
              </w:rPr>
              <w:t>201</w:t>
            </w:r>
            <w:r w:rsidR="00C41CF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34EF4">
              <w:rPr>
                <w:rFonts w:ascii="Times New Roman" w:hAnsi="Times New Roman"/>
                <w:sz w:val="24"/>
                <w:szCs w:val="24"/>
              </w:rPr>
              <w:t>27</w:t>
            </w:r>
            <w:r w:rsidRPr="005347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3E05AA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 xml:space="preserve">точники </w:t>
            </w:r>
            <w:r w:rsidR="00F15D53">
              <w:rPr>
                <w:rFonts w:ascii="Times New Roman" w:hAnsi="Times New Roman"/>
                <w:sz w:val="24"/>
                <w:szCs w:val="24"/>
              </w:rPr>
              <w:t xml:space="preserve">и объем </w:t>
            </w:r>
            <w:r w:rsidR="005347A2" w:rsidRPr="005347A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0" w:type="dxa"/>
          </w:tcPr>
          <w:p w:rsidR="00F15D53" w:rsidRPr="00702969" w:rsidRDefault="00F15D53" w:rsidP="00702969">
            <w:pPr>
              <w:tabs>
                <w:tab w:val="left" w:pos="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Финансирование осуществляется за счет средств бюджетов муниципальных образований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Любим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 xml:space="preserve">ского района, а также средств, привлеченных в качестве софинансирования из федерального и </w:t>
            </w:r>
            <w:r w:rsidR="00C41CF1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 xml:space="preserve"> бюджетов Российской Федерации, внебюджетных источников.</w:t>
            </w:r>
          </w:p>
          <w:p w:rsidR="005347A2" w:rsidRPr="00702969" w:rsidRDefault="00F15D53" w:rsidP="00702969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Объем финансирования будет определен в программе социально-экономического развития и муниципальных программах.</w:t>
            </w:r>
          </w:p>
          <w:p w:rsidR="00702969" w:rsidRPr="00702969" w:rsidRDefault="00702969" w:rsidP="00702969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Формирование бюджета развития в процентном отношении ко всей сумме планируемых налоговых и неналоговых доходов 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81A" w:rsidRPr="00500100" w:rsidRDefault="00702969" w:rsidP="0070296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>201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8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 xml:space="preserve"> год переходный период;</w:t>
            </w:r>
            <w:r w:rsidR="0010681A" w:rsidRPr="0050010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681A" w:rsidRPr="00500100" w:rsidRDefault="0010681A" w:rsidP="00702969">
            <w:pPr>
              <w:pStyle w:val="a3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ab/>
              <w:t>не менее 5% с 201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9 по 2021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0681A" w:rsidRPr="00500100" w:rsidRDefault="0010681A" w:rsidP="00702969">
            <w:pPr>
              <w:pStyle w:val="a3"/>
              <w:tabs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00100" w:rsidRPr="00500100">
              <w:rPr>
                <w:rFonts w:ascii="Times New Roman" w:hAnsi="Times New Roman"/>
                <w:sz w:val="24"/>
                <w:szCs w:val="24"/>
              </w:rPr>
              <w:t>8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>% с 20</w:t>
            </w:r>
            <w:r w:rsidR="00500100">
              <w:rPr>
                <w:rFonts w:ascii="Times New Roman" w:hAnsi="Times New Roman"/>
                <w:sz w:val="24"/>
                <w:szCs w:val="24"/>
              </w:rPr>
              <w:t>2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по 20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25</w:t>
            </w:r>
            <w:r w:rsidRPr="00500100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0681A" w:rsidRPr="00702969" w:rsidRDefault="0010681A" w:rsidP="00500100">
            <w:pPr>
              <w:pStyle w:val="a3"/>
              <w:tabs>
                <w:tab w:val="left" w:pos="1134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0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500100" w:rsidRPr="00500100">
              <w:rPr>
                <w:rFonts w:ascii="Times New Roman" w:hAnsi="Times New Roman"/>
                <w:sz w:val="24"/>
                <w:szCs w:val="24"/>
              </w:rPr>
              <w:t>10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>% с 20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26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="00D03AF9" w:rsidRPr="00500100">
              <w:rPr>
                <w:rFonts w:ascii="Times New Roman" w:hAnsi="Times New Roman"/>
                <w:sz w:val="24"/>
                <w:szCs w:val="24"/>
              </w:rPr>
              <w:t>7</w:t>
            </w:r>
            <w:r w:rsidR="00702969" w:rsidRPr="0050010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  <w:r w:rsidR="00702969" w:rsidRPr="0070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A2" w:rsidRPr="005347A2" w:rsidTr="003045FE">
        <w:trPr>
          <w:trHeight w:val="2374"/>
        </w:trPr>
        <w:tc>
          <w:tcPr>
            <w:tcW w:w="3510" w:type="dxa"/>
          </w:tcPr>
          <w:p w:rsidR="005347A2" w:rsidRPr="00702969" w:rsidRDefault="00702969" w:rsidP="00534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Целевые направления </w:t>
            </w:r>
            <w:r w:rsidR="005347A2" w:rsidRPr="00702969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="005347A2" w:rsidRPr="007029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47A2" w:rsidRPr="00702969" w:rsidRDefault="005347A2" w:rsidP="005347A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60" w:type="dxa"/>
          </w:tcPr>
          <w:p w:rsidR="00702969" w:rsidRPr="00823E8B" w:rsidRDefault="00702969" w:rsidP="00702969">
            <w:pPr>
              <w:numPr>
                <w:ilvl w:val="0"/>
                <w:numId w:val="43"/>
              </w:numPr>
              <w:tabs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Развитие человеческого потенциала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Повышение качества и доступности медицинских услуг;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Совершенствование системы образования;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="005923E1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  <w:r w:rsidRPr="00702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Социальная защита населения;</w:t>
            </w:r>
          </w:p>
          <w:p w:rsidR="00702969" w:rsidRPr="00702969" w:rsidRDefault="00702969" w:rsidP="00C41CF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69">
              <w:rPr>
                <w:rFonts w:ascii="Times New Roman" w:hAnsi="Times New Roman"/>
                <w:sz w:val="24"/>
                <w:szCs w:val="24"/>
              </w:rPr>
              <w:t>- Развитие сфе</w:t>
            </w:r>
            <w:r w:rsidR="00DD6767">
              <w:rPr>
                <w:rFonts w:ascii="Times New Roman" w:hAnsi="Times New Roman"/>
                <w:sz w:val="24"/>
                <w:szCs w:val="24"/>
              </w:rPr>
              <w:t>ры досуга и физической культуры.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</w:t>
            </w:r>
          </w:p>
          <w:p w:rsid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благоприятного климата для привлечения инвестиций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Поддержка малого бизнеса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02969" w:rsidRP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Развитие въездного туризма и зон отдыха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Территориальное развитие</w:t>
            </w:r>
          </w:p>
          <w:p w:rsid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D228E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8D228E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D228E"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02969" w:rsidRPr="00823E8B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печение безопасности проживания.</w:t>
            </w:r>
          </w:p>
          <w:p w:rsidR="00702969" w:rsidRPr="00823E8B" w:rsidRDefault="00702969" w:rsidP="00C41CF1">
            <w:pPr>
              <w:numPr>
                <w:ilvl w:val="0"/>
                <w:numId w:val="43"/>
              </w:numPr>
              <w:tabs>
                <w:tab w:val="left" w:pos="0"/>
                <w:tab w:val="left" w:pos="459"/>
              </w:tabs>
              <w:spacing w:after="0"/>
              <w:ind w:left="459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E8B">
              <w:rPr>
                <w:rFonts w:ascii="Times New Roman" w:hAnsi="Times New Roman"/>
                <w:b/>
                <w:sz w:val="24"/>
                <w:szCs w:val="24"/>
              </w:rPr>
              <w:t>Муниципальное развитие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bCs/>
                <w:sz w:val="24"/>
                <w:szCs w:val="24"/>
              </w:rPr>
              <w:t>Развитие политически активного демократического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23E8B" w:rsidRPr="00A8174F" w:rsidRDefault="00823E8B" w:rsidP="00C41C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и открытости работы представительной и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A2" w:rsidRPr="00702969" w:rsidRDefault="00823E8B" w:rsidP="00823E8B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7A2" w:rsidRPr="005347A2" w:rsidTr="003045FE">
        <w:tc>
          <w:tcPr>
            <w:tcW w:w="3510" w:type="dxa"/>
          </w:tcPr>
          <w:p w:rsidR="005347A2" w:rsidRPr="005347A2" w:rsidRDefault="00F15D53" w:rsidP="00F15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</w:p>
        </w:tc>
        <w:tc>
          <w:tcPr>
            <w:tcW w:w="6060" w:type="dxa"/>
          </w:tcPr>
          <w:p w:rsidR="005347A2" w:rsidRPr="005347A2" w:rsidRDefault="005347A2" w:rsidP="005347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r w:rsidR="00F15D53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 w:rsidRPr="005347A2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5347A2" w:rsidRPr="005347A2" w:rsidRDefault="00C41CF1" w:rsidP="005347A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Любим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района;</w:t>
            </w:r>
          </w:p>
          <w:p w:rsidR="005347A2" w:rsidRPr="005347A2" w:rsidRDefault="00702969" w:rsidP="00C41CF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CF1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r w:rsidR="005347A2" w:rsidRPr="005347A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</w:p>
        </w:tc>
      </w:tr>
    </w:tbl>
    <w:p w:rsidR="002B397B" w:rsidRPr="00852661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26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397B" w:rsidRPr="00852661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4EBC" w:rsidRPr="00852661" w:rsidRDefault="007A4EBC" w:rsidP="007A4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В настоящий момент каждое муниципальное образование во многом самостоятельно несет ответственность за свое комплексное социально-экономическое состояние, имидж и перспективы развития. </w:t>
      </w:r>
    </w:p>
    <w:p w:rsidR="00852661" w:rsidRDefault="007A4EBC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Принят</w:t>
      </w:r>
      <w:r w:rsidR="00334EF4" w:rsidRPr="00852661">
        <w:rPr>
          <w:rFonts w:ascii="Times New Roman" w:hAnsi="Times New Roman"/>
          <w:sz w:val="28"/>
          <w:szCs w:val="28"/>
        </w:rPr>
        <w:t xml:space="preserve">ый </w:t>
      </w:r>
      <w:r w:rsidRPr="00852661">
        <w:rPr>
          <w:rFonts w:ascii="Times New Roman" w:hAnsi="Times New Roman"/>
          <w:sz w:val="28"/>
          <w:szCs w:val="28"/>
        </w:rPr>
        <w:t>6 октября 2003 года Федеральн</w:t>
      </w:r>
      <w:r w:rsidR="00334EF4" w:rsidRPr="00852661">
        <w:rPr>
          <w:rFonts w:ascii="Times New Roman" w:hAnsi="Times New Roman"/>
          <w:sz w:val="28"/>
          <w:szCs w:val="28"/>
        </w:rPr>
        <w:t>ый</w:t>
      </w:r>
      <w:r w:rsidRPr="00852661">
        <w:rPr>
          <w:rFonts w:ascii="Times New Roman" w:hAnsi="Times New Roman"/>
          <w:sz w:val="28"/>
          <w:szCs w:val="28"/>
        </w:rPr>
        <w:t xml:space="preserve"> закон № 131-ФЗ «Об общих принципах организации местного самоуправления в Российской Федерации» дал возможность привлекать наиболее активные слои населения к решению местных проблем, что порождает у людей заинтересованность к судьбе своей малой родины, к развитию местного хозяйства, использованию природных, интеллектуальных, управленческих и других ресурсов. Это позволяет через организацию и развитие местного самоуправления населению самому подключиться к поиску средств, в том числе их зарабатыванию для решения социальных вопросов, создания современной инфраструктуры муниципального образования, улучшения окружающей среды. Долгосрочным ориентиром в этой работе должны стать стратегические планы социально-экономического развития муниципального образования.</w:t>
      </w:r>
    </w:p>
    <w:p w:rsidR="002B397B" w:rsidRPr="00852661" w:rsidRDefault="00852661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 </w:t>
      </w:r>
      <w:r w:rsidR="002B397B" w:rsidRPr="00852661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="00334EF4" w:rsidRPr="00852661">
        <w:rPr>
          <w:rFonts w:ascii="Times New Roman" w:hAnsi="Times New Roman"/>
          <w:sz w:val="28"/>
          <w:szCs w:val="28"/>
        </w:rPr>
        <w:t>Любим</w:t>
      </w:r>
      <w:r w:rsidR="002B397B" w:rsidRPr="00852661">
        <w:rPr>
          <w:rFonts w:ascii="Times New Roman" w:hAnsi="Times New Roman"/>
          <w:sz w:val="28"/>
          <w:szCs w:val="28"/>
        </w:rPr>
        <w:t>ского муниципального района на период до 202</w:t>
      </w:r>
      <w:r w:rsidR="00334EF4" w:rsidRPr="00852661">
        <w:rPr>
          <w:rFonts w:ascii="Times New Roman" w:hAnsi="Times New Roman"/>
          <w:sz w:val="28"/>
          <w:szCs w:val="28"/>
        </w:rPr>
        <w:t>7</w:t>
      </w:r>
      <w:r w:rsidR="00A47DA5" w:rsidRPr="00852661">
        <w:rPr>
          <w:rFonts w:ascii="Times New Roman" w:hAnsi="Times New Roman"/>
          <w:sz w:val="28"/>
          <w:szCs w:val="28"/>
        </w:rPr>
        <w:t xml:space="preserve"> года (далее – Стратегия), </w:t>
      </w:r>
      <w:r w:rsidR="002B397B" w:rsidRPr="00852661">
        <w:rPr>
          <w:rFonts w:ascii="Times New Roman" w:hAnsi="Times New Roman"/>
          <w:sz w:val="28"/>
          <w:szCs w:val="28"/>
        </w:rPr>
        <w:t>разработана с учетом:</w:t>
      </w:r>
    </w:p>
    <w:p w:rsidR="00CC3AE1" w:rsidRPr="00852661" w:rsidRDefault="00334EF4" w:rsidP="00CC3AE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Стратегии</w:t>
      </w:r>
      <w:r w:rsidR="002B397B" w:rsidRPr="0085266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852661">
        <w:rPr>
          <w:rFonts w:ascii="Times New Roman" w:hAnsi="Times New Roman"/>
          <w:sz w:val="28"/>
          <w:szCs w:val="28"/>
        </w:rPr>
        <w:t>Ярославской области</w:t>
      </w:r>
      <w:r w:rsidR="002B397B" w:rsidRPr="00852661">
        <w:rPr>
          <w:rFonts w:ascii="Times New Roman" w:hAnsi="Times New Roman"/>
          <w:sz w:val="28"/>
          <w:szCs w:val="28"/>
        </w:rPr>
        <w:t xml:space="preserve"> на период до 202</w:t>
      </w:r>
      <w:r w:rsidRPr="00852661">
        <w:rPr>
          <w:rFonts w:ascii="Times New Roman" w:hAnsi="Times New Roman"/>
          <w:sz w:val="28"/>
          <w:szCs w:val="28"/>
        </w:rPr>
        <w:t>5</w:t>
      </w:r>
      <w:r w:rsidR="002B397B" w:rsidRPr="00852661">
        <w:rPr>
          <w:rFonts w:ascii="Times New Roman" w:hAnsi="Times New Roman"/>
          <w:sz w:val="28"/>
          <w:szCs w:val="28"/>
        </w:rPr>
        <w:t xml:space="preserve"> года, утвержденной </w:t>
      </w:r>
      <w:r w:rsidRPr="00852661">
        <w:rPr>
          <w:rFonts w:ascii="Times New Roman" w:hAnsi="Times New Roman"/>
          <w:sz w:val="28"/>
          <w:szCs w:val="28"/>
        </w:rPr>
        <w:t>постановлением</w:t>
      </w:r>
      <w:r w:rsidR="002B397B" w:rsidRPr="00852661">
        <w:rPr>
          <w:rFonts w:ascii="Times New Roman" w:hAnsi="Times New Roman"/>
          <w:sz w:val="28"/>
          <w:szCs w:val="28"/>
        </w:rPr>
        <w:t xml:space="preserve"> Правительства </w:t>
      </w:r>
      <w:r w:rsidRPr="00852661">
        <w:rPr>
          <w:rFonts w:ascii="Times New Roman" w:hAnsi="Times New Roman"/>
          <w:sz w:val="28"/>
          <w:szCs w:val="28"/>
        </w:rPr>
        <w:t>Ярославской области</w:t>
      </w:r>
      <w:r w:rsidR="002B397B" w:rsidRPr="00852661">
        <w:rPr>
          <w:rFonts w:ascii="Times New Roman" w:hAnsi="Times New Roman"/>
          <w:sz w:val="28"/>
          <w:szCs w:val="28"/>
        </w:rPr>
        <w:t xml:space="preserve"> от </w:t>
      </w:r>
      <w:r w:rsidRPr="00852661">
        <w:rPr>
          <w:rFonts w:ascii="Times New Roman" w:hAnsi="Times New Roman"/>
          <w:sz w:val="28"/>
          <w:szCs w:val="28"/>
        </w:rPr>
        <w:t>06.03.2014</w:t>
      </w:r>
      <w:r w:rsidR="002B397B" w:rsidRPr="00852661">
        <w:rPr>
          <w:rFonts w:ascii="Times New Roman" w:hAnsi="Times New Roman"/>
          <w:sz w:val="28"/>
          <w:szCs w:val="28"/>
        </w:rPr>
        <w:t xml:space="preserve">. № </w:t>
      </w:r>
      <w:r w:rsidR="00017ED9" w:rsidRPr="00852661">
        <w:rPr>
          <w:rFonts w:ascii="Times New Roman" w:hAnsi="Times New Roman"/>
          <w:sz w:val="28"/>
          <w:szCs w:val="28"/>
        </w:rPr>
        <w:t>188-п</w:t>
      </w:r>
      <w:r w:rsidR="002B397B" w:rsidRPr="00852661">
        <w:rPr>
          <w:rFonts w:ascii="Times New Roman" w:hAnsi="Times New Roman"/>
          <w:sz w:val="28"/>
          <w:szCs w:val="28"/>
        </w:rPr>
        <w:t>;</w:t>
      </w:r>
      <w:r w:rsidR="00CC3AE1" w:rsidRPr="00852661">
        <w:rPr>
          <w:rFonts w:ascii="Times New Roman" w:hAnsi="Times New Roman"/>
          <w:sz w:val="28"/>
          <w:szCs w:val="28"/>
        </w:rPr>
        <w:t xml:space="preserve"> </w:t>
      </w:r>
    </w:p>
    <w:p w:rsidR="00CC3AE1" w:rsidRPr="00852661" w:rsidRDefault="00CC3AE1" w:rsidP="00CC3AE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 xml:space="preserve">Плана мероприятий по реализации Стратегии социально-экономического развития Ярославской области до 2025 года, утвержденного постановлением Правительства Ярославской области от 22.12.2015 года № 1367-п (в редакции </w:t>
      </w:r>
      <w:r w:rsidRPr="00852661">
        <w:rPr>
          <w:rFonts w:ascii="Times New Roman" w:hAnsi="Times New Roman"/>
          <w:sz w:val="28"/>
          <w:szCs w:val="28"/>
          <w:lang w:eastAsia="en-US"/>
        </w:rPr>
        <w:t>постановлений Правительства области от  13.04.2016 № 421-п, от 27.12.2016 № 1343-п, от 06.07.2017 № 545-п).</w:t>
      </w:r>
    </w:p>
    <w:p w:rsidR="002B397B" w:rsidRPr="00852661" w:rsidRDefault="002B397B" w:rsidP="0085266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52661">
        <w:rPr>
          <w:rFonts w:ascii="Times New Roman" w:hAnsi="Times New Roman"/>
          <w:i/>
          <w:sz w:val="28"/>
          <w:szCs w:val="28"/>
        </w:rPr>
        <w:t xml:space="preserve">Стратегия социально-экономического развития </w:t>
      </w:r>
      <w:r w:rsidR="00CC3AE1" w:rsidRPr="00852661">
        <w:rPr>
          <w:rFonts w:ascii="Times New Roman" w:hAnsi="Times New Roman"/>
          <w:i/>
          <w:sz w:val="28"/>
          <w:szCs w:val="28"/>
        </w:rPr>
        <w:t>Любим</w:t>
      </w:r>
      <w:r w:rsidRPr="00852661">
        <w:rPr>
          <w:rFonts w:ascii="Times New Roman" w:hAnsi="Times New Roman"/>
          <w:i/>
          <w:sz w:val="28"/>
          <w:szCs w:val="28"/>
        </w:rPr>
        <w:t>ского муниципального района – это документ, определяющий систему общественно значимых стратегических цел</w:t>
      </w:r>
      <w:r w:rsidR="00852661" w:rsidRPr="00852661">
        <w:rPr>
          <w:rFonts w:ascii="Times New Roman" w:hAnsi="Times New Roman"/>
          <w:i/>
          <w:sz w:val="28"/>
          <w:szCs w:val="28"/>
        </w:rPr>
        <w:t>ей, приоритетных направлений</w:t>
      </w:r>
      <w:r w:rsidRPr="00852661">
        <w:rPr>
          <w:rFonts w:ascii="Times New Roman" w:hAnsi="Times New Roman"/>
          <w:i/>
          <w:sz w:val="28"/>
          <w:szCs w:val="28"/>
        </w:rPr>
        <w:t>, ключевых ценност</w:t>
      </w:r>
      <w:r w:rsidR="00852661" w:rsidRPr="00852661">
        <w:rPr>
          <w:rFonts w:ascii="Times New Roman" w:hAnsi="Times New Roman"/>
          <w:i/>
          <w:sz w:val="28"/>
          <w:szCs w:val="28"/>
        </w:rPr>
        <w:t>ей</w:t>
      </w:r>
      <w:r w:rsidRPr="00852661">
        <w:rPr>
          <w:rFonts w:ascii="Times New Roman" w:hAnsi="Times New Roman"/>
          <w:i/>
          <w:sz w:val="28"/>
          <w:szCs w:val="28"/>
        </w:rPr>
        <w:t xml:space="preserve"> социально-экономического развития </w:t>
      </w:r>
      <w:r w:rsidR="00852661" w:rsidRPr="00852661">
        <w:rPr>
          <w:rFonts w:ascii="Times New Roman" w:hAnsi="Times New Roman"/>
          <w:i/>
          <w:sz w:val="28"/>
          <w:szCs w:val="28"/>
        </w:rPr>
        <w:t>Любим</w:t>
      </w:r>
      <w:r w:rsidRPr="00852661">
        <w:rPr>
          <w:rFonts w:ascii="Times New Roman" w:hAnsi="Times New Roman"/>
          <w:i/>
          <w:sz w:val="28"/>
          <w:szCs w:val="28"/>
        </w:rPr>
        <w:t>ского муниципального района и вхо</w:t>
      </w:r>
      <w:r w:rsidR="00F15D53" w:rsidRPr="00852661">
        <w:rPr>
          <w:rFonts w:ascii="Times New Roman" w:hAnsi="Times New Roman"/>
          <w:i/>
          <w:sz w:val="28"/>
          <w:szCs w:val="28"/>
        </w:rPr>
        <w:t>дящих в состав района городск</w:t>
      </w:r>
      <w:r w:rsidR="00852661" w:rsidRPr="00852661">
        <w:rPr>
          <w:rFonts w:ascii="Times New Roman" w:hAnsi="Times New Roman"/>
          <w:i/>
          <w:sz w:val="28"/>
          <w:szCs w:val="28"/>
        </w:rPr>
        <w:t xml:space="preserve">ого </w:t>
      </w:r>
      <w:r w:rsidRPr="00852661">
        <w:rPr>
          <w:rFonts w:ascii="Times New Roman" w:hAnsi="Times New Roman"/>
          <w:i/>
          <w:sz w:val="28"/>
          <w:szCs w:val="28"/>
        </w:rPr>
        <w:t>и сельских поселений.</w:t>
      </w:r>
    </w:p>
    <w:p w:rsidR="002B397B" w:rsidRPr="00852661" w:rsidRDefault="002B397B" w:rsidP="002B397B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52661">
        <w:rPr>
          <w:rFonts w:ascii="Times New Roman" w:hAnsi="Times New Roman"/>
          <w:b w:val="0"/>
          <w:sz w:val="28"/>
          <w:szCs w:val="28"/>
        </w:rPr>
        <w:t>Стратегия – это документ долгосрочного планирования.</w:t>
      </w:r>
    </w:p>
    <w:p w:rsidR="002B397B" w:rsidRPr="00852661" w:rsidRDefault="008C2694" w:rsidP="002B39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661">
        <w:rPr>
          <w:rFonts w:ascii="Times New Roman" w:hAnsi="Times New Roman"/>
          <w:sz w:val="28"/>
          <w:szCs w:val="28"/>
        </w:rPr>
        <w:t>Настоящая Стратегия призвана</w:t>
      </w:r>
      <w:r w:rsidR="002B397B" w:rsidRPr="00852661">
        <w:rPr>
          <w:rFonts w:ascii="Times New Roman" w:hAnsi="Times New Roman"/>
          <w:sz w:val="28"/>
          <w:szCs w:val="28"/>
        </w:rPr>
        <w:t xml:space="preserve"> определить основные направления  развития района на период до 202</w:t>
      </w:r>
      <w:r w:rsidR="00852661" w:rsidRPr="00852661">
        <w:rPr>
          <w:rFonts w:ascii="Times New Roman" w:hAnsi="Times New Roman"/>
          <w:sz w:val="28"/>
          <w:szCs w:val="28"/>
        </w:rPr>
        <w:t>7</w:t>
      </w:r>
      <w:r w:rsidR="002B397B" w:rsidRPr="00852661">
        <w:rPr>
          <w:rFonts w:ascii="Times New Roman" w:hAnsi="Times New Roman"/>
          <w:sz w:val="28"/>
          <w:szCs w:val="28"/>
        </w:rPr>
        <w:t xml:space="preserve"> года, обеспечив преемственность представительной и исполнительной власти, общественное согласие и консолидацию, стабильность политических процессов. </w:t>
      </w:r>
    </w:p>
    <w:p w:rsidR="002B397B" w:rsidRDefault="002B397B" w:rsidP="002B397B">
      <w:pPr>
        <w:rPr>
          <w:sz w:val="28"/>
          <w:szCs w:val="28"/>
        </w:rPr>
      </w:pPr>
    </w:p>
    <w:p w:rsidR="00BC511F" w:rsidRDefault="00BC511F" w:rsidP="002B397B">
      <w:pPr>
        <w:rPr>
          <w:sz w:val="28"/>
          <w:szCs w:val="28"/>
        </w:rPr>
      </w:pPr>
    </w:p>
    <w:p w:rsidR="00BC511F" w:rsidRPr="00852661" w:rsidRDefault="00BC511F" w:rsidP="002B397B">
      <w:pPr>
        <w:rPr>
          <w:sz w:val="28"/>
          <w:szCs w:val="28"/>
        </w:rPr>
      </w:pPr>
    </w:p>
    <w:p w:rsidR="002B397B" w:rsidRPr="002B397B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8BD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D518BD">
        <w:rPr>
          <w:rFonts w:ascii="Times New Roman" w:hAnsi="Times New Roman"/>
          <w:sz w:val="24"/>
          <w:szCs w:val="24"/>
          <w:lang w:val="en-US"/>
        </w:rPr>
        <w:t>I</w:t>
      </w:r>
      <w:r w:rsidRPr="00D518BD">
        <w:rPr>
          <w:rFonts w:ascii="Times New Roman" w:hAnsi="Times New Roman"/>
          <w:sz w:val="24"/>
          <w:szCs w:val="24"/>
        </w:rPr>
        <w:t xml:space="preserve"> </w:t>
      </w:r>
    </w:p>
    <w:p w:rsidR="002B397B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D518BD">
        <w:rPr>
          <w:rFonts w:ascii="Times New Roman" w:hAnsi="Times New Roman"/>
          <w:b w:val="0"/>
          <w:sz w:val="24"/>
          <w:szCs w:val="24"/>
        </w:rPr>
        <w:t xml:space="preserve">ОЦЕНКА ИСХОДНОЙ СОЦИАЛЬНО-ЭКОНОМИЧЕСКОЙ СИТУАЦИИ </w:t>
      </w:r>
    </w:p>
    <w:p w:rsidR="002B397B" w:rsidRPr="00D518BD" w:rsidRDefault="007D0B66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ЛЮБИМ</w:t>
      </w:r>
      <w:r w:rsidR="002B397B" w:rsidRPr="00D518BD">
        <w:rPr>
          <w:rFonts w:ascii="Times New Roman" w:hAnsi="Times New Roman"/>
          <w:b w:val="0"/>
          <w:sz w:val="24"/>
          <w:szCs w:val="24"/>
        </w:rPr>
        <w:t>СКОГО МУНИЦИПАЛЬНОГО РАЙОНА</w:t>
      </w:r>
    </w:p>
    <w:p w:rsidR="002B397B" w:rsidRPr="00D518BD" w:rsidRDefault="002B397B" w:rsidP="002B397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 МР является десятым по величине из муниципальных районов Ярославской области. По данным земельного учёта в административных границах района числится площадь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1966,63 км</w:t>
      </w:r>
      <w:r w:rsidRPr="00BC511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или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96663 га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196663 га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(5,38 %  от территории области).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 муниципальный район входит в состав Ярославской области, расположен в Центральном Федеральном округе Российской Федерации.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Административный центр – городской округ г. Любим, который находится на расстоянии </w:t>
      </w:r>
      <w:smartTag w:uri="urn:schemas-microsoft-com:office:smarttags" w:element="metricconverter">
        <w:smartTagPr>
          <w:attr w:name="ProductID" w:val="123 км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123 км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от центра области – городского округа г. Ярославль, в </w:t>
      </w:r>
      <w:smartTag w:uri="urn:schemas-microsoft-com:office:smarttags" w:element="metricconverter">
        <w:smartTagPr>
          <w:attr w:name="ProductID" w:val="400 км"/>
        </w:smartTagPr>
        <w:r w:rsidRPr="00BC511F">
          <w:rPr>
            <w:rFonts w:ascii="Times New Roman" w:eastAsia="Calibri" w:hAnsi="Times New Roman"/>
            <w:sz w:val="28"/>
            <w:szCs w:val="28"/>
            <w:lang w:eastAsia="en-US"/>
          </w:rPr>
          <w:t>400 км</w:t>
        </w:r>
      </w:smartTag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 от  г. Москва.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Любимский муниципальный район граничит на западе с Даниловским и Первомайским районами Ярославской области, на севере — с  Вологодской областью на востоке — с Костромской областью.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В соответствии с Законом Ярославской области от 12.12.2004 г. № 65-з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«О наименованиях, границах и статусе муниципальных образований Ярославской области»</w:t>
      </w:r>
      <w:r w:rsidRPr="00BC51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C511F">
        <w:rPr>
          <w:rFonts w:ascii="Times New Roman" w:eastAsia="Calibri" w:hAnsi="Times New Roman"/>
          <w:sz w:val="28"/>
          <w:szCs w:val="28"/>
          <w:lang w:eastAsia="en-US"/>
        </w:rPr>
        <w:t>на территории Любимского МР имеется 4 муниципальных образования: 1 городское и 3 сельских поселения, они включают 1 город и 8 сельских округов.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Общее количество населённых пунктов, входящих в Любимском муниципальном районе – 285.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 xml:space="preserve">Численность населения Любимского МР за 2016 г. составляет 10,881 тыс. человек, в том числе городского (г. Любим) – 5,115 тыс. чел., сельского – 5,766 тыс. чел. </w:t>
      </w:r>
    </w:p>
    <w:p w:rsidR="007A4EBC" w:rsidRPr="00BC511F" w:rsidRDefault="007A4EBC" w:rsidP="00BC511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C511F">
        <w:rPr>
          <w:rFonts w:ascii="Times New Roman" w:hAnsi="Times New Roman"/>
          <w:snapToGrid w:val="0"/>
          <w:sz w:val="28"/>
          <w:szCs w:val="28"/>
        </w:rPr>
        <w:t xml:space="preserve"> Любимский МР обладает минерально-сырьевой базой, необходимой для развития промышленности строительных материалов, богат лесными и природно-рекреационными ресурсами.</w:t>
      </w:r>
    </w:p>
    <w:p w:rsidR="007A4EBC" w:rsidRPr="0020134A" w:rsidRDefault="007A4EBC" w:rsidP="00BC511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C511F">
        <w:rPr>
          <w:rFonts w:ascii="Times New Roman" w:hAnsi="Times New Roman"/>
          <w:snapToGrid w:val="0"/>
          <w:sz w:val="28"/>
          <w:szCs w:val="28"/>
        </w:rPr>
        <w:t>Промышленность представлена предприятиями следующих отраслей: лесная и деревообрабатывающая</w:t>
      </w:r>
      <w:r w:rsidRPr="0020134A">
        <w:rPr>
          <w:rFonts w:ascii="Times New Roman" w:hAnsi="Times New Roman"/>
          <w:snapToGrid w:val="0"/>
          <w:sz w:val="28"/>
          <w:szCs w:val="28"/>
        </w:rPr>
        <w:t>, металлообработка, легкая, пищевая. Имеются дорожно-строительные, строительные предприятия.</w:t>
      </w:r>
    </w:p>
    <w:p w:rsidR="002B397B" w:rsidRPr="0020134A" w:rsidRDefault="002B397B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0134A">
        <w:rPr>
          <w:rFonts w:ascii="Times New Roman" w:hAnsi="Times New Roman"/>
          <w:sz w:val="28"/>
          <w:szCs w:val="28"/>
        </w:rPr>
        <w:t>На территории района малое и среднее предпринимательство, охватывает почти все отрасли экономики, при этом лидирующее место занимает отрасль торговли и сферы услуг. В настоящее время в районе развивается производство и установка оконных блоков из металлопластика, услуги автосервиса и такси.</w:t>
      </w:r>
    </w:p>
    <w:p w:rsidR="002B397B" w:rsidRPr="0020134A" w:rsidRDefault="00852661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0134A">
        <w:rPr>
          <w:rFonts w:ascii="Times New Roman" w:hAnsi="Times New Roman"/>
          <w:sz w:val="28"/>
          <w:szCs w:val="28"/>
        </w:rPr>
        <w:t>Т</w:t>
      </w:r>
      <w:r w:rsidR="002B397B" w:rsidRPr="0020134A">
        <w:rPr>
          <w:rFonts w:ascii="Times New Roman" w:hAnsi="Times New Roman"/>
          <w:sz w:val="28"/>
          <w:szCs w:val="28"/>
        </w:rPr>
        <w:t xml:space="preserve">ерритория находится в зоне рискованного земледелия. Агроклиматический потенциал территории позволяет вести продуктивное сельское хозяйство разных типов - выращивать зерновые, технические, овощные культуры, </w:t>
      </w:r>
      <w:r w:rsidR="008A7BC5" w:rsidRPr="0020134A">
        <w:rPr>
          <w:rFonts w:ascii="Times New Roman" w:hAnsi="Times New Roman"/>
          <w:sz w:val="28"/>
          <w:szCs w:val="28"/>
        </w:rPr>
        <w:t xml:space="preserve">развивать картофелеводство, </w:t>
      </w:r>
      <w:r w:rsidR="002B397B" w:rsidRPr="0020134A">
        <w:rPr>
          <w:rFonts w:ascii="Times New Roman" w:hAnsi="Times New Roman"/>
          <w:sz w:val="28"/>
          <w:szCs w:val="28"/>
        </w:rPr>
        <w:t xml:space="preserve">заниматься продуктивным животноводством. </w:t>
      </w:r>
    </w:p>
    <w:p w:rsidR="002B397B" w:rsidRPr="00BC511F" w:rsidRDefault="002B397B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 xml:space="preserve">Уровень официально зарегистрированной безработицы в целом по району на </w:t>
      </w:r>
      <w:r w:rsidR="00492D75" w:rsidRPr="00BC511F">
        <w:rPr>
          <w:rFonts w:ascii="Times New Roman" w:hAnsi="Times New Roman"/>
          <w:sz w:val="28"/>
          <w:szCs w:val="28"/>
        </w:rPr>
        <w:t xml:space="preserve">конец 2016 года </w:t>
      </w:r>
      <w:r w:rsidRPr="00BC511F">
        <w:rPr>
          <w:rFonts w:ascii="Times New Roman" w:hAnsi="Times New Roman"/>
          <w:sz w:val="28"/>
          <w:szCs w:val="28"/>
        </w:rPr>
        <w:t xml:space="preserve"> составлял – 3,</w:t>
      </w:r>
      <w:r w:rsidR="00492D75" w:rsidRPr="00BC511F">
        <w:rPr>
          <w:rFonts w:ascii="Times New Roman" w:hAnsi="Times New Roman"/>
          <w:sz w:val="28"/>
          <w:szCs w:val="28"/>
        </w:rPr>
        <w:t>42</w:t>
      </w:r>
      <w:r w:rsidRPr="00BC511F">
        <w:rPr>
          <w:rFonts w:ascii="Times New Roman" w:hAnsi="Times New Roman"/>
          <w:sz w:val="28"/>
          <w:szCs w:val="28"/>
        </w:rPr>
        <w:t>% трудоспособного  населения. Уровень безработицы на 01.07.201</w:t>
      </w:r>
      <w:r w:rsidR="00492D75" w:rsidRPr="00BC511F">
        <w:rPr>
          <w:rFonts w:ascii="Times New Roman" w:hAnsi="Times New Roman"/>
          <w:sz w:val="28"/>
          <w:szCs w:val="28"/>
        </w:rPr>
        <w:t>7</w:t>
      </w:r>
      <w:r w:rsidRPr="00BC511F">
        <w:rPr>
          <w:rFonts w:ascii="Times New Roman" w:hAnsi="Times New Roman"/>
          <w:sz w:val="28"/>
          <w:szCs w:val="28"/>
        </w:rPr>
        <w:t xml:space="preserve"> – </w:t>
      </w:r>
      <w:r w:rsidR="00492D75" w:rsidRPr="00BC511F">
        <w:rPr>
          <w:rFonts w:ascii="Times New Roman" w:hAnsi="Times New Roman"/>
          <w:sz w:val="28"/>
          <w:szCs w:val="28"/>
        </w:rPr>
        <w:t>3,8</w:t>
      </w:r>
      <w:r w:rsidRPr="00BC511F">
        <w:rPr>
          <w:rFonts w:ascii="Times New Roman" w:hAnsi="Times New Roman"/>
          <w:sz w:val="28"/>
          <w:szCs w:val="28"/>
        </w:rPr>
        <w:t xml:space="preserve">%, т.е. </w:t>
      </w:r>
      <w:r w:rsidR="00492D75" w:rsidRPr="00BC511F">
        <w:rPr>
          <w:rFonts w:ascii="Times New Roman" w:hAnsi="Times New Roman"/>
          <w:sz w:val="28"/>
          <w:szCs w:val="28"/>
        </w:rPr>
        <w:t>безработица несколько увеличилась</w:t>
      </w:r>
      <w:r w:rsidRPr="00BC511F">
        <w:rPr>
          <w:rFonts w:ascii="Times New Roman" w:hAnsi="Times New Roman"/>
          <w:sz w:val="28"/>
          <w:szCs w:val="28"/>
        </w:rPr>
        <w:t>.</w:t>
      </w:r>
    </w:p>
    <w:p w:rsidR="008A7BC5" w:rsidRPr="00BC511F" w:rsidRDefault="00492D75" w:rsidP="00BC5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eastAsia="Calibri" w:hAnsi="Times New Roman"/>
          <w:sz w:val="28"/>
          <w:szCs w:val="28"/>
          <w:lang w:eastAsia="en-US"/>
        </w:rPr>
        <w:t>Среднемесячная начисленная номинальная заработная плата работников по полному кругу организаций</w:t>
      </w:r>
      <w:r w:rsidRPr="00BC511F">
        <w:rPr>
          <w:rFonts w:ascii="Times New Roman" w:hAnsi="Times New Roman"/>
          <w:sz w:val="28"/>
          <w:szCs w:val="28"/>
        </w:rPr>
        <w:t xml:space="preserve"> Любим</w:t>
      </w:r>
      <w:r w:rsidR="008A7BC5" w:rsidRPr="00BC511F">
        <w:rPr>
          <w:rFonts w:ascii="Times New Roman" w:hAnsi="Times New Roman"/>
          <w:sz w:val="28"/>
          <w:szCs w:val="28"/>
        </w:rPr>
        <w:t>ского района составила</w:t>
      </w:r>
      <w:r w:rsidRPr="00BC511F">
        <w:rPr>
          <w:rFonts w:ascii="Times New Roman" w:hAnsi="Times New Roman"/>
          <w:sz w:val="28"/>
          <w:szCs w:val="28"/>
        </w:rPr>
        <w:t xml:space="preserve"> за 2016 год </w:t>
      </w:r>
      <w:r w:rsidR="008A7BC5" w:rsidRPr="00BC511F">
        <w:rPr>
          <w:rFonts w:ascii="Times New Roman" w:hAnsi="Times New Roman"/>
          <w:sz w:val="28"/>
          <w:szCs w:val="28"/>
        </w:rPr>
        <w:t xml:space="preserve"> </w:t>
      </w:r>
      <w:r w:rsidRPr="00BC511F">
        <w:rPr>
          <w:rFonts w:ascii="Times New Roman" w:hAnsi="Times New Roman"/>
          <w:sz w:val="28"/>
          <w:szCs w:val="28"/>
        </w:rPr>
        <w:t>19928,50</w:t>
      </w:r>
      <w:r w:rsidR="008A7BC5" w:rsidRPr="00BC511F">
        <w:rPr>
          <w:rFonts w:ascii="Times New Roman" w:hAnsi="Times New Roman"/>
          <w:sz w:val="28"/>
          <w:szCs w:val="28"/>
        </w:rPr>
        <w:t xml:space="preserve"> </w:t>
      </w:r>
      <w:r w:rsidR="008A7BC5" w:rsidRPr="00BC511F">
        <w:rPr>
          <w:rFonts w:ascii="Times New Roman" w:hAnsi="Times New Roman"/>
          <w:sz w:val="28"/>
          <w:szCs w:val="28"/>
        </w:rPr>
        <w:lastRenderedPageBreak/>
        <w:t>рублей</w:t>
      </w:r>
      <w:r w:rsidRPr="00BC511F">
        <w:rPr>
          <w:rFonts w:ascii="Times New Roman" w:hAnsi="Times New Roman"/>
          <w:sz w:val="28"/>
          <w:szCs w:val="28"/>
        </w:rPr>
        <w:t>; за 1 полугодие 2017 года она увеличилась на 5% и составила 20927 рублей</w:t>
      </w:r>
      <w:r w:rsidR="008A7BC5" w:rsidRPr="00BC511F">
        <w:rPr>
          <w:rFonts w:ascii="Times New Roman" w:hAnsi="Times New Roman"/>
          <w:sz w:val="28"/>
          <w:szCs w:val="28"/>
        </w:rPr>
        <w:t xml:space="preserve">. </w:t>
      </w:r>
    </w:p>
    <w:p w:rsidR="002B397B" w:rsidRPr="00BC511F" w:rsidRDefault="002B397B" w:rsidP="00BC51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>Оборот розничной торговли за 201</w:t>
      </w:r>
      <w:r w:rsidR="00492D75" w:rsidRPr="00BC511F">
        <w:rPr>
          <w:rFonts w:ascii="Times New Roman" w:hAnsi="Times New Roman"/>
          <w:sz w:val="28"/>
          <w:szCs w:val="28"/>
        </w:rPr>
        <w:t>6</w:t>
      </w:r>
      <w:r w:rsidRPr="00BC511F">
        <w:rPr>
          <w:rFonts w:ascii="Times New Roman" w:hAnsi="Times New Roman"/>
          <w:sz w:val="28"/>
          <w:szCs w:val="28"/>
        </w:rPr>
        <w:t xml:space="preserve"> год составил </w:t>
      </w:r>
      <w:r w:rsidR="00492D75" w:rsidRPr="00BC511F">
        <w:rPr>
          <w:rFonts w:ascii="Times New Roman" w:hAnsi="Times New Roman"/>
          <w:sz w:val="28"/>
          <w:szCs w:val="28"/>
        </w:rPr>
        <w:t>264,2 млн.</w:t>
      </w:r>
      <w:r w:rsidRPr="00BC511F">
        <w:rPr>
          <w:rFonts w:ascii="Times New Roman" w:hAnsi="Times New Roman"/>
          <w:sz w:val="28"/>
          <w:szCs w:val="28"/>
        </w:rPr>
        <w:t xml:space="preserve"> руб., по сравнению с аналогичным периодом прошлого года он снизился </w:t>
      </w:r>
      <w:r w:rsidR="00492D75" w:rsidRPr="00BC511F">
        <w:rPr>
          <w:rFonts w:ascii="Times New Roman" w:hAnsi="Times New Roman"/>
          <w:sz w:val="28"/>
          <w:szCs w:val="28"/>
        </w:rPr>
        <w:t>на 0,4%.</w:t>
      </w:r>
      <w:r w:rsidRPr="00BC511F">
        <w:rPr>
          <w:rFonts w:ascii="Times New Roman" w:hAnsi="Times New Roman"/>
          <w:sz w:val="28"/>
          <w:szCs w:val="28"/>
        </w:rPr>
        <w:t xml:space="preserve"> Оборот общественного питания составил  </w:t>
      </w:r>
      <w:r w:rsidR="00492D75" w:rsidRPr="00BC511F">
        <w:rPr>
          <w:rFonts w:ascii="Times New Roman" w:hAnsi="Times New Roman"/>
          <w:sz w:val="28"/>
          <w:szCs w:val="28"/>
        </w:rPr>
        <w:t>12,7 млн</w:t>
      </w:r>
      <w:r w:rsidRPr="00BC511F">
        <w:rPr>
          <w:rFonts w:ascii="Times New Roman" w:hAnsi="Times New Roman"/>
          <w:sz w:val="28"/>
          <w:szCs w:val="28"/>
        </w:rPr>
        <w:t xml:space="preserve">. руб., к уровню прошлого года это составляет  </w:t>
      </w:r>
      <w:r w:rsidR="00492D75" w:rsidRPr="00BC511F">
        <w:rPr>
          <w:rFonts w:ascii="Times New Roman" w:hAnsi="Times New Roman"/>
          <w:sz w:val="28"/>
          <w:szCs w:val="28"/>
        </w:rPr>
        <w:t>112,7</w:t>
      </w:r>
      <w:r w:rsidRPr="00BC511F">
        <w:rPr>
          <w:rFonts w:ascii="Times New Roman" w:hAnsi="Times New Roman"/>
          <w:sz w:val="28"/>
          <w:szCs w:val="28"/>
        </w:rPr>
        <w:t xml:space="preserve"> %.</w:t>
      </w:r>
    </w:p>
    <w:p w:rsidR="002B397B" w:rsidRPr="00BC511F" w:rsidRDefault="002B397B" w:rsidP="00BC511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11F">
        <w:rPr>
          <w:rFonts w:ascii="Times New Roman" w:hAnsi="Times New Roman"/>
          <w:sz w:val="28"/>
          <w:szCs w:val="28"/>
        </w:rPr>
        <w:t xml:space="preserve">Индекс потребительских цен </w:t>
      </w:r>
      <w:r w:rsidR="00492D75" w:rsidRPr="00BC511F">
        <w:rPr>
          <w:rFonts w:ascii="Times New Roman" w:hAnsi="Times New Roman"/>
          <w:sz w:val="28"/>
          <w:szCs w:val="28"/>
        </w:rPr>
        <w:t>за январь-март 2017 года</w:t>
      </w:r>
      <w:r w:rsidRPr="00BC511F">
        <w:rPr>
          <w:rFonts w:ascii="Times New Roman" w:hAnsi="Times New Roman"/>
          <w:sz w:val="28"/>
          <w:szCs w:val="28"/>
        </w:rPr>
        <w:t xml:space="preserve"> год в </w:t>
      </w:r>
      <w:r w:rsidR="00492D75" w:rsidRPr="00BC511F">
        <w:rPr>
          <w:rFonts w:ascii="Times New Roman" w:hAnsi="Times New Roman"/>
          <w:sz w:val="28"/>
          <w:szCs w:val="28"/>
        </w:rPr>
        <w:t>Ярославской области</w:t>
      </w:r>
      <w:r w:rsidRPr="00BC511F">
        <w:rPr>
          <w:rFonts w:ascii="Times New Roman" w:hAnsi="Times New Roman"/>
          <w:sz w:val="28"/>
          <w:szCs w:val="28"/>
        </w:rPr>
        <w:t xml:space="preserve"> составил </w:t>
      </w:r>
      <w:r w:rsidR="00492D75" w:rsidRPr="00BC511F">
        <w:rPr>
          <w:rFonts w:ascii="Times New Roman" w:hAnsi="Times New Roman"/>
          <w:sz w:val="28"/>
          <w:szCs w:val="28"/>
        </w:rPr>
        <w:t>104,6</w:t>
      </w:r>
      <w:r w:rsidRPr="00BC511F">
        <w:rPr>
          <w:rFonts w:ascii="Times New Roman" w:hAnsi="Times New Roman"/>
          <w:sz w:val="28"/>
          <w:szCs w:val="28"/>
        </w:rPr>
        <w:t xml:space="preserve"> %. </w:t>
      </w:r>
    </w:p>
    <w:p w:rsidR="002B397B" w:rsidRPr="00BC511F" w:rsidRDefault="002B397B" w:rsidP="00BC51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11F">
        <w:rPr>
          <w:rFonts w:ascii="Times New Roman" w:hAnsi="Times New Roman" w:cs="Times New Roman"/>
          <w:sz w:val="28"/>
          <w:szCs w:val="28"/>
        </w:rPr>
        <w:t xml:space="preserve">В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>ском муниципальном образовании представлены следующие виды транспорта: железнодорожный</w:t>
      </w:r>
      <w:r w:rsidR="00492D75" w:rsidRPr="00BC511F">
        <w:rPr>
          <w:rFonts w:ascii="Times New Roman" w:hAnsi="Times New Roman" w:cs="Times New Roman"/>
          <w:sz w:val="28"/>
          <w:szCs w:val="28"/>
        </w:rPr>
        <w:t xml:space="preserve"> и</w:t>
      </w:r>
      <w:r w:rsidRPr="00BC511F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492D75" w:rsidRPr="00BC511F">
        <w:rPr>
          <w:rFonts w:ascii="Times New Roman" w:hAnsi="Times New Roman" w:cs="Times New Roman"/>
          <w:sz w:val="28"/>
          <w:szCs w:val="28"/>
        </w:rPr>
        <w:t>ный</w:t>
      </w:r>
      <w:r w:rsidRPr="00BC511F">
        <w:rPr>
          <w:rFonts w:ascii="Times New Roman" w:hAnsi="Times New Roman" w:cs="Times New Roman"/>
          <w:sz w:val="28"/>
          <w:szCs w:val="28"/>
        </w:rPr>
        <w:t xml:space="preserve">. Правда, их удельный вес весьма различен. Важнейшим из них является автотранспорт, на долю которого приходится основная нагрузка как в грузо-, так и в пассажироперевозках. </w:t>
      </w:r>
    </w:p>
    <w:p w:rsidR="002B397B" w:rsidRPr="00BC511F" w:rsidRDefault="002B397B" w:rsidP="00BC5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11F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и свод бюджетов поселений, входящих в состав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составляют консолидированный бюджет </w:t>
      </w:r>
      <w:r w:rsidR="00492D75" w:rsidRPr="00BC511F">
        <w:rPr>
          <w:rFonts w:ascii="Times New Roman" w:hAnsi="Times New Roman" w:cs="Times New Roman"/>
          <w:sz w:val="28"/>
          <w:szCs w:val="28"/>
        </w:rPr>
        <w:t>Любим</w:t>
      </w:r>
      <w:r w:rsidRPr="00BC511F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2B397B" w:rsidRPr="00BC511F" w:rsidRDefault="002B397B" w:rsidP="00BC51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511F">
        <w:rPr>
          <w:rFonts w:ascii="Times New Roman" w:hAnsi="Times New Roman"/>
          <w:bCs/>
          <w:sz w:val="28"/>
          <w:szCs w:val="28"/>
        </w:rPr>
        <w:t xml:space="preserve">Основную часть консолидированного бюджета составляют безвозмездные перечисления в виде  субсидий, субвенций и иных межбюджетных трансфертов. </w:t>
      </w:r>
    </w:p>
    <w:p w:rsidR="002B397B" w:rsidRDefault="002B397B" w:rsidP="002B397B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2969" w:rsidRPr="00D518BD" w:rsidRDefault="00702969" w:rsidP="002B397B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B397B" w:rsidRPr="009460CF" w:rsidRDefault="002B397B" w:rsidP="002B3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60CF">
        <w:rPr>
          <w:rFonts w:ascii="Times New Roman" w:hAnsi="Times New Roman"/>
          <w:b/>
          <w:sz w:val="28"/>
          <w:szCs w:val="28"/>
        </w:rPr>
        <w:t xml:space="preserve">Раздел </w:t>
      </w:r>
      <w:r w:rsidRPr="009460CF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2B397B" w:rsidRPr="009460CF" w:rsidRDefault="002B397B" w:rsidP="002B3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b w:val="0"/>
          <w:sz w:val="28"/>
          <w:szCs w:val="28"/>
        </w:rPr>
        <w:t xml:space="preserve">СТАРТОВЫЕ УСЛОВИЯ ДЛЯ РАЗРАБОТКИ СТРАТЕГИИ </w:t>
      </w:r>
    </w:p>
    <w:p w:rsidR="002B397B" w:rsidRPr="009460CF" w:rsidRDefault="009460CF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ЛЮБИМ</w:t>
      </w:r>
      <w:r w:rsidR="002B397B" w:rsidRPr="009460CF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</w:p>
    <w:p w:rsidR="002B397B" w:rsidRPr="009460CF" w:rsidRDefault="002B397B" w:rsidP="002B3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>Внешние и внутренние факторы</w:t>
      </w: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highlight w:val="lightGray"/>
        </w:rPr>
      </w:pPr>
    </w:p>
    <w:p w:rsidR="002B397B" w:rsidRPr="009460CF" w:rsidRDefault="002B397B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Для более четкого и системного представления о процессе развития муниципального образования следует выделить основные факторы, оказывающие влияние на его развитие. Целесообразно разделить эти факторы на внутренние и внешние.</w:t>
      </w:r>
    </w:p>
    <w:p w:rsidR="001059DE" w:rsidRPr="00D518BD" w:rsidRDefault="001059DE" w:rsidP="002B3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421"/>
      </w:tblGrid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b/>
                <w:sz w:val="24"/>
                <w:szCs w:val="24"/>
              </w:rPr>
              <w:t>Внутренние факторы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b/>
                <w:sz w:val="24"/>
                <w:szCs w:val="24"/>
              </w:rPr>
              <w:t>Внешние факторы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1. Политика органов местного самоуправления муниципального образования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1. Федеральное и региональное законодательство влияющие на жизнедеятельность и перспективы развития муниципального образования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2. Функционирование общественных организаций муниципального образования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2. Элементы федеральной и региональной политики</w:t>
            </w:r>
          </w:p>
        </w:tc>
      </w:tr>
      <w:tr w:rsidR="002B397B" w:rsidRPr="00D518BD" w:rsidTr="004A7A19">
        <w:tc>
          <w:tcPr>
            <w:tcW w:w="2326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3. Деловая активность в муниципальном образовании</w:t>
            </w:r>
          </w:p>
        </w:tc>
        <w:tc>
          <w:tcPr>
            <w:tcW w:w="2674" w:type="pct"/>
          </w:tcPr>
          <w:p w:rsidR="002B397B" w:rsidRPr="00D518BD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3. Ценовая и тарифная политика естественных монополий</w:t>
            </w:r>
          </w:p>
        </w:tc>
      </w:tr>
      <w:tr w:rsidR="0020134A" w:rsidRPr="00D518BD" w:rsidTr="004A7A19">
        <w:tc>
          <w:tcPr>
            <w:tcW w:w="2326" w:type="pct"/>
            <w:vMerge w:val="restart"/>
          </w:tcPr>
          <w:p w:rsidR="0020134A" w:rsidRPr="00492D75" w:rsidRDefault="0020134A" w:rsidP="0020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 xml:space="preserve"> Наличие сырьевой базы в муниципальном образовании</w:t>
            </w:r>
          </w:p>
        </w:tc>
        <w:tc>
          <w:tcPr>
            <w:tcW w:w="2674" w:type="pct"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4. Диспаритет цен на готовую сельскохозяйственную продукцию</w:t>
            </w:r>
          </w:p>
        </w:tc>
      </w:tr>
      <w:tr w:rsidR="0020134A" w:rsidRPr="00D518BD" w:rsidTr="004A7A19">
        <w:tc>
          <w:tcPr>
            <w:tcW w:w="2326" w:type="pct"/>
            <w:vMerge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pct"/>
          </w:tcPr>
          <w:p w:rsidR="0020134A" w:rsidRPr="00D518BD" w:rsidRDefault="0020134A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BD">
              <w:rPr>
                <w:rFonts w:ascii="Times New Roman" w:hAnsi="Times New Roman"/>
                <w:sz w:val="24"/>
                <w:szCs w:val="24"/>
              </w:rPr>
              <w:t>5. Государственная поддержка развития отдельных секторов экономики и социальной сферы</w:t>
            </w:r>
          </w:p>
        </w:tc>
      </w:tr>
      <w:tr w:rsidR="00CC749C" w:rsidRPr="00D518BD" w:rsidTr="004A7A19">
        <w:tc>
          <w:tcPr>
            <w:tcW w:w="2326" w:type="pct"/>
          </w:tcPr>
          <w:p w:rsidR="00CC749C" w:rsidRPr="00D518BD" w:rsidRDefault="0020134A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49C" w:rsidRPr="00D518BD">
              <w:rPr>
                <w:rFonts w:ascii="Times New Roman" w:hAnsi="Times New Roman"/>
                <w:sz w:val="24"/>
                <w:szCs w:val="24"/>
              </w:rPr>
              <w:t>. Состояние и уровень развития социальной инфраструктуры муниципального образования</w:t>
            </w:r>
          </w:p>
        </w:tc>
        <w:tc>
          <w:tcPr>
            <w:tcW w:w="2674" w:type="pct"/>
          </w:tcPr>
          <w:p w:rsidR="00CC749C" w:rsidRPr="00D518BD" w:rsidRDefault="00CC749C" w:rsidP="00B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Потенциальная заинтересованность инвесторов</w:t>
            </w:r>
          </w:p>
        </w:tc>
      </w:tr>
      <w:tr w:rsidR="00CC749C" w:rsidRPr="00D518BD" w:rsidTr="004A7A19">
        <w:tc>
          <w:tcPr>
            <w:tcW w:w="2326" w:type="pct"/>
            <w:vMerge w:val="restart"/>
          </w:tcPr>
          <w:p w:rsidR="00CC749C" w:rsidRPr="00B81C26" w:rsidRDefault="0020134A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C749C" w:rsidRPr="00B81C26">
              <w:rPr>
                <w:rFonts w:ascii="Times New Roman" w:hAnsi="Times New Roman"/>
                <w:sz w:val="24"/>
                <w:szCs w:val="24"/>
              </w:rPr>
              <w:t>. Уровень духовного, интеллектуального и культурного развития населения муниципального образования</w:t>
            </w:r>
          </w:p>
        </w:tc>
        <w:tc>
          <w:tcPr>
            <w:tcW w:w="2674" w:type="pct"/>
          </w:tcPr>
          <w:p w:rsidR="00CC749C" w:rsidRPr="00D518BD" w:rsidRDefault="00CC749C" w:rsidP="00B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Межбюджетные отношения</w:t>
            </w:r>
          </w:p>
        </w:tc>
      </w:tr>
      <w:tr w:rsidR="00CC749C" w:rsidRPr="00D518BD" w:rsidTr="00B81C26">
        <w:trPr>
          <w:trHeight w:val="828"/>
        </w:trPr>
        <w:tc>
          <w:tcPr>
            <w:tcW w:w="2326" w:type="pct"/>
            <w:vMerge/>
          </w:tcPr>
          <w:p w:rsidR="00CC749C" w:rsidRPr="00B81C26" w:rsidRDefault="00CC749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pct"/>
          </w:tcPr>
          <w:p w:rsidR="00CC749C" w:rsidRPr="00D518BD" w:rsidRDefault="00CC749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18BD">
              <w:rPr>
                <w:rFonts w:ascii="Times New Roman" w:hAnsi="Times New Roman"/>
                <w:sz w:val="24"/>
                <w:szCs w:val="24"/>
              </w:rPr>
              <w:t>. Востребованность ресурсов</w:t>
            </w:r>
          </w:p>
        </w:tc>
      </w:tr>
    </w:tbl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059DE" w:rsidRPr="009460CF" w:rsidRDefault="001059DE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 xml:space="preserve">SWOT-анализ социально-экономического развития 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59DE" w:rsidRPr="009460CF" w:rsidRDefault="001059DE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 xml:space="preserve">На основе оценки исходной социально-экономической ситуации муниципального образования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</w:t>
      </w:r>
      <w:r w:rsidRPr="009460CF">
        <w:rPr>
          <w:rFonts w:ascii="Times New Roman" w:hAnsi="Times New Roman"/>
          <w:sz w:val="28"/>
          <w:szCs w:val="28"/>
          <w:lang w:val="en-US"/>
        </w:rPr>
        <w:t>SWOT</w:t>
      </w:r>
      <w:r w:rsidRPr="009460CF">
        <w:rPr>
          <w:rFonts w:ascii="Times New Roman" w:hAnsi="Times New Roman"/>
          <w:sz w:val="28"/>
          <w:szCs w:val="28"/>
        </w:rPr>
        <w:t xml:space="preserve">-анализ социально-экономического развития </w:t>
      </w:r>
      <w:r w:rsidR="008324AE" w:rsidRPr="009460CF">
        <w:rPr>
          <w:rFonts w:ascii="Times New Roman" w:hAnsi="Times New Roman"/>
          <w:sz w:val="28"/>
          <w:szCs w:val="28"/>
        </w:rPr>
        <w:t>Любим</w:t>
      </w:r>
      <w:r w:rsidRPr="009460C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2B397B" w:rsidRPr="009460CF" w:rsidRDefault="008324AE" w:rsidP="002B3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К</w:t>
      </w:r>
      <w:r w:rsidR="002B397B" w:rsidRPr="009460CF">
        <w:rPr>
          <w:rFonts w:ascii="Times New Roman" w:hAnsi="Times New Roman"/>
          <w:sz w:val="28"/>
          <w:szCs w:val="28"/>
        </w:rPr>
        <w:t xml:space="preserve">онкурентные преимущества, которые должны быть использованы для перспективного развития, и ключевые проблемы, требующие решения для достижения развития и на решение которых будет направлена стратегия социально-экономического развития </w:t>
      </w:r>
      <w:r w:rsidRPr="009460CF">
        <w:rPr>
          <w:rFonts w:ascii="Times New Roman" w:hAnsi="Times New Roman"/>
          <w:sz w:val="28"/>
          <w:szCs w:val="28"/>
        </w:rPr>
        <w:t>Любим</w:t>
      </w:r>
      <w:r w:rsidR="002B397B" w:rsidRPr="009460CF">
        <w:rPr>
          <w:rFonts w:ascii="Times New Roman" w:hAnsi="Times New Roman"/>
          <w:sz w:val="28"/>
          <w:szCs w:val="28"/>
        </w:rPr>
        <w:t>ского муниципального</w:t>
      </w:r>
      <w:r w:rsidR="002B57EA" w:rsidRPr="009460CF">
        <w:rPr>
          <w:rFonts w:ascii="Times New Roman" w:hAnsi="Times New Roman"/>
          <w:sz w:val="28"/>
          <w:szCs w:val="28"/>
        </w:rPr>
        <w:t xml:space="preserve"> района</w:t>
      </w:r>
      <w:r w:rsidR="00202EC0" w:rsidRPr="009460CF">
        <w:rPr>
          <w:rFonts w:ascii="Times New Roman" w:hAnsi="Times New Roman"/>
          <w:sz w:val="28"/>
          <w:szCs w:val="28"/>
        </w:rPr>
        <w:t>, отражены в следующ</w:t>
      </w:r>
      <w:r w:rsidR="001059DE" w:rsidRPr="009460CF">
        <w:rPr>
          <w:rFonts w:ascii="Times New Roman" w:hAnsi="Times New Roman"/>
          <w:sz w:val="28"/>
          <w:szCs w:val="28"/>
        </w:rPr>
        <w:t>ей таблице</w:t>
      </w:r>
      <w:r w:rsidR="002B397B" w:rsidRPr="009460CF">
        <w:rPr>
          <w:rFonts w:ascii="Times New Roman" w:hAnsi="Times New Roman"/>
          <w:sz w:val="28"/>
          <w:szCs w:val="28"/>
        </w:rPr>
        <w:t>.</w:t>
      </w:r>
    </w:p>
    <w:p w:rsidR="002B397B" w:rsidRPr="00D518BD" w:rsidRDefault="002B397B" w:rsidP="002B3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642"/>
        <w:gridCol w:w="3974"/>
      </w:tblGrid>
      <w:tr w:rsidR="002B397B" w:rsidRPr="00556864" w:rsidTr="004A7A19">
        <w:trPr>
          <w:trHeight w:val="548"/>
          <w:tblHeader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Сферы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Уникальность, конкурентные преимущества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Ключевые проблемы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1. Ресурсный потенциал</w:t>
            </w:r>
          </w:p>
        </w:tc>
      </w:tr>
      <w:tr w:rsidR="002B397B" w:rsidRPr="00556864" w:rsidTr="00B81C26">
        <w:trPr>
          <w:trHeight w:val="743"/>
        </w:trPr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1.1. Географическое положение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21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Близость  к </w:t>
            </w:r>
            <w:r w:rsidR="00B81C26" w:rsidRPr="0020134A">
              <w:rPr>
                <w:rFonts w:ascii="Times New Roman" w:hAnsi="Times New Roman"/>
                <w:sz w:val="26"/>
                <w:szCs w:val="26"/>
              </w:rPr>
              <w:t>областному</w:t>
            </w:r>
            <w:r w:rsidRPr="0020134A">
              <w:rPr>
                <w:rFonts w:ascii="Times New Roman" w:hAnsi="Times New Roman"/>
                <w:sz w:val="26"/>
                <w:szCs w:val="26"/>
              </w:rPr>
              <w:t xml:space="preserve"> центру.</w:t>
            </w:r>
          </w:p>
          <w:p w:rsidR="002B397B" w:rsidRPr="0020134A" w:rsidRDefault="002B397B" w:rsidP="00B81C26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20134A" w:rsidRDefault="002B397B" w:rsidP="008324AE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Отток населения в </w:t>
            </w:r>
            <w:r w:rsidR="008324AE" w:rsidRPr="0020134A">
              <w:rPr>
                <w:rFonts w:ascii="Times New Roman" w:hAnsi="Times New Roman"/>
                <w:sz w:val="26"/>
                <w:szCs w:val="26"/>
              </w:rPr>
              <w:t>региональный центр.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1.2. Природно-ресурсный потенциал</w:t>
            </w:r>
          </w:p>
        </w:tc>
        <w:tc>
          <w:tcPr>
            <w:tcW w:w="1825" w:type="pct"/>
          </w:tcPr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Благоприятный климат и экологическая обстановка. 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месторождений сырья для производства строительных материалов (глина, песок).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водных объектов.</w:t>
            </w:r>
          </w:p>
          <w:p w:rsidR="002B397B" w:rsidRPr="00556864" w:rsidRDefault="002B397B" w:rsidP="00556864">
            <w:pPr>
              <w:numPr>
                <w:ilvl w:val="0"/>
                <w:numId w:val="22"/>
              </w:numPr>
              <w:tabs>
                <w:tab w:val="clear" w:pos="720"/>
                <w:tab w:val="num" w:pos="31"/>
              </w:tabs>
              <w:spacing w:after="0" w:line="240" w:lineRule="auto"/>
              <w:ind w:left="31" w:hanging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свободных территорий для расширения хозяйственной деятельности.</w:t>
            </w:r>
          </w:p>
        </w:tc>
        <w:tc>
          <w:tcPr>
            <w:tcW w:w="1989" w:type="pct"/>
          </w:tcPr>
          <w:p w:rsidR="002B397B" w:rsidRPr="00556864" w:rsidRDefault="002B397B" w:rsidP="007E04BC">
            <w:pPr>
              <w:numPr>
                <w:ilvl w:val="0"/>
                <w:numId w:val="22"/>
              </w:numPr>
              <w:tabs>
                <w:tab w:val="clear" w:pos="72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 эффективное использование полезных ископаемых, водных и земельных ресурсов.</w:t>
            </w:r>
          </w:p>
          <w:p w:rsidR="002B397B" w:rsidRPr="00556864" w:rsidRDefault="002B397B" w:rsidP="007E04BC">
            <w:pPr>
              <w:numPr>
                <w:ilvl w:val="0"/>
                <w:numId w:val="22"/>
              </w:numPr>
              <w:tabs>
                <w:tab w:val="clear" w:pos="72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Качество воды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соответствует качеств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у.</w:t>
            </w:r>
          </w:p>
          <w:p w:rsidR="007E04BC" w:rsidRPr="00556864" w:rsidRDefault="007E04BC" w:rsidP="009A364C">
            <w:pPr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2. Качество жизни населения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2.1. Демография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Увеличение в дальнейшем численности населения за счет миграционного прироста, роста уровня рождаемости.</w:t>
            </w:r>
          </w:p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Снижение уровня детской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смертности.</w:t>
            </w:r>
          </w:p>
          <w:p w:rsidR="002B397B" w:rsidRPr="00556864" w:rsidRDefault="002B397B" w:rsidP="004A7A19">
            <w:pPr>
              <w:numPr>
                <w:ilvl w:val="0"/>
                <w:numId w:val="5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удельный вес молодежи в возрасте от 18 до 24 лет.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Сокращение численности сельского населения.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уровень смертности населения.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Превышение смертности над рождаемостью.</w:t>
            </w:r>
          </w:p>
          <w:p w:rsidR="002B397B" w:rsidRPr="00556864" w:rsidRDefault="002B397B" w:rsidP="004A7A19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Высокий удельный вес населения пенсионного возраста.</w:t>
            </w:r>
          </w:p>
        </w:tc>
      </w:tr>
      <w:tr w:rsidR="002B397B" w:rsidRPr="00556864" w:rsidTr="004A7A19">
        <w:trPr>
          <w:trHeight w:val="280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2.2. Уровень жизни населения. Заработная плата </w:t>
            </w:r>
          </w:p>
        </w:tc>
        <w:tc>
          <w:tcPr>
            <w:tcW w:w="1825" w:type="pct"/>
          </w:tcPr>
          <w:p w:rsidR="007E04BC" w:rsidRPr="00500100" w:rsidRDefault="007E04BC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100">
              <w:rPr>
                <w:rFonts w:ascii="Times New Roman" w:hAnsi="Times New Roman"/>
                <w:sz w:val="26"/>
                <w:szCs w:val="26"/>
              </w:rPr>
              <w:t>Ежегодная индексация ФОТ учреждений бюджетной сферы в соответствии с уровнем инфляции.</w:t>
            </w:r>
          </w:p>
          <w:p w:rsidR="002B397B" w:rsidRPr="00500100" w:rsidRDefault="002B397B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100">
              <w:rPr>
                <w:rFonts w:ascii="Times New Roman" w:hAnsi="Times New Roman"/>
                <w:sz w:val="26"/>
                <w:szCs w:val="26"/>
              </w:rPr>
              <w:t xml:space="preserve">Рост номинальной заработной платы. </w:t>
            </w:r>
          </w:p>
          <w:p w:rsidR="002B397B" w:rsidRPr="00500100" w:rsidRDefault="002B397B" w:rsidP="007E04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7E04BC" w:rsidRPr="00556864" w:rsidRDefault="002B397B" w:rsidP="007E04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Низкий уровень заработной платы в бюджетной сфере.</w:t>
            </w:r>
          </w:p>
          <w:p w:rsidR="002B397B" w:rsidRPr="00556864" w:rsidRDefault="007E04BC" w:rsidP="004A7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Снижение уровня покупательной способности населения.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397B" w:rsidRPr="00556864" w:rsidTr="004A7A19">
        <w:trPr>
          <w:trHeight w:val="869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2.3. Социальная защита населения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эффективность работы органов социальной защиты населения.</w:t>
            </w:r>
          </w:p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межведомственных рабочих групп по работе с семьями</w:t>
            </w:r>
            <w:r w:rsidR="00246C0B" w:rsidRPr="00556864">
              <w:rPr>
                <w:rFonts w:ascii="Times New Roman" w:hAnsi="Times New Roman"/>
                <w:sz w:val="26"/>
                <w:szCs w:val="26"/>
              </w:rPr>
              <w:t>,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попавшими в трудную жизненную ситуацию.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Значительная доля пенсионеров, малообеспеченных граждан и семей в общей численности населения района.</w:t>
            </w:r>
          </w:p>
          <w:p w:rsidR="002B397B" w:rsidRPr="00556864" w:rsidRDefault="002B397B" w:rsidP="004A7A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районного центра подготовки приемных родителей и опекунов.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2.4.Жилищно-коммунальная сфера 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магистральных и подходящих газопроводов к населенным пунктам. </w:t>
            </w:r>
          </w:p>
          <w:p w:rsidR="002B397B" w:rsidRPr="00556864" w:rsidRDefault="007E04BC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мероприятий, направленных на р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еформирование и модернизация жилищно-коммунального комплекса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Рост стоимости услуг ЖКХ.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квалифицированных специалистов для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 xml:space="preserve">сферы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ЖКХ.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степень износа сетей теплоснабжения, водоснабжения, канализации, ошибки, допущенные при проектировании, прокладке и эксплуатации инженерных коммуникаций создают реальные угрозы надежности системы жизнеобеспечения населения, снижают качество оказываемых услуг, ведут к их удорожанию.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резервных мощностей по водоснабжению, электроснабжению.</w:t>
            </w:r>
          </w:p>
          <w:p w:rsidR="002B397B" w:rsidRPr="00556864" w:rsidRDefault="002B397B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Проблема водоснабжения сельских поселений -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существующие объекты не в состоянии обеспечить устойчивое водоснабжение потребителей из-за недостаточной их мощности, значительного физического износа.</w:t>
            </w:r>
          </w:p>
          <w:p w:rsidR="007E04BC" w:rsidRPr="00556864" w:rsidRDefault="007E04BC" w:rsidP="004A7A19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Низкое качество питьевой воды.</w:t>
            </w:r>
          </w:p>
          <w:p w:rsidR="002B397B" w:rsidRPr="00556864" w:rsidRDefault="002B397B" w:rsidP="009A364C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эффективность работы коммунального хозяйства. Высокая степень износа части жилищного фонда.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2.5. Строительство жилья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территорий, пригодных для жилищной застройки.</w:t>
            </w:r>
          </w:p>
          <w:p w:rsidR="002B397B" w:rsidRPr="00556864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Недостаточное развитие инженерной инфраструктуры для строительства жилья.</w:t>
            </w:r>
          </w:p>
          <w:p w:rsidR="002B397B" w:rsidRPr="00556864" w:rsidRDefault="002B397B" w:rsidP="004A7A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стоимость строительных материалов.</w:t>
            </w:r>
          </w:p>
          <w:p w:rsidR="002B397B" w:rsidRPr="00556864" w:rsidRDefault="002B397B" w:rsidP="004A7A19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рыночная стоимость жилья.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2.6.Здравоохранение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и реализация целевых программ.</w:t>
            </w:r>
          </w:p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поликлиник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общей врачебной практики в сельской местности</w:t>
            </w:r>
          </w:p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Достаточно развитая сеть лечебных учреждений на селе.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Относительный дефицит квалифицированных врачебных кадров.</w:t>
            </w:r>
          </w:p>
          <w:p w:rsidR="007E04BC" w:rsidRPr="00556864" w:rsidRDefault="002B397B" w:rsidP="009A364C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Недостаточное материально-техническое обеспечение лечебных учреждений района современным медицинским обо</w:t>
            </w:r>
            <w:r w:rsidR="00A47DA5" w:rsidRPr="00556864">
              <w:rPr>
                <w:rFonts w:ascii="Times New Roman" w:hAnsi="Times New Roman"/>
                <w:sz w:val="26"/>
                <w:szCs w:val="26"/>
              </w:rPr>
              <w:t>рудованием.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2.7. Образование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степень охвата детей кружковой работой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9A3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Активная работа по подготовке и переподготовке педагогических кадров.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Нехватка мест в дошкольных образовательных учреждениях.</w:t>
            </w:r>
          </w:p>
          <w:p w:rsidR="002B397B" w:rsidRPr="0020134A" w:rsidRDefault="002B397B" w:rsidP="004A7A1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Ненормативная наполняемость классов в сельских общеобразовательных учреждениях.</w:t>
            </w:r>
          </w:p>
          <w:p w:rsidR="002B397B" w:rsidRPr="0020134A" w:rsidRDefault="002B397B" w:rsidP="009A3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Кадровые проблемы в образовательных учреждениях всех типов, особенно остро в учреждениях дополнительного и дошкольного образования.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2.8. Культура,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физкультура и спорт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Высокий уровень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культурно-досуговой и спортивно-массовой работы в районе.</w:t>
            </w:r>
          </w:p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исторических памятников.</w:t>
            </w:r>
          </w:p>
          <w:p w:rsidR="002B397B" w:rsidRPr="00556864" w:rsidRDefault="002B397B" w:rsidP="004A7A1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Сохранение и развитие национальных традиций территорий.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Недостаточное количество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спортивных сооружений и низкая  материально-техническая обеспеченность учреждений культуры и спорта.</w:t>
            </w:r>
          </w:p>
          <w:p w:rsidR="002B397B" w:rsidRPr="00556864" w:rsidRDefault="002B397B" w:rsidP="009A364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современн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спортивн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комплекс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ов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в г.</w:t>
            </w:r>
            <w:r w:rsidR="00A47DA5"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Любиме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2.9. Информационные ресурсы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Интенсивно развивается беспроводная радиосвязь (услуги сотовой связи). В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Л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МР представлено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три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оператора сотовой связи —МТС, МегаФон и Билайн.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По территории района проходит трасса волоконно - оптиковой связи (ВОЛС).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Таксофоны имеются в сельских населенных пунктах.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Активное использование предприятиями муниципального образования новых информационных и коммуникационных технологий.</w:t>
            </w:r>
          </w:p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районной газеты.</w:t>
            </w:r>
          </w:p>
          <w:p w:rsidR="002B397B" w:rsidRPr="00556864" w:rsidRDefault="002B397B" w:rsidP="009A364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сайтов администрации муниципального района, городск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и сельских поселений.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Отмечается не устойчивая сотовая связь в ряде населенных пунктов </w:t>
            </w:r>
            <w:r w:rsidR="009A364C" w:rsidRPr="00556864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2B397B" w:rsidRPr="00556864" w:rsidRDefault="002B397B" w:rsidP="004A7A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7E04BC">
        <w:trPr>
          <w:trHeight w:val="1374"/>
        </w:trPr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2.10. Потребительский рынок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Рост оборота розничной торговли.</w:t>
            </w:r>
          </w:p>
          <w:p w:rsidR="002B397B" w:rsidRPr="00556864" w:rsidRDefault="002B397B" w:rsidP="007E04B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Недостаток предприятий  бытового обслуживания в сельской местности.</w:t>
            </w:r>
          </w:p>
          <w:p w:rsidR="002B397B" w:rsidRPr="00556864" w:rsidRDefault="002B397B" w:rsidP="007E04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статок квалифицированных кадров.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2.11. Защита жизни и имущества граждан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Интенсификация оперативно-профилактической  работы.</w:t>
            </w:r>
          </w:p>
          <w:p w:rsidR="002B397B" w:rsidRPr="0020134A" w:rsidRDefault="002B397B" w:rsidP="00B81C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="00B81C26" w:rsidRPr="0020134A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20134A">
              <w:rPr>
                <w:rFonts w:ascii="Times New Roman" w:hAnsi="Times New Roman"/>
                <w:sz w:val="26"/>
                <w:szCs w:val="26"/>
              </w:rPr>
              <w:t xml:space="preserve"> программы профилактики </w:t>
            </w: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правонарушений и преступности в районе. 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>Недостаточное количество светофоров и отсутствие камер наружного наблюдения.</w:t>
            </w:r>
          </w:p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 xml:space="preserve">Отсутствие социальных гарантий для членов добровольных народных </w:t>
            </w:r>
            <w:r w:rsidRPr="002013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дружин. </w:t>
            </w:r>
          </w:p>
          <w:p w:rsidR="002B397B" w:rsidRPr="0020134A" w:rsidRDefault="002B397B" w:rsidP="004A7A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Высокий уровень дорожно-транспортных происшествий.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2.12. Состояние окружающей среды</w:t>
            </w:r>
          </w:p>
        </w:tc>
        <w:tc>
          <w:tcPr>
            <w:tcW w:w="1825" w:type="pct"/>
          </w:tcPr>
          <w:p w:rsidR="002B397B" w:rsidRPr="00556864" w:rsidRDefault="002B397B" w:rsidP="00D412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Благоприятная экологическая обстановка.</w:t>
            </w:r>
          </w:p>
          <w:p w:rsidR="00D412CF" w:rsidRPr="00556864" w:rsidRDefault="00D412CF" w:rsidP="00D412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свалки ТБО.</w:t>
            </w:r>
          </w:p>
          <w:p w:rsidR="002B397B" w:rsidRPr="00556864" w:rsidRDefault="002B397B" w:rsidP="004A7A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производства по утилизации бытовых и промышленных отходов.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2.13. Молодежная политика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Управления культур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ы 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молодежной политик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Реализация молодежной политики органами местного самоуправления.</w:t>
            </w:r>
          </w:p>
          <w:p w:rsidR="007E04BC" w:rsidRPr="00556864" w:rsidRDefault="007E04BC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Реализация целевых программ по обеспечению жильем молодых семей.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Недостаточно развитый досуг для молодежи.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Трудности при трудоустройстве молодежи и в решении жилищных проблем.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Низкие темпы развития материально-технической базы муни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ципальных досуговых учреждений.</w:t>
            </w:r>
          </w:p>
          <w:p w:rsidR="002B397B" w:rsidRPr="00556864" w:rsidRDefault="002B397B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2.14. Пассажирский транспорт и дорожная инфраструктура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Автомобильное транспортное сообщение с 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региональным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центром.</w:t>
            </w:r>
          </w:p>
          <w:p w:rsidR="002B397B" w:rsidRPr="00556864" w:rsidRDefault="002B397B" w:rsidP="004A7A1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городск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внутримуниципальных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и межмуниципальных автобусных маршрутов.</w:t>
            </w:r>
          </w:p>
          <w:p w:rsidR="00EC6DA4" w:rsidRPr="00556864" w:rsidRDefault="00C615C2" w:rsidP="00CC74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1F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Высокий уровень износа пассажирского транспорта.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транспортного сообщения между отдельными сельскими населенными пунктами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Убыточность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 xml:space="preserve">перевозок на 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 xml:space="preserve">внутримуниципальных, городском и </w:t>
            </w:r>
            <w:r w:rsidR="007E04BC" w:rsidRPr="00556864">
              <w:rPr>
                <w:rFonts w:ascii="Times New Roman" w:hAnsi="Times New Roman"/>
                <w:sz w:val="26"/>
                <w:szCs w:val="26"/>
              </w:rPr>
              <w:t>межмуниципальных маршрутах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04BC" w:rsidRPr="00556864" w:rsidRDefault="007E04BC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3. Экономический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3.1. Промышленность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предприятий малого и среднего бизнеса.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инновационная активность.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Неполное использование возможностей существующих основных производственных фондов. 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убыточных предприятий, предприятий находящихся в процедуре банкротства.</w:t>
            </w:r>
          </w:p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в районе предприятий, перерабатывающих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сельскохозяйственную продукцию.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3.2. Сельское хозяйство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Развитие животноводства.</w:t>
            </w:r>
          </w:p>
          <w:p w:rsidR="002B397B" w:rsidRPr="0020134A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развития малых форм хозяйствования на селе.</w:t>
            </w:r>
          </w:p>
          <w:p w:rsidR="002B397B" w:rsidRPr="00556864" w:rsidRDefault="002B397B" w:rsidP="004A7A19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Необходимость проведения строительства новых и модернизации имеющихся животноводческих комплексов</w:t>
            </w:r>
          </w:p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Неустойчивое финансовое состояние сельхозпредприятий.</w:t>
            </w:r>
          </w:p>
          <w:p w:rsidR="007E04BC" w:rsidRPr="00556864" w:rsidRDefault="007E04BC" w:rsidP="007E04BC">
            <w:pPr>
              <w:numPr>
                <w:ilvl w:val="0"/>
                <w:numId w:val="18"/>
              </w:numPr>
              <w:tabs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современного крытого продовольственного рынка.</w:t>
            </w:r>
          </w:p>
          <w:p w:rsidR="002B397B" w:rsidRPr="00556864" w:rsidRDefault="002B397B" w:rsidP="007E04BC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Устаревшая материально-техническая база сельскохозяйственных предприятий.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3.3. Предпринима-тельская деятельность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Поддержка субъектов малого  и среднего предпринимательства через реализацию программы  развития малого и среднего предпринимательства.</w:t>
            </w:r>
          </w:p>
          <w:p w:rsidR="002B397B" w:rsidRPr="00556864" w:rsidRDefault="002B397B" w:rsidP="00D412CF">
            <w:pPr>
              <w:spacing w:after="0" w:line="240" w:lineRule="auto"/>
              <w:ind w:left="4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pct"/>
          </w:tcPr>
          <w:p w:rsidR="002B397B" w:rsidRPr="00556864" w:rsidRDefault="00C615C2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едостаток кадрового потенциала, низкий профессиональный уровень.</w:t>
            </w:r>
          </w:p>
          <w:p w:rsidR="002B397B" w:rsidRPr="00556864" w:rsidRDefault="00C615C2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 xml:space="preserve">едостаточная информированность субъектов МСП об оказываемых поддержках. </w:t>
            </w:r>
          </w:p>
        </w:tc>
      </w:tr>
      <w:tr w:rsidR="007E04BC" w:rsidRPr="00556864" w:rsidTr="004A7A19">
        <w:tc>
          <w:tcPr>
            <w:tcW w:w="1186" w:type="pct"/>
          </w:tcPr>
          <w:p w:rsidR="007E04BC" w:rsidRPr="00556864" w:rsidRDefault="007E04BC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3.4. Туризм</w:t>
            </w:r>
          </w:p>
        </w:tc>
        <w:tc>
          <w:tcPr>
            <w:tcW w:w="1825" w:type="pct"/>
          </w:tcPr>
          <w:p w:rsidR="007E04BC" w:rsidRPr="00556864" w:rsidRDefault="007E04BC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32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Достаточный туристско-рекреационный потенциал, на территории сосредоточены  уникальные природные и рекреационные ресурсы, объекты культурного и исторического наследия, проходят спортивные и культурные события.</w:t>
            </w:r>
          </w:p>
        </w:tc>
        <w:tc>
          <w:tcPr>
            <w:tcW w:w="1989" w:type="pct"/>
          </w:tcPr>
          <w:p w:rsidR="007E04BC" w:rsidRPr="00556864" w:rsidRDefault="007E04BC" w:rsidP="004A7A19">
            <w:pPr>
              <w:numPr>
                <w:ilvl w:val="1"/>
                <w:numId w:val="18"/>
              </w:numPr>
              <w:tabs>
                <w:tab w:val="clear" w:pos="1080"/>
                <w:tab w:val="num" w:pos="41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Туристский потенциал района используется далеко не в полном объеме. Не развита гостиничная сеть.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4. Кадровый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4.1. Занятость населения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Наличие потенциально свободной рабочей силы.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Высокая мобильность кадров.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Интенсивная работа службы занятости с безработными.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Дефицит квалифицированных кадров современных рабочих профессий.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Низкая заработная плата вакантных профессий.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Стареющий кадровый состав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556864" w:rsidRDefault="002B397B" w:rsidP="00D412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4.2. Система управления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Организационная структура, в основном,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соответствует задачам и полномочиям, определенным Уставом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Стремление к научно-обоснованному управлению муниципального образования.</w:t>
            </w:r>
          </w:p>
        </w:tc>
        <w:tc>
          <w:tcPr>
            <w:tcW w:w="1989" w:type="pct"/>
          </w:tcPr>
          <w:p w:rsidR="002B397B" w:rsidRPr="00556864" w:rsidRDefault="009A113E" w:rsidP="009A113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Необходимость создания межведомственного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подразделения, занимающегося инновационными технологиями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 xml:space="preserve"> и инвестициями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5. Бюджетный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5. Бюджетный потенциал</w:t>
            </w:r>
          </w:p>
        </w:tc>
        <w:tc>
          <w:tcPr>
            <w:tcW w:w="1825" w:type="pct"/>
          </w:tcPr>
          <w:p w:rsidR="002B397B" w:rsidRPr="0020134A" w:rsidRDefault="002B397B" w:rsidP="004A7A1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Рост налога на доходы физических лиц, при увеличении производства</w:t>
            </w:r>
            <w:r w:rsidR="009A113E" w:rsidRPr="0020134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B397B" w:rsidRPr="0020134A" w:rsidRDefault="002B397B" w:rsidP="009A113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Увеличение сбора налога за землю по поселениям (постановка на кадастровый учет земельных участков под многоквартирными домами</w:t>
            </w:r>
            <w:r w:rsidR="009A113E" w:rsidRPr="0020134A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989" w:type="pct"/>
          </w:tcPr>
          <w:p w:rsidR="002B397B" w:rsidRPr="0020134A" w:rsidRDefault="002B397B" w:rsidP="004A7A1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z w:val="26"/>
                <w:szCs w:val="26"/>
              </w:rPr>
              <w:t>Низкая доля собственных доходов в бюджете.</w:t>
            </w:r>
          </w:p>
          <w:p w:rsidR="002B397B" w:rsidRPr="0020134A" w:rsidRDefault="002B397B" w:rsidP="00D412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20134A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Зависимость бюджета </w:t>
            </w:r>
            <w:r w:rsidR="00D412CF" w:rsidRPr="0020134A">
              <w:rPr>
                <w:rFonts w:ascii="Times New Roman" w:hAnsi="Times New Roman"/>
                <w:spacing w:val="-1"/>
                <w:sz w:val="26"/>
                <w:szCs w:val="26"/>
              </w:rPr>
              <w:t>Любим</w:t>
            </w:r>
            <w:r w:rsidRPr="0020134A">
              <w:rPr>
                <w:rFonts w:ascii="Times New Roman" w:hAnsi="Times New Roman"/>
                <w:spacing w:val="-1"/>
                <w:sz w:val="26"/>
                <w:szCs w:val="26"/>
              </w:rPr>
              <w:t>ского муниципального района от финансовой помощи региона.</w:t>
            </w:r>
          </w:p>
        </w:tc>
      </w:tr>
      <w:tr w:rsidR="002B397B" w:rsidRPr="00556864" w:rsidTr="004A7A19">
        <w:tc>
          <w:tcPr>
            <w:tcW w:w="5000" w:type="pct"/>
            <w:gridSpan w:val="3"/>
          </w:tcPr>
          <w:p w:rsidR="002B397B" w:rsidRPr="00556864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6. Инвестиционный потенциал</w:t>
            </w:r>
          </w:p>
        </w:tc>
      </w:tr>
      <w:tr w:rsidR="002B397B" w:rsidRPr="00556864" w:rsidTr="004A7A19">
        <w:tc>
          <w:tcPr>
            <w:tcW w:w="1186" w:type="pct"/>
          </w:tcPr>
          <w:p w:rsidR="002B397B" w:rsidRPr="00556864" w:rsidRDefault="002B397B" w:rsidP="004A7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6. Инвестиционный потенциал</w:t>
            </w:r>
          </w:p>
        </w:tc>
        <w:tc>
          <w:tcPr>
            <w:tcW w:w="1825" w:type="pct"/>
          </w:tcPr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земельных ресурсов и свободных площадок для сельскохозяйственного, промышленного и иного использования. </w:t>
            </w:r>
          </w:p>
          <w:p w:rsidR="002B397B" w:rsidRPr="00556864" w:rsidRDefault="002B397B" w:rsidP="00D412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Наличие транспортной и инженерной инфраструктуры в </w:t>
            </w:r>
            <w:r w:rsidR="00D412CF" w:rsidRPr="00556864">
              <w:rPr>
                <w:rFonts w:ascii="Times New Roman" w:hAnsi="Times New Roman"/>
                <w:sz w:val="26"/>
                <w:szCs w:val="26"/>
              </w:rPr>
              <w:t>Любиме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, способствующей развитию промышленности и предпринимательства.</w:t>
            </w:r>
          </w:p>
        </w:tc>
        <w:tc>
          <w:tcPr>
            <w:tcW w:w="1989" w:type="pct"/>
          </w:tcPr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четкого правового поля для инвесторов.</w:t>
            </w:r>
          </w:p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r w:rsidRPr="00556864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-компании по созданию инвестиционно-привлекательного имиджа муниципального образования.</w:t>
            </w:r>
          </w:p>
          <w:p w:rsidR="002B397B" w:rsidRPr="00556864" w:rsidRDefault="002B397B" w:rsidP="004A7A1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Отсутствие транспортной и инженерной инфраструктуры в сельских поселениях района.</w:t>
            </w:r>
          </w:p>
          <w:p w:rsidR="002B397B" w:rsidRPr="00556864" w:rsidRDefault="002B397B" w:rsidP="00E619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Отсутствие сформированных земельных свободных площадок для </w:t>
            </w:r>
            <w:r w:rsidR="00E619CE" w:rsidRPr="00556864">
              <w:rPr>
                <w:rFonts w:ascii="Times New Roman" w:hAnsi="Times New Roman"/>
                <w:sz w:val="26"/>
                <w:szCs w:val="26"/>
              </w:rPr>
              <w:t xml:space="preserve">промышленного,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се</w:t>
            </w:r>
            <w:r w:rsidR="00E619CE" w:rsidRPr="00556864">
              <w:rPr>
                <w:rFonts w:ascii="Times New Roman" w:hAnsi="Times New Roman"/>
                <w:sz w:val="26"/>
                <w:szCs w:val="26"/>
              </w:rPr>
              <w:t xml:space="preserve">льскохозяйственного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использования, обеспеченных инженерной и дорожной инфраструктурой.</w:t>
            </w:r>
          </w:p>
        </w:tc>
      </w:tr>
    </w:tbl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56864">
        <w:rPr>
          <w:rFonts w:ascii="Times New Roman" w:hAnsi="Times New Roman"/>
          <w:sz w:val="26"/>
          <w:szCs w:val="26"/>
        </w:rPr>
        <w:t>Возможности и угрозы</w:t>
      </w:r>
    </w:p>
    <w:p w:rsidR="002B397B" w:rsidRPr="00556864" w:rsidRDefault="002B397B" w:rsidP="002B397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2B397B" w:rsidRPr="00556864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56864">
        <w:rPr>
          <w:rFonts w:ascii="Times New Roman" w:hAnsi="Times New Roman"/>
          <w:sz w:val="26"/>
          <w:szCs w:val="26"/>
        </w:rPr>
        <w:lastRenderedPageBreak/>
        <w:t xml:space="preserve">На следующем этапе </w:t>
      </w:r>
      <w:r w:rsidRPr="00556864">
        <w:rPr>
          <w:rFonts w:ascii="Times New Roman" w:hAnsi="Times New Roman"/>
          <w:sz w:val="26"/>
          <w:szCs w:val="26"/>
          <w:lang w:val="en-US"/>
        </w:rPr>
        <w:t>SWOT</w:t>
      </w:r>
      <w:r w:rsidRPr="00556864">
        <w:rPr>
          <w:rFonts w:ascii="Times New Roman" w:hAnsi="Times New Roman"/>
          <w:sz w:val="26"/>
          <w:szCs w:val="26"/>
        </w:rPr>
        <w:t xml:space="preserve">- анализа определены возможности социально-экономического развития </w:t>
      </w:r>
      <w:r w:rsidR="00D412CF" w:rsidRPr="00556864">
        <w:rPr>
          <w:rFonts w:ascii="Times New Roman" w:hAnsi="Times New Roman"/>
          <w:sz w:val="26"/>
          <w:szCs w:val="26"/>
        </w:rPr>
        <w:t>Любим</w:t>
      </w:r>
      <w:r w:rsidRPr="00556864">
        <w:rPr>
          <w:rFonts w:ascii="Times New Roman" w:hAnsi="Times New Roman"/>
          <w:sz w:val="26"/>
          <w:szCs w:val="26"/>
        </w:rPr>
        <w:t>ского муниципального, а также угрозы, которые могут препятствовать дальнейшему развитию.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5171"/>
      </w:tblGrid>
      <w:tr w:rsidR="002B397B" w:rsidRPr="00556864" w:rsidTr="004A7A19">
        <w:trPr>
          <w:tblHeader/>
        </w:trPr>
        <w:tc>
          <w:tcPr>
            <w:tcW w:w="4837" w:type="dxa"/>
          </w:tcPr>
          <w:p w:rsidR="002B397B" w:rsidRPr="00556864" w:rsidRDefault="002B397B" w:rsidP="004A7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Угрозы</w:t>
            </w:r>
          </w:p>
        </w:tc>
      </w:tr>
      <w:tr w:rsidR="002B397B" w:rsidRPr="00556864" w:rsidTr="004A7A19">
        <w:tc>
          <w:tcPr>
            <w:tcW w:w="10008" w:type="dxa"/>
            <w:gridSpan w:val="2"/>
          </w:tcPr>
          <w:p w:rsidR="002B397B" w:rsidRPr="00556864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Экономические</w:t>
            </w:r>
          </w:p>
        </w:tc>
      </w:tr>
      <w:tr w:rsidR="002B397B" w:rsidRPr="00556864" w:rsidTr="004A7A19">
        <w:tc>
          <w:tcPr>
            <w:tcW w:w="4837" w:type="dxa"/>
          </w:tcPr>
          <w:p w:rsidR="002B397B" w:rsidRPr="00556864" w:rsidRDefault="009460CF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97B" w:rsidRPr="00556864">
              <w:rPr>
                <w:rFonts w:ascii="Times New Roman" w:hAnsi="Times New Roman"/>
                <w:sz w:val="26"/>
                <w:szCs w:val="26"/>
              </w:rPr>
              <w:t>- привлечение инвестиций в расширение существующих производств, создание новых производств, новых видов 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объемов промышленного производства за счет развития переработки сельхозпродукции;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объемов сельскохозяйственного производства;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малого бизнеса в сферах, не занятых средним и крупным бизнесом;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расширение сферы сбыта и повышение качества производимой продукции;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транспортной инфраструктуры;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сотрудничество органов местного самоуправления и бизнес-сообщества в целях развития экономики;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эффективное функционирование системы «Бюджет, ориентированный на результат», увеличение доли собственных доходов бюджета;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бизнесе;</w:t>
            </w:r>
          </w:p>
          <w:p w:rsidR="002B397B" w:rsidRPr="00556864" w:rsidRDefault="002B397B" w:rsidP="002B57EA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осуществление эффективного управлени</w:t>
            </w:r>
            <w:r w:rsidR="002B57EA" w:rsidRPr="00556864">
              <w:rPr>
                <w:rFonts w:ascii="Times New Roman" w:hAnsi="Times New Roman"/>
                <w:sz w:val="26"/>
                <w:szCs w:val="26"/>
              </w:rPr>
              <w:t>я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образования, наличие квалифицированных управленческих кадров в органах местного самоуправления.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нестабильность федерального и регионального законодательства;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отсутствие притока инвестиций в экономику;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темпов развития промышленности;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решение проблем требует значительных инвестиционных затрат;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неэффективное сельскохозяйственное производство;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зарастание неиспользуемых земель сельскохозяйственного назначения;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недостаточная поддержка сельхозтоваропроизводителей со стороны государства;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 сокраще</w:t>
            </w:r>
            <w:r w:rsidR="0020134A">
              <w:rPr>
                <w:rFonts w:ascii="Times New Roman" w:hAnsi="Times New Roman"/>
                <w:sz w:val="26"/>
                <w:szCs w:val="26"/>
              </w:rPr>
              <w:t>ние собственных доходов бюджета</w:t>
            </w:r>
            <w:r w:rsidRPr="005568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нехватка квалифицированных кадров, в особен</w:t>
            </w:r>
            <w:r w:rsidR="009A113E" w:rsidRPr="00556864">
              <w:rPr>
                <w:rFonts w:ascii="Times New Roman" w:hAnsi="Times New Roman"/>
                <w:sz w:val="26"/>
                <w:szCs w:val="26"/>
              </w:rPr>
              <w:t>ности в сельской местности.</w:t>
            </w:r>
          </w:p>
          <w:p w:rsidR="002B397B" w:rsidRPr="00556864" w:rsidRDefault="002B397B" w:rsidP="009A113E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B397B" w:rsidRPr="00556864" w:rsidTr="004A7A19">
        <w:tc>
          <w:tcPr>
            <w:tcW w:w="10008" w:type="dxa"/>
            <w:gridSpan w:val="2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864">
              <w:rPr>
                <w:rFonts w:ascii="Times New Roman" w:hAnsi="Times New Roman"/>
                <w:b/>
                <w:sz w:val="26"/>
                <w:szCs w:val="26"/>
              </w:rPr>
              <w:t>Социальные</w:t>
            </w:r>
          </w:p>
        </w:tc>
      </w:tr>
      <w:tr w:rsidR="002B397B" w:rsidRPr="00556864" w:rsidTr="004A7A19">
        <w:tc>
          <w:tcPr>
            <w:tcW w:w="4837" w:type="dxa"/>
          </w:tcPr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стабилизация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продолжительности жизни);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значительный рост покупательной способности и заработной платы во всех социально-экономических сферах;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высокий уровень развития сферы услуг, высокое качество услуг;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завершение реформирования ЖКХ, достижение высокого качества жилищно-коммунальных услуг и благоустройства;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развитие спорта, укрепление здоровья населения, снижение заболеваемости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формирование современной эффективной системы образования, повышения уровня образованности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повышение уровня культуры, организации досуга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укрепление правопорядка;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благоприятная экологическая обстановка;</w:t>
            </w:r>
          </w:p>
          <w:p w:rsidR="002B397B" w:rsidRPr="00556864" w:rsidRDefault="002B397B" w:rsidP="004A7A19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здоровое, образованное, культурное, занятое трудовой деятельностью молодое поколение</w:t>
            </w:r>
            <w:r w:rsidR="009A113E" w:rsidRPr="005568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71" w:type="dxa"/>
          </w:tcPr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- ухудшение демографической ситуации (снижение уровня рождаемости, повышение уровня смертности, «вымирание» села, «старение» населения, значительный отток активной части населения);</w:t>
            </w:r>
          </w:p>
          <w:p w:rsidR="009A113E" w:rsidRPr="00556864" w:rsidRDefault="009A113E" w:rsidP="009A113E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 xml:space="preserve">- снижение уровня доходов населения, отставание роста реальных доходов от </w:t>
            </w:r>
            <w:r w:rsidRPr="00556864">
              <w:rPr>
                <w:rFonts w:ascii="Times New Roman" w:hAnsi="Times New Roman"/>
                <w:sz w:val="26"/>
                <w:szCs w:val="26"/>
              </w:rPr>
              <w:lastRenderedPageBreak/>
              <w:t>уровня инфляции;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увеличение степени износа инженерных сетей, неплатежи за жилищно-коммунальные услуги;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качества услуг здравоохранения, ухудшение здоровья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снижение уровня образованности и культуры населения;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неразвитость торгового и бытового обслуживания на селе;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рост преступности;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экологический кризис;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864">
              <w:rPr>
                <w:rFonts w:ascii="Times New Roman" w:hAnsi="Times New Roman"/>
                <w:sz w:val="26"/>
                <w:szCs w:val="26"/>
              </w:rPr>
              <w:t>- низкий уровень политической активности населения, утрата органами местного самоуправления доверия населения.</w:t>
            </w: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97B" w:rsidRPr="00556864" w:rsidRDefault="002B397B" w:rsidP="004A7A19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97B" w:rsidRDefault="002B397B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9DE" w:rsidRPr="00D518BD" w:rsidRDefault="001059DE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 xml:space="preserve">Раздел </w:t>
      </w:r>
      <w:r w:rsidRPr="009460CF">
        <w:rPr>
          <w:rFonts w:ascii="Times New Roman" w:hAnsi="Times New Roman"/>
          <w:sz w:val="28"/>
          <w:szCs w:val="28"/>
          <w:lang w:val="en-US"/>
        </w:rPr>
        <w:t>III</w:t>
      </w:r>
      <w:r w:rsidRPr="009460CF">
        <w:rPr>
          <w:rFonts w:ascii="Times New Roman" w:hAnsi="Times New Roman"/>
          <w:sz w:val="28"/>
          <w:szCs w:val="28"/>
        </w:rPr>
        <w:t xml:space="preserve"> </w:t>
      </w:r>
    </w:p>
    <w:p w:rsidR="002B397B" w:rsidRPr="009460C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9460CF">
        <w:rPr>
          <w:rFonts w:ascii="Times New Roman" w:hAnsi="Times New Roman"/>
          <w:b w:val="0"/>
          <w:sz w:val="28"/>
          <w:szCs w:val="28"/>
        </w:rPr>
        <w:t xml:space="preserve">СТРАТЕГИЧЕСКИЕ НАПРАВЛЕНИЯ </w:t>
      </w:r>
      <w:r w:rsidR="009460CF" w:rsidRPr="009460CF">
        <w:rPr>
          <w:rFonts w:ascii="Times New Roman" w:hAnsi="Times New Roman"/>
          <w:b w:val="0"/>
          <w:sz w:val="28"/>
          <w:szCs w:val="28"/>
        </w:rPr>
        <w:t>ЛЮБИМ</w:t>
      </w:r>
      <w:r w:rsidRPr="009460CF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</w:p>
    <w:p w:rsidR="002B397B" w:rsidRPr="009460CF" w:rsidRDefault="002B397B" w:rsidP="002B397B">
      <w:pPr>
        <w:jc w:val="center"/>
        <w:rPr>
          <w:rFonts w:ascii="Times New Roman" w:hAnsi="Times New Roman"/>
          <w:sz w:val="28"/>
          <w:szCs w:val="28"/>
        </w:rPr>
      </w:pPr>
    </w:p>
    <w:p w:rsidR="002B397B" w:rsidRPr="009460CF" w:rsidRDefault="004A7A19" w:rsidP="002B397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460CF">
        <w:rPr>
          <w:rFonts w:ascii="Times New Roman" w:hAnsi="Times New Roman"/>
          <w:bCs/>
          <w:iCs/>
          <w:sz w:val="28"/>
          <w:szCs w:val="28"/>
        </w:rPr>
        <w:t>Основная цель</w:t>
      </w:r>
      <w:r w:rsidR="002B397B" w:rsidRPr="009460CF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</w:t>
      </w:r>
      <w:r w:rsidR="00BC511F">
        <w:rPr>
          <w:rFonts w:ascii="Times New Roman" w:hAnsi="Times New Roman"/>
          <w:bCs/>
          <w:iCs/>
          <w:sz w:val="28"/>
          <w:szCs w:val="28"/>
        </w:rPr>
        <w:t>: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0CF">
        <w:rPr>
          <w:rFonts w:ascii="Times New Roman" w:hAnsi="Times New Roman"/>
          <w:sz w:val="28"/>
          <w:szCs w:val="28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муниципального образования «</w:t>
      </w:r>
      <w:r w:rsidR="009460CF" w:rsidRPr="009460CF">
        <w:rPr>
          <w:rFonts w:ascii="Times New Roman" w:hAnsi="Times New Roman"/>
          <w:sz w:val="28"/>
          <w:szCs w:val="28"/>
        </w:rPr>
        <w:t>Любим</w:t>
      </w:r>
      <w:r w:rsidRPr="009460CF">
        <w:rPr>
          <w:rFonts w:ascii="Times New Roman" w:hAnsi="Times New Roman"/>
          <w:sz w:val="28"/>
          <w:szCs w:val="28"/>
        </w:rPr>
        <w:t xml:space="preserve">ский муниципальный район» и пожеланий жителей района, </w:t>
      </w:r>
      <w:r w:rsidR="004A7A19" w:rsidRPr="009460CF">
        <w:rPr>
          <w:rFonts w:ascii="Times New Roman" w:hAnsi="Times New Roman"/>
          <w:sz w:val="28"/>
          <w:szCs w:val="28"/>
        </w:rPr>
        <w:t>основная цель</w:t>
      </w:r>
      <w:r w:rsidRPr="009460CF">
        <w:rPr>
          <w:rFonts w:ascii="Times New Roman" w:hAnsi="Times New Roman"/>
          <w:sz w:val="28"/>
          <w:szCs w:val="28"/>
        </w:rPr>
        <w:t xml:space="preserve"> может быть сформулирована следующим образом:</w:t>
      </w:r>
    </w:p>
    <w:p w:rsidR="002B397B" w:rsidRPr="009460CF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97B" w:rsidRPr="009460CF" w:rsidRDefault="002B397B" w:rsidP="002B397B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9460CF">
        <w:rPr>
          <w:rFonts w:ascii="Times New Roman" w:hAnsi="Times New Roman"/>
          <w:i/>
          <w:sz w:val="28"/>
          <w:szCs w:val="28"/>
        </w:rPr>
        <w:t xml:space="preserve"> «Формирование благоприятной среды жизнедеятельности для жителей </w:t>
      </w:r>
      <w:r w:rsidR="009460CF" w:rsidRPr="009460CF">
        <w:rPr>
          <w:rFonts w:ascii="Times New Roman" w:hAnsi="Times New Roman"/>
          <w:i/>
          <w:sz w:val="28"/>
          <w:szCs w:val="28"/>
        </w:rPr>
        <w:t>Любим</w:t>
      </w:r>
      <w:r w:rsidRPr="009460CF">
        <w:rPr>
          <w:rFonts w:ascii="Times New Roman" w:hAnsi="Times New Roman"/>
          <w:i/>
          <w:sz w:val="28"/>
          <w:szCs w:val="28"/>
        </w:rPr>
        <w:t xml:space="preserve">ского муниципального района через создание условий </w:t>
      </w:r>
      <w:r w:rsidR="00E5567F" w:rsidRPr="009460CF">
        <w:rPr>
          <w:rFonts w:ascii="Times New Roman" w:hAnsi="Times New Roman"/>
          <w:i/>
          <w:sz w:val="28"/>
          <w:szCs w:val="28"/>
        </w:rPr>
        <w:t xml:space="preserve">для </w:t>
      </w:r>
      <w:r w:rsidRPr="009460CF">
        <w:rPr>
          <w:rFonts w:ascii="Times New Roman" w:hAnsi="Times New Roman"/>
          <w:i/>
          <w:sz w:val="28"/>
          <w:szCs w:val="28"/>
        </w:rPr>
        <w:t xml:space="preserve">развития </w:t>
      </w:r>
      <w:r w:rsidR="009460CF" w:rsidRPr="009460CF">
        <w:rPr>
          <w:rFonts w:ascii="Times New Roman" w:hAnsi="Times New Roman"/>
          <w:i/>
          <w:sz w:val="28"/>
          <w:szCs w:val="28"/>
        </w:rPr>
        <w:t>промышленности и сельского хозяйства</w:t>
      </w:r>
      <w:r w:rsidRPr="009460CF">
        <w:rPr>
          <w:rFonts w:ascii="Times New Roman" w:hAnsi="Times New Roman"/>
          <w:i/>
          <w:sz w:val="28"/>
          <w:szCs w:val="28"/>
        </w:rPr>
        <w:t xml:space="preserve"> в районе, обеспечив при этом сохранение баланса экологических и природных ресурсов»</w:t>
      </w:r>
      <w:r w:rsidR="009460CF">
        <w:rPr>
          <w:rFonts w:ascii="Times New Roman" w:hAnsi="Times New Roman"/>
          <w:i/>
          <w:sz w:val="28"/>
          <w:szCs w:val="28"/>
        </w:rPr>
        <w:t>.</w:t>
      </w:r>
      <w:r w:rsidR="00B06939">
        <w:rPr>
          <w:rFonts w:ascii="Times New Roman" w:hAnsi="Times New Roman"/>
          <w:i/>
          <w:sz w:val="28"/>
          <w:szCs w:val="28"/>
        </w:rPr>
        <w:t xml:space="preserve"> </w:t>
      </w:r>
    </w:p>
    <w:p w:rsidR="002B397B" w:rsidRPr="006010B3" w:rsidRDefault="002B397B" w:rsidP="002B397B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2B397B" w:rsidRPr="006010B3" w:rsidRDefault="002B397B" w:rsidP="002B39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lastRenderedPageBreak/>
        <w:t xml:space="preserve">Стратегия социально-экономического развития  </w:t>
      </w:r>
      <w:r w:rsidR="006010B3" w:rsidRPr="006010B3">
        <w:rPr>
          <w:rFonts w:ascii="Times New Roman" w:hAnsi="Times New Roman"/>
          <w:sz w:val="28"/>
          <w:szCs w:val="28"/>
        </w:rPr>
        <w:t>Любим</w:t>
      </w:r>
      <w:r w:rsidRPr="006010B3">
        <w:rPr>
          <w:rFonts w:ascii="Times New Roman" w:hAnsi="Times New Roman"/>
          <w:sz w:val="28"/>
          <w:szCs w:val="28"/>
        </w:rPr>
        <w:t>ского муниципального до 202</w:t>
      </w:r>
      <w:r w:rsidR="006010B3" w:rsidRPr="006010B3">
        <w:rPr>
          <w:rFonts w:ascii="Times New Roman" w:hAnsi="Times New Roman"/>
          <w:sz w:val="28"/>
          <w:szCs w:val="28"/>
        </w:rPr>
        <w:t>7</w:t>
      </w:r>
      <w:r w:rsidRPr="006010B3">
        <w:rPr>
          <w:rFonts w:ascii="Times New Roman" w:hAnsi="Times New Roman"/>
          <w:sz w:val="28"/>
          <w:szCs w:val="28"/>
        </w:rPr>
        <w:t xml:space="preserve"> года, на основе проведенного анализа социально-экономического развития, направлена  на «целевой» сценарий развития.</w:t>
      </w:r>
    </w:p>
    <w:p w:rsidR="009A113E" w:rsidRPr="006010B3" w:rsidRDefault="009A113E" w:rsidP="009A11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 xml:space="preserve">Оперативное управление территорией, а именно, набор установленных законодательством и подлежащих безусловному обеспечению бюджетным финансированием  полномочий,  не является предметом стратегического планирования. </w:t>
      </w:r>
    </w:p>
    <w:p w:rsidR="002B397B" w:rsidRPr="006010B3" w:rsidRDefault="002B397B" w:rsidP="002B397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 xml:space="preserve">       Под развитием,  в целях реализации настоящей Стратегии,  будет пониматься процесс реализации целевых проектов и программ, направленных на модернизацию существующих и появление новых экономических и социальных объектов, в том числе управленческих и организационных систем и механизмов.</w:t>
      </w:r>
    </w:p>
    <w:p w:rsidR="002B397B" w:rsidRPr="006010B3" w:rsidRDefault="002B397B" w:rsidP="002B39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>Во всех программах и проектах должен быть описан и рассчитан точный социальный или экономический эффект. При этом проекты, финансируемые из бюджета, должны быть востребованы местным сообществом, а их эффективность подлежать при необходимости проверке независимым аудитом.</w:t>
      </w:r>
    </w:p>
    <w:p w:rsidR="002B397B" w:rsidRPr="006010B3" w:rsidRDefault="002B397B" w:rsidP="002B397B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0B3">
        <w:rPr>
          <w:rFonts w:ascii="Times New Roman" w:hAnsi="Times New Roman"/>
          <w:sz w:val="28"/>
          <w:szCs w:val="28"/>
        </w:rPr>
        <w:t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Такими приоритетными направлениями являются следующие: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Развитие человеческого потенциала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Экономическое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Территориальное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6010B3" w:rsidRDefault="002B397B" w:rsidP="002B397B">
      <w:pPr>
        <w:numPr>
          <w:ilvl w:val="0"/>
          <w:numId w:val="30"/>
        </w:numPr>
        <w:tabs>
          <w:tab w:val="left" w:pos="0"/>
        </w:tabs>
        <w:spacing w:after="0" w:line="240" w:lineRule="auto"/>
        <w:ind w:right="-109"/>
        <w:jc w:val="both"/>
        <w:rPr>
          <w:rFonts w:ascii="Times New Roman" w:hAnsi="Times New Roman"/>
          <w:b/>
          <w:i/>
          <w:sz w:val="28"/>
          <w:szCs w:val="28"/>
        </w:rPr>
      </w:pPr>
      <w:r w:rsidRPr="006010B3">
        <w:rPr>
          <w:rFonts w:ascii="Times New Roman" w:hAnsi="Times New Roman"/>
          <w:b/>
          <w:i/>
          <w:sz w:val="28"/>
          <w:szCs w:val="28"/>
        </w:rPr>
        <w:t>Муниципальное развитие</w:t>
      </w:r>
      <w:r w:rsidR="009A113E" w:rsidRPr="006010B3">
        <w:rPr>
          <w:rFonts w:ascii="Times New Roman" w:hAnsi="Times New Roman"/>
          <w:b/>
          <w:i/>
          <w:sz w:val="28"/>
          <w:szCs w:val="28"/>
        </w:rPr>
        <w:t>.</w:t>
      </w:r>
    </w:p>
    <w:p w:rsidR="002B397B" w:rsidRPr="007219B2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trike/>
          <w:sz w:val="24"/>
          <w:szCs w:val="24"/>
        </w:rPr>
      </w:pPr>
    </w:p>
    <w:p w:rsidR="002B397B" w:rsidRPr="007219B2" w:rsidRDefault="002B397B" w:rsidP="002B39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  <w:sectPr w:rsidR="002B397B" w:rsidRPr="007219B2" w:rsidSect="005347A2">
          <w:footerReference w:type="default" r:id="rId8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2B397B" w:rsidRPr="00B04010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010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B04010">
        <w:rPr>
          <w:rFonts w:ascii="Times New Roman" w:hAnsi="Times New Roman"/>
          <w:sz w:val="24"/>
          <w:szCs w:val="24"/>
          <w:lang w:val="en-US"/>
        </w:rPr>
        <w:t>IV</w:t>
      </w:r>
    </w:p>
    <w:p w:rsidR="002B397B" w:rsidRPr="00B04010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04010">
        <w:rPr>
          <w:rFonts w:ascii="Times New Roman" w:hAnsi="Times New Roman"/>
          <w:b w:val="0"/>
          <w:sz w:val="24"/>
          <w:szCs w:val="24"/>
        </w:rPr>
        <w:t>СИСТЕМА НАПРАВЛЕНИЙ, ЦЕЛЕЙ И ПРИОРИТЕТОВ</w:t>
      </w:r>
    </w:p>
    <w:p w:rsidR="002B397B" w:rsidRPr="00B04010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4010">
        <w:rPr>
          <w:rFonts w:ascii="Times New Roman" w:hAnsi="Times New Roman"/>
          <w:b/>
          <w:bCs/>
          <w:iCs/>
          <w:sz w:val="24"/>
          <w:szCs w:val="24"/>
        </w:rPr>
        <w:t>4.1. Первое стратегическое направление - Развитие человеческого потенциала</w:t>
      </w:r>
    </w:p>
    <w:p w:rsidR="002B397B" w:rsidRPr="00B04010" w:rsidRDefault="002B397B" w:rsidP="002B39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04010">
        <w:rPr>
          <w:rFonts w:ascii="Times New Roman" w:hAnsi="Times New Roman"/>
          <w:b/>
          <w:bCs/>
          <w:iCs/>
          <w:sz w:val="24"/>
          <w:szCs w:val="24"/>
        </w:rPr>
        <w:t xml:space="preserve">Главная цель – Повышение качества жизни граждан </w:t>
      </w:r>
      <w:r w:rsidR="006010B3" w:rsidRPr="00B04010">
        <w:rPr>
          <w:rFonts w:ascii="Times New Roman" w:hAnsi="Times New Roman"/>
          <w:b/>
          <w:bCs/>
          <w:iCs/>
          <w:sz w:val="24"/>
          <w:szCs w:val="24"/>
        </w:rPr>
        <w:t>Любим</w:t>
      </w:r>
      <w:r w:rsidRPr="00B04010">
        <w:rPr>
          <w:rFonts w:ascii="Times New Roman" w:hAnsi="Times New Roman"/>
          <w:b/>
          <w:bCs/>
          <w:iCs/>
          <w:sz w:val="24"/>
          <w:szCs w:val="24"/>
        </w:rPr>
        <w:t>ского района</w:t>
      </w: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087"/>
        <w:gridCol w:w="7654"/>
        <w:gridCol w:w="3684"/>
      </w:tblGrid>
      <w:tr w:rsidR="002B397B" w:rsidRPr="00B04010" w:rsidTr="004A7A19">
        <w:trPr>
          <w:trHeight w:val="912"/>
          <w:tblHeader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первого стратегического направления: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1. Повышение качества и доступности медицинских услуг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1. Медицина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2. Совершенствование системы образования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2. Образование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B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3. Обеспечение </w:t>
            </w:r>
            <w:r w:rsidR="00B04010" w:rsidRPr="00B04010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3. Досуг и отдых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4. Социальная защита населения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4. Физкультура и спорт</w:t>
            </w:r>
          </w:p>
        </w:tc>
      </w:tr>
      <w:tr w:rsidR="002B397B" w:rsidRPr="00B04010" w:rsidTr="004A7A19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5. Развитие сферы досуга и физической культуры</w:t>
            </w: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5. Культура и искусство</w:t>
            </w:r>
          </w:p>
        </w:tc>
      </w:tr>
      <w:tr w:rsidR="002B397B" w:rsidRPr="006010B3" w:rsidTr="001059DE">
        <w:trPr>
          <w:trHeight w:val="328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B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>6.Общественн</w:t>
            </w:r>
            <w:r w:rsidR="00B04010">
              <w:rPr>
                <w:rFonts w:ascii="Times New Roman" w:hAnsi="Times New Roman"/>
                <w:sz w:val="24"/>
                <w:szCs w:val="24"/>
              </w:rPr>
              <w:t>ый порядок</w:t>
            </w:r>
          </w:p>
        </w:tc>
      </w:tr>
      <w:tr w:rsidR="002B397B" w:rsidRPr="006010B3" w:rsidTr="004A7A19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1.1. Повышение качества и доступности медицинских услуг</w:t>
            </w:r>
          </w:p>
        </w:tc>
      </w:tr>
      <w:tr w:rsidR="00ED2762" w:rsidRPr="006010B3" w:rsidTr="00ED2762">
        <w:trPr>
          <w:trHeight w:val="376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ED2762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EF070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механизмы реализации задач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62" w:rsidRPr="00B04010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ED2762" w:rsidRPr="006010B3" w:rsidTr="00ED2762">
        <w:trPr>
          <w:trHeight w:val="452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762" w:rsidRPr="00B04010" w:rsidRDefault="00ED2762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улучшения здоровья населения района</w:t>
            </w:r>
          </w:p>
        </w:tc>
        <w:tc>
          <w:tcPr>
            <w:tcW w:w="26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2762" w:rsidRPr="00B04010" w:rsidRDefault="00ED2762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среди населения района </w:t>
            </w:r>
          </w:p>
        </w:tc>
        <w:tc>
          <w:tcPr>
            <w:tcW w:w="1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2762" w:rsidRPr="00B04010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ED2762">
        <w:trPr>
          <w:trHeight w:val="56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здравоохранения Любимского муниципального района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ED2762">
        <w:trPr>
          <w:trHeight w:val="56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практики проведения профилактических осмотров на предприятиях и в учреждениях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ГБУЗ «ЛЦРБ»</w:t>
            </w:r>
          </w:p>
        </w:tc>
      </w:tr>
      <w:tr w:rsidR="00D8251C" w:rsidRPr="006010B3" w:rsidTr="004A7A19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1.2. Совершенствование системы образования</w:t>
            </w:r>
          </w:p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8251C" w:rsidRPr="006010B3" w:rsidTr="00A535E4">
        <w:trPr>
          <w:trHeight w:val="272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5E4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обеспечения доступного и качественного образования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E4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учреждений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403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A535E4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A535E4">
            <w:pPr>
              <w:spacing w:after="0" w:line="240" w:lineRule="auto"/>
            </w:pPr>
            <w:r w:rsidRPr="00A535E4">
              <w:rPr>
                <w:rFonts w:ascii="Times New Roman" w:hAnsi="Times New Roman"/>
                <w:sz w:val="24"/>
                <w:szCs w:val="24"/>
              </w:rPr>
              <w:t>Строительство нового учреждения дошкольного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>одернизация учреждений дошкольного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Обеспечение обновления системы дошкольного образования в соответствии с введением федеральных государственных требований к структуре образовательной программы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D8251C">
        <w:trPr>
          <w:trHeight w:val="305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Развитие системы учреждений дополнительного образования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A535E4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614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Организация работы образовательных учреждений  в инновационном режиме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целевых программ по развитию системы образования Любимского муниципального района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Организация летнего отдыха и оздоровления детей, оказавшихся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учреждения </w:t>
            </w:r>
          </w:p>
        </w:tc>
      </w:tr>
      <w:tr w:rsidR="00D8251C" w:rsidRPr="006010B3" w:rsidTr="00A535E4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молодых специалистов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535E4" w:rsidRDefault="00D8251C" w:rsidP="00D8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УО, учреждения </w:t>
            </w:r>
          </w:p>
        </w:tc>
      </w:tr>
      <w:tr w:rsidR="00D8251C" w:rsidRPr="006010B3" w:rsidTr="004A7A19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7D6F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1.3. Обеспечение общественного порядка</w:t>
            </w:r>
          </w:p>
        </w:tc>
      </w:tr>
      <w:tr w:rsidR="00D8251C" w:rsidRPr="006010B3" w:rsidTr="00CB543B">
        <w:trPr>
          <w:trHeight w:val="344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Pr="007D6F08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F0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CB5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Реализация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в сфере 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обеспечения общественного порядка и противодействия преступности на территории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D6F08">
              <w:rPr>
                <w:rFonts w:ascii="Times New Roman" w:hAnsi="Times New Roman"/>
                <w:sz w:val="24"/>
                <w:szCs w:val="24"/>
              </w:rPr>
              <w:t xml:space="preserve"> профилактике безнадзорности правонарушений и защите прав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КДНиЗП</w:t>
            </w:r>
          </w:p>
        </w:tc>
      </w:tr>
      <w:tr w:rsidR="00D8251C" w:rsidRPr="006010B3" w:rsidTr="00CB543B">
        <w:trPr>
          <w:trHeight w:val="34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Разработка муниципальной  программы по пожарной безопасности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CB543B">
        <w:trPr>
          <w:trHeight w:val="415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Развитие единой дежурно-диспетчерской службы района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D8251C">
        <w:trPr>
          <w:trHeight w:val="1380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7D6F08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Создание и своевременное пополнение базы данных о молодежи района по следующим «группам риска»:</w:t>
            </w:r>
          </w:p>
          <w:p w:rsidR="00D8251C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 xml:space="preserve">- несовершеннолетние, в отношении которых проводится индивидуальная профилактическая работа; </w:t>
            </w:r>
          </w:p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- семьи, находящиеся 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7D6F08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D8251C" w:rsidRPr="006010B3" w:rsidTr="004A7A19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105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D6F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1.4. Социальная защита населения</w:t>
            </w:r>
          </w:p>
        </w:tc>
      </w:tr>
      <w:tr w:rsidR="00D8251C" w:rsidRPr="006010B3" w:rsidTr="00CB543B">
        <w:trPr>
          <w:trHeight w:val="1652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малообеспеченных категорий населения и снижение доли населения, имеющей доход ниже </w:t>
            </w:r>
            <w:r w:rsidRPr="00356E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прожиточного минимума </w:t>
            </w: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своевременное пополнение базы данных о </w:t>
            </w:r>
            <w:r>
              <w:rPr>
                <w:rFonts w:ascii="Times New Roman" w:hAnsi="Times New Roman"/>
                <w:sz w:val="24"/>
                <w:szCs w:val="24"/>
              </w:rPr>
              <w:t>семьях</w:t>
            </w: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района по следующим «группам риска»:</w:t>
            </w:r>
          </w:p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- семьи, нуждающиеся в государственной поддержке;</w:t>
            </w:r>
          </w:p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- семьи, нуждающиеся в постоянной материальной помощи.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D8251C" w:rsidRPr="006010B3" w:rsidTr="00D8251C">
        <w:trPr>
          <w:trHeight w:val="118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356E32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8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1C" w:rsidRPr="00356E32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НКО, зарегистрированных и осуществляющих деятельность на территории Любимского муниципального района.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20134A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Проведение благотворительных акций в поддержку детей из малообеспеченных семей.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3D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20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Квотирование рабочих мест для граждан с ограниченными возможностями здоровья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по оказанию социальных услуг гражданам пожилого возраста и инвалидам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МУ «САМ»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Организация праздничных мероприятий, посвященных празднованию Нового года и Рождества, обеспечение новогодними подарками детей-сирот и детей, оставшихся без попечения родителей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F0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Организация и проведение ярмарок вакансий рабочих мест для безработных и ищущих работу граждан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F02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D8251C" w:rsidRPr="006010B3" w:rsidTr="00CB543B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ЦЗН, МУ «САМ»</w:t>
            </w:r>
          </w:p>
        </w:tc>
      </w:tr>
      <w:tr w:rsidR="00D8251C" w:rsidRPr="006010B3" w:rsidTr="00D8251C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B57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ЦЗН, МУ «САМ»</w:t>
            </w:r>
          </w:p>
        </w:tc>
      </w:tr>
      <w:tr w:rsidR="00D8251C" w:rsidRPr="006010B3" w:rsidTr="00D8251C">
        <w:trPr>
          <w:trHeight w:val="270"/>
        </w:trPr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F02B57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51C" w:rsidRPr="006010B3" w:rsidTr="00CB543B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B04010" w:rsidRDefault="00D8251C" w:rsidP="00100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1.5. Развитие сферы  досуга и физической культуры</w:t>
            </w:r>
          </w:p>
        </w:tc>
      </w:tr>
      <w:tr w:rsidR="00D8251C" w:rsidRPr="006010B3" w:rsidTr="00181123">
        <w:trPr>
          <w:trHeight w:val="343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51C" w:rsidRPr="006010B3" w:rsidRDefault="00D8251C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81C2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благоприятных условий для развития личности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10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 спортивных сооружений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B04010" w:rsidRDefault="00D8251C" w:rsidP="007D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УК,МПиС</w:t>
            </w:r>
          </w:p>
        </w:tc>
      </w:tr>
      <w:tr w:rsidR="00D8251C" w:rsidRPr="006010B3" w:rsidTr="00181123">
        <w:trPr>
          <w:trHeight w:val="536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CB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ремонт зданий учреждений культуры.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356E32" w:rsidRDefault="00DC6E4F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УК,МПиС, учреждения</w:t>
            </w:r>
          </w:p>
        </w:tc>
      </w:tr>
      <w:tr w:rsidR="00D8251C" w:rsidRPr="006010B3" w:rsidTr="00181123">
        <w:trPr>
          <w:trHeight w:val="847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E32">
              <w:rPr>
                <w:rFonts w:ascii="Times New Roman" w:hAnsi="Times New Roman"/>
                <w:sz w:val="24"/>
                <w:szCs w:val="24"/>
              </w:rPr>
              <w:t>Проведение районных организационных совещаний, семинаров, «круглых столов» с руководителями детских и подростковых общественных объединений, изучение и внедрение передового регионального и  федерального опыта в  молодежной политике</w:t>
            </w:r>
          </w:p>
        </w:tc>
        <w:tc>
          <w:tcPr>
            <w:tcW w:w="1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251C" w:rsidRPr="00356E32" w:rsidRDefault="00D8251C" w:rsidP="0035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D8251C" w:rsidRPr="006010B3" w:rsidTr="00181123">
        <w:trPr>
          <w:trHeight w:val="271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Строительство стадиона в г. Любиме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  <w:tr w:rsidR="00D8251C" w:rsidRPr="006010B3" w:rsidTr="00181123">
        <w:trPr>
          <w:trHeight w:val="558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Создание и поддержка деятельности клубов для подростков и молодежи по месту жительства, военно-патриотических клубов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D8251C" w:rsidRPr="006010B3" w:rsidTr="00181123">
        <w:trPr>
          <w:trHeight w:val="418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66C24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физкультурно-оздоровительного комплекса в г. Любиме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7D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D8251C" w:rsidRPr="006010B3" w:rsidTr="00181123">
        <w:trPr>
          <w:trHeight w:val="342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 w:rsidRPr="00A66C24">
              <w:rPr>
                <w:rFonts w:ascii="Times New Roman" w:hAnsi="Times New Roman"/>
                <w:sz w:val="24"/>
                <w:szCs w:val="24"/>
              </w:rPr>
              <w:t>Охрана, сохранение и реставрация музе</w:t>
            </w:r>
            <w:r>
              <w:rPr>
                <w:rFonts w:ascii="Times New Roman" w:hAnsi="Times New Roman"/>
                <w:sz w:val="24"/>
                <w:szCs w:val="24"/>
              </w:rPr>
              <w:t>йных экспонатов отдела сохранения традиций МУК Любимский РДК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D8251C" w:rsidRDefault="00D8251C" w:rsidP="00DF039A">
            <w:pPr>
              <w:spacing w:after="0" w:line="240" w:lineRule="auto"/>
              <w:rPr>
                <w:rFonts w:ascii="Times New Roman" w:hAnsi="Times New Roman"/>
              </w:rPr>
            </w:pPr>
            <w:r w:rsidRPr="00D8251C">
              <w:rPr>
                <w:rFonts w:ascii="Times New Roman" w:hAnsi="Times New Roman"/>
              </w:rPr>
              <w:t>УК,МП и С</w:t>
            </w:r>
          </w:p>
        </w:tc>
      </w:tr>
      <w:tr w:rsidR="00D8251C" w:rsidRPr="006010B3" w:rsidTr="00181123">
        <w:trPr>
          <w:trHeight w:val="345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 w:rsidRPr="00A66C24">
              <w:rPr>
                <w:rFonts w:ascii="Times New Roman" w:hAnsi="Times New Roman"/>
                <w:sz w:val="24"/>
                <w:szCs w:val="24"/>
              </w:rPr>
              <w:t>Обеспечение учреждений культуры, физкультуры и спорта специалистами со специальным образованием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  <w:tr w:rsidR="00D8251C" w:rsidRPr="006010B3" w:rsidTr="00181123">
        <w:trPr>
          <w:trHeight w:val="34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51C" w:rsidRPr="006010B3" w:rsidRDefault="00D8251C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CD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учреждений культуры средствами видеомониторинга и безопасности..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51C" w:rsidRPr="00A66C24" w:rsidRDefault="00D8251C" w:rsidP="00D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УК,МП и С</w:t>
            </w:r>
          </w:p>
        </w:tc>
      </w:tr>
    </w:tbl>
    <w:p w:rsidR="002B397B" w:rsidRPr="00523BD7" w:rsidRDefault="002B397B" w:rsidP="002B397B">
      <w:pPr>
        <w:pStyle w:val="1"/>
        <w:numPr>
          <w:ilvl w:val="1"/>
          <w:numId w:val="30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23BD7">
        <w:rPr>
          <w:rFonts w:ascii="Times New Roman" w:hAnsi="Times New Roman"/>
          <w:iCs/>
          <w:sz w:val="24"/>
          <w:szCs w:val="24"/>
        </w:rPr>
        <w:t>Второе стратегическое направление – Экономическое развитие</w:t>
      </w:r>
    </w:p>
    <w:p w:rsidR="002B397B" w:rsidRPr="00523BD7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23BD7">
        <w:rPr>
          <w:rFonts w:ascii="Times New Roman" w:hAnsi="Times New Roman"/>
          <w:b/>
          <w:bCs/>
          <w:iCs/>
          <w:sz w:val="24"/>
          <w:szCs w:val="24"/>
        </w:rPr>
        <w:t xml:space="preserve">Главная цель – устойчивый экономический рост </w:t>
      </w:r>
    </w:p>
    <w:p w:rsidR="002B397B" w:rsidRPr="006010B3" w:rsidRDefault="002B397B" w:rsidP="002B397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14"/>
        <w:gridCol w:w="7810"/>
        <w:gridCol w:w="3401"/>
      </w:tblGrid>
      <w:tr w:rsidR="002B397B" w:rsidRPr="006010B3" w:rsidTr="004A7A19">
        <w:trPr>
          <w:trHeight w:val="988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B04010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010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  <w:r w:rsidR="00485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397B" w:rsidRPr="006010B3" w:rsidTr="004A7A19">
        <w:trPr>
          <w:trHeight w:val="48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второго стратегического направления:</w:t>
            </w:r>
          </w:p>
          <w:p w:rsidR="002B397B" w:rsidRPr="0020134A" w:rsidRDefault="002B397B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благоприятного климата для привлечения инвестиций</w:t>
            </w:r>
          </w:p>
          <w:p w:rsidR="002B397B" w:rsidRPr="0020134A" w:rsidRDefault="002B397B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Поддержка малого бизнеса</w:t>
            </w:r>
          </w:p>
          <w:p w:rsidR="002B397B" w:rsidRPr="0020134A" w:rsidRDefault="00E619CE" w:rsidP="004A7A1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Развитие въездного туризма и</w:t>
            </w:r>
            <w:r w:rsidR="002B397B" w:rsidRPr="0020134A">
              <w:rPr>
                <w:rFonts w:ascii="Times New Roman" w:hAnsi="Times New Roman"/>
                <w:bCs/>
                <w:sz w:val="24"/>
                <w:szCs w:val="24"/>
              </w:rPr>
              <w:t xml:space="preserve"> зон отдыха населения</w:t>
            </w:r>
          </w:p>
          <w:p w:rsidR="002B397B" w:rsidRPr="0020134A" w:rsidRDefault="002B397B" w:rsidP="004A7A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CE" w:rsidRPr="0020134A" w:rsidRDefault="00E619CE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Предприятия переработки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Сельское хозяйство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Строительство</w:t>
            </w:r>
          </w:p>
          <w:p w:rsidR="002B397B" w:rsidRPr="0020134A" w:rsidRDefault="002B397B" w:rsidP="004A7A1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Въездной туризм</w:t>
            </w:r>
          </w:p>
        </w:tc>
      </w:tr>
      <w:tr w:rsidR="002B397B" w:rsidRPr="006010B3" w:rsidTr="004A7A19">
        <w:trPr>
          <w:trHeight w:val="4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B81C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2.1. </w:t>
            </w:r>
            <w:r w:rsidRPr="00B81C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Создание благоприятного климата для привлечения инвестиций</w:t>
            </w:r>
          </w:p>
        </w:tc>
      </w:tr>
      <w:tr w:rsidR="00CB543B" w:rsidRPr="006010B3" w:rsidTr="00CB543B">
        <w:trPr>
          <w:trHeight w:val="60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C2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стабильного развития бизнеса на территории района и увеличение на этой основе доходной части бюджета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 xml:space="preserve">Создание деловых связей с организациями, способствующими развитию базовых отраслей экономики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698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>Изучение и обмен опытом работы с муниципальными образованиями с высоким уровнем социально-экономического развития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383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 по вопросам повышения инвестиционной привлекательности территорий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858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B81C26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B543B" w:rsidRPr="00B81C26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26">
              <w:rPr>
                <w:rFonts w:ascii="Times New Roman" w:hAnsi="Times New Roman"/>
                <w:sz w:val="24"/>
                <w:szCs w:val="24"/>
              </w:rPr>
              <w:t xml:space="preserve">Выделение площадок под строительство новых производств; формирование земельных свободных площадок для промышленного, сельскохозяйственного использования, обеспеченных инженерной и </w:t>
            </w:r>
            <w:r w:rsidRPr="00B81C26">
              <w:rPr>
                <w:rFonts w:ascii="Times New Roman" w:hAnsi="Times New Roman"/>
                <w:sz w:val="24"/>
                <w:szCs w:val="24"/>
              </w:rPr>
              <w:lastRenderedPageBreak/>
              <w:t>дорожной инфраструктурой</w:t>
            </w:r>
          </w:p>
        </w:tc>
        <w:tc>
          <w:tcPr>
            <w:tcW w:w="11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B543B" w:rsidRPr="00B81C26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</w:t>
            </w:r>
          </w:p>
        </w:tc>
      </w:tr>
      <w:tr w:rsidR="00CB543B" w:rsidRPr="006010B3" w:rsidTr="00CB543B">
        <w:trPr>
          <w:trHeight w:val="366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20134A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по информационному продвижению товаров, работ, услуг предприятий, расположенных на территории района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20134A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Представление муниципальной инвестиционной политики и размещение стратегии развития муниципального образования в сети Интернет и СМИ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20134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435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сети Интернет о предприятиях района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>Формирование на сайте муниципального образования актуальных ссылок на другие сайты, способствующие привлечению инвесторов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394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442292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442292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92">
              <w:rPr>
                <w:rFonts w:ascii="Times New Roman" w:hAnsi="Times New Roman"/>
                <w:sz w:val="24"/>
                <w:szCs w:val="24"/>
              </w:rPr>
              <w:t>Размещение в СМИ местных нормативных актов по созданию инвестиционной среды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442292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A66C24" w:rsidRDefault="00E619CE" w:rsidP="0010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2.2. Поддержка </w:t>
            </w:r>
            <w:r w:rsidR="002B397B" w:rsidRPr="00A66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малого бизнеса</w:t>
            </w:r>
          </w:p>
        </w:tc>
      </w:tr>
      <w:tr w:rsidR="00CB543B" w:rsidRPr="006010B3" w:rsidTr="00CB543B">
        <w:trPr>
          <w:trHeight w:val="414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66C24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A66C24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Выделение средств муниципального бюджета на поддержку малого предпринимательства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B543B" w:rsidRPr="006010B3" w:rsidTr="00CB543B">
        <w:trPr>
          <w:trHeight w:val="986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B543B" w:rsidRPr="00A66C24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- создание условий по обеспечению дальнейшего развития сельскохозяйственных производственных торгово-закупочных кооперативов, создание инфраструктуры по продаже продукции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251C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</w:p>
          <w:p w:rsidR="00CB543B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«КЦЛМР»</w:t>
            </w:r>
          </w:p>
        </w:tc>
      </w:tr>
      <w:tr w:rsidR="002B397B" w:rsidRPr="006010B3" w:rsidTr="004A7A19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2.3. </w:t>
            </w:r>
            <w:r w:rsidR="00E619CE"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Развитие въездного туризма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зон отдыха населения</w:t>
            </w:r>
          </w:p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DF039A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привлекательности района, как туристско-рекреационной зоны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созданию зон отдыха и туризма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УК,МП и С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Создание инфраструктуры отдыха и туризма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СМиСП, Администрация МР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привлечению внутренних и внешних инвесторов в развитие рынков отдыха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</w:t>
            </w:r>
          </w:p>
          <w:p w:rsidR="00CB543B" w:rsidRPr="00DF039A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УК.МП и С</w:t>
            </w:r>
          </w:p>
        </w:tc>
      </w:tr>
      <w:tr w:rsidR="00CB543B" w:rsidRPr="006010B3" w:rsidTr="00CB543B">
        <w:trPr>
          <w:trHeight w:val="27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3B" w:rsidRPr="006010B3" w:rsidRDefault="00CB543B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CB543B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Определение перечня объектов для отдыха, требующих инвестиционных вложений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B" w:rsidRPr="00DF039A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УК.МП и С</w:t>
            </w:r>
          </w:p>
        </w:tc>
      </w:tr>
    </w:tbl>
    <w:p w:rsidR="002B397B" w:rsidRPr="006010B3" w:rsidRDefault="002B397B" w:rsidP="002B397B">
      <w:pPr>
        <w:pStyle w:val="1"/>
        <w:spacing w:before="0" w:after="0" w:line="240" w:lineRule="auto"/>
        <w:ind w:left="360"/>
        <w:jc w:val="center"/>
        <w:rPr>
          <w:rFonts w:ascii="Times New Roman" w:hAnsi="Times New Roman"/>
          <w:iCs/>
          <w:sz w:val="24"/>
          <w:szCs w:val="24"/>
          <w:highlight w:val="yellow"/>
        </w:rPr>
      </w:pPr>
    </w:p>
    <w:p w:rsidR="002B397B" w:rsidRPr="00DF039A" w:rsidRDefault="002B397B" w:rsidP="002B397B">
      <w:pPr>
        <w:pStyle w:val="1"/>
        <w:numPr>
          <w:ilvl w:val="1"/>
          <w:numId w:val="30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F039A">
        <w:rPr>
          <w:rFonts w:ascii="Times New Roman" w:hAnsi="Times New Roman"/>
          <w:iCs/>
          <w:sz w:val="24"/>
          <w:szCs w:val="24"/>
        </w:rPr>
        <w:t>Третье стратегическое направление – Территориальное развитие</w:t>
      </w:r>
    </w:p>
    <w:p w:rsidR="002B397B" w:rsidRPr="00DF039A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039A">
        <w:rPr>
          <w:rFonts w:ascii="Times New Roman" w:hAnsi="Times New Roman"/>
          <w:b/>
          <w:bCs/>
          <w:iCs/>
          <w:sz w:val="24"/>
          <w:szCs w:val="24"/>
        </w:rPr>
        <w:t>Главная цель – Создание комфортной среды проживания для населения и гостей района</w:t>
      </w:r>
    </w:p>
    <w:p w:rsidR="002B397B" w:rsidRPr="00DF039A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14"/>
        <w:gridCol w:w="7810"/>
        <w:gridCol w:w="3401"/>
      </w:tblGrid>
      <w:tr w:rsidR="002B397B" w:rsidRPr="006010B3" w:rsidTr="004A7A19">
        <w:trPr>
          <w:trHeight w:val="988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сферы и приоритетные отрасли</w:t>
            </w:r>
          </w:p>
        </w:tc>
      </w:tr>
      <w:tr w:rsidR="002B397B" w:rsidRPr="006010B3" w:rsidTr="004A7A19">
        <w:trPr>
          <w:trHeight w:val="48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третьего стратегического направления: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Развитие жилищно-коммунальной инфраструктуры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</w:p>
          <w:p w:rsidR="002B397B" w:rsidRPr="00DF039A" w:rsidRDefault="002B397B" w:rsidP="004A7A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Обес</w:t>
            </w:r>
            <w:r w:rsidR="00C552E2" w:rsidRPr="00DF039A">
              <w:rPr>
                <w:rFonts w:ascii="Times New Roman" w:hAnsi="Times New Roman"/>
                <w:bCs/>
                <w:sz w:val="24"/>
                <w:szCs w:val="24"/>
              </w:rPr>
              <w:t>печение безопасности проживания</w:t>
            </w:r>
          </w:p>
          <w:p w:rsidR="002B397B" w:rsidRPr="00DF039A" w:rsidRDefault="002B397B" w:rsidP="004A7A1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Дорожная сеть</w:t>
            </w:r>
          </w:p>
          <w:p w:rsidR="002B397B" w:rsidRPr="00DF039A" w:rsidRDefault="002B397B" w:rsidP="004A7A1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Cs/>
                <w:sz w:val="24"/>
                <w:szCs w:val="24"/>
              </w:rPr>
              <w:t>Сбор и утилизация ТБО</w:t>
            </w:r>
          </w:p>
        </w:tc>
      </w:tr>
      <w:tr w:rsidR="002B397B" w:rsidRPr="006010B3" w:rsidTr="004A7A19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3.1. </w:t>
            </w: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  <w:p w:rsidR="002B397B" w:rsidRPr="006010B3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D474F" w:rsidRPr="006010B3" w:rsidTr="00CD474F">
        <w:trPr>
          <w:trHeight w:val="816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качества услуг и улучшение материально - технического состояния ЖКХ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энергосбережения и внедрения новых энергосберегающих технологий в жилищно-коммунальное хозяйство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D8251C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98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увеличению собираемости средств с населения за предоставленные жилищно-коммунальные услуги. Обеспечение прозрачности использования платежей за услуги ЖКХ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51C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Любимское «МУП  ЖКХ»,</w:t>
            </w:r>
          </w:p>
          <w:p w:rsidR="00CD474F" w:rsidRPr="00A66C24" w:rsidRDefault="00D8251C" w:rsidP="00D82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Управдом </w:t>
            </w:r>
          </w:p>
        </w:tc>
      </w:tr>
      <w:tr w:rsidR="00CD474F" w:rsidRPr="006010B3" w:rsidTr="00CD474F">
        <w:trPr>
          <w:trHeight w:val="383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 xml:space="preserve">Ведение базы данных о состоянии  жилого фонда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D8251C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57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по реконструкции и модернизации инженерных систем теплоснабжения, в т.ч. формирование резервных мощностей</w:t>
            </w:r>
          </w:p>
        </w:tc>
        <w:tc>
          <w:tcPr>
            <w:tcW w:w="11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D474F" w:rsidRPr="006010B3" w:rsidRDefault="00D8251C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6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муниципальной программы ремонта  жилого фонда в поселениях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6010B3" w:rsidRDefault="00D8251C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251C"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26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DF03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Проведение природного газа в населенные 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и </w:t>
            </w:r>
            <w:r w:rsidRPr="00A66C24">
              <w:rPr>
                <w:rFonts w:ascii="Times New Roman" w:hAnsi="Times New Roman"/>
                <w:sz w:val="24"/>
                <w:szCs w:val="24"/>
              </w:rPr>
              <w:t xml:space="preserve">сельских поселений Любимского района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DF03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2B397B" w:rsidRPr="006010B3" w:rsidTr="004A7A19">
        <w:trPr>
          <w:trHeight w:val="4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3.2.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транспортной, информационной инфраструктуры и благоустройство территорий</w:t>
            </w:r>
          </w:p>
          <w:p w:rsidR="002B397B" w:rsidRPr="00DF039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4F" w:rsidRPr="006010B3" w:rsidTr="00CD474F">
        <w:trPr>
          <w:trHeight w:val="243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дорог и благоустройство территории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и реализация целевой программы по развитию, капитальному ремонту и содержанию автодорог Любимского муниципального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CC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автодорожные организации</w:t>
            </w:r>
          </w:p>
        </w:tc>
      </w:tr>
      <w:tr w:rsidR="00CD474F" w:rsidRPr="006010B3" w:rsidTr="00CD474F">
        <w:trPr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Развитие оптико-волоконной связи на территории район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МР, сетевые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CD474F" w:rsidRPr="006010B3" w:rsidTr="00CD474F">
        <w:trPr>
          <w:trHeight w:val="22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Обеспечение сотовой связью сельские поселения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сетевые организации</w:t>
            </w:r>
          </w:p>
        </w:tc>
      </w:tr>
      <w:tr w:rsidR="00CD474F" w:rsidRPr="006010B3" w:rsidTr="00CD474F">
        <w:trPr>
          <w:trHeight w:val="33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Выполнение благоустройства центральных улиц городского поселения Любим, центральных усадеб сельских поселений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A6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 w:rsidR="00CD474F" w:rsidRPr="006010B3" w:rsidTr="00CD474F">
        <w:trPr>
          <w:trHeight w:val="670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24">
              <w:rPr>
                <w:rFonts w:ascii="Times New Roman" w:hAnsi="Times New Roman"/>
                <w:sz w:val="24"/>
                <w:szCs w:val="24"/>
              </w:rPr>
              <w:t>Приведение всех муниципальных дорог в нормативное состояние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A66C24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CD474F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6010B3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3.3. </w:t>
            </w:r>
            <w:r w:rsidRPr="00DF0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Жилищное строительство</w:t>
            </w:r>
          </w:p>
          <w:p w:rsidR="002B397B" w:rsidRPr="006010B3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D474F" w:rsidRPr="006010B3" w:rsidTr="00CD474F">
        <w:trPr>
          <w:trHeight w:val="255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и актуализация схемы территориального планирования и генеральных планов поселений в границах муниципального образования, правил землепользования и застройки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E3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5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2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Увеличение на территории района строительства жилья, включая индивидуальное, в том числе за счет освоения земельных массивов, определенных под ИЖС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поселения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на территории района мероприятий федеральных и областных целевых программ по строительству и обеспечению жильём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B397B" w:rsidRPr="00DF039A" w:rsidRDefault="002B397B" w:rsidP="004A7A19">
            <w:pPr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3.4. Обеспечение безопасности проживания </w:t>
            </w:r>
          </w:p>
          <w:p w:rsidR="002B397B" w:rsidRPr="00DF039A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39A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Сокращение угроз человеческой жизни</w:t>
            </w:r>
          </w:p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экологической безопасности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6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 xml:space="preserve">Реконструкция полигона захоронения ТБО в Любиме Любимского муниципального района с целью локализации его негативного влияния на окружающую среду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42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66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DF039A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9A">
              <w:rPr>
                <w:rFonts w:ascii="Times New Roman" w:hAnsi="Times New Roman"/>
                <w:sz w:val="24"/>
                <w:szCs w:val="24"/>
              </w:rPr>
              <w:t>Рекультивация полигона захоронения ТБО Любимского муниципального района с целью локализации его негативного влияния на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DF0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CD474F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новых и </w:t>
            </w:r>
            <w:r w:rsidRPr="00DF039A">
              <w:rPr>
                <w:rFonts w:ascii="Times New Roman" w:hAnsi="Times New Roman"/>
                <w:sz w:val="24"/>
                <w:szCs w:val="24"/>
              </w:rPr>
              <w:t xml:space="preserve"> реконструкция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DF039A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DF039A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</w:t>
            </w:r>
          </w:p>
        </w:tc>
      </w:tr>
      <w:tr w:rsidR="00CD474F" w:rsidRPr="006010B3" w:rsidTr="00CD474F">
        <w:trPr>
          <w:trHeight w:val="202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23BD7" w:rsidRDefault="00CD474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23BD7">
              <w:rPr>
                <w:rFonts w:ascii="Times New Roman" w:hAnsi="Times New Roman"/>
                <w:sz w:val="24"/>
                <w:szCs w:val="24"/>
              </w:rPr>
              <w:t xml:space="preserve"> эффективной системы сбора и утилизации отходов во всех поселениях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23BD7" w:rsidRDefault="00374D7F" w:rsidP="004A7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поселения района</w:t>
            </w:r>
          </w:p>
        </w:tc>
      </w:tr>
      <w:tr w:rsidR="00CD474F" w:rsidRPr="006010B3" w:rsidTr="00CD474F">
        <w:trPr>
          <w:trHeight w:val="30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308ED" w:rsidRDefault="00CD474F" w:rsidP="0053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ED">
              <w:rPr>
                <w:rFonts w:ascii="Times New Roman" w:hAnsi="Times New Roman"/>
                <w:sz w:val="24"/>
                <w:szCs w:val="24"/>
              </w:rPr>
              <w:t>Организация постоянного мониторинга в населенном пункте, граничащем с землями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4F" w:rsidRPr="005308ED" w:rsidRDefault="00374D7F" w:rsidP="0053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</w:tbl>
    <w:p w:rsidR="002B397B" w:rsidRPr="006010B3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2B397B" w:rsidRPr="005308ED" w:rsidRDefault="002B397B" w:rsidP="002B397B">
      <w:pPr>
        <w:pStyle w:val="1"/>
        <w:numPr>
          <w:ilvl w:val="1"/>
          <w:numId w:val="34"/>
        </w:numPr>
        <w:spacing w:before="0"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308ED">
        <w:rPr>
          <w:rFonts w:ascii="Times New Roman" w:hAnsi="Times New Roman"/>
          <w:iCs/>
          <w:sz w:val="24"/>
          <w:szCs w:val="24"/>
        </w:rPr>
        <w:t>Четвертое стратегическое направление – Муниципальное развитие</w:t>
      </w:r>
    </w:p>
    <w:p w:rsidR="002B397B" w:rsidRPr="005308ED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08ED">
        <w:rPr>
          <w:rFonts w:ascii="Times New Roman" w:hAnsi="Times New Roman"/>
          <w:b/>
          <w:bCs/>
          <w:iCs/>
          <w:sz w:val="24"/>
          <w:szCs w:val="24"/>
        </w:rPr>
        <w:t>Главная цель – рост уровня гражданской сознательности и активности населения</w:t>
      </w:r>
    </w:p>
    <w:p w:rsidR="002B397B" w:rsidRPr="006010B3" w:rsidRDefault="002B397B" w:rsidP="002B397B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tbl>
      <w:tblPr>
        <w:tblW w:w="4878" w:type="pct"/>
        <w:tblLook w:val="0000" w:firstRow="0" w:lastRow="0" w:firstColumn="0" w:lastColumn="0" w:noHBand="0" w:noVBand="0"/>
      </w:tblPr>
      <w:tblGrid>
        <w:gridCol w:w="3713"/>
        <w:gridCol w:w="9"/>
        <w:gridCol w:w="7302"/>
        <w:gridCol w:w="3401"/>
      </w:tblGrid>
      <w:tr w:rsidR="002B397B" w:rsidRPr="006010B3" w:rsidTr="00DC6E4F">
        <w:trPr>
          <w:trHeight w:val="933"/>
          <w:tblHeader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комплекса мероприятий для реализации задачи</w:t>
            </w: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на долгосрочную и среднесрочную перспективы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523BD7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от органов местного самоуправления </w:t>
            </w:r>
          </w:p>
        </w:tc>
      </w:tr>
      <w:tr w:rsidR="002B397B" w:rsidRPr="006010B3" w:rsidTr="00DC6E4F">
        <w:trPr>
          <w:trHeight w:val="47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четвертого стратегического направления:</w:t>
            </w:r>
          </w:p>
          <w:p w:rsidR="002B397B" w:rsidRPr="0020134A" w:rsidRDefault="002B397B" w:rsidP="004A7A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1. Развитие политически активного демократического общества</w:t>
            </w:r>
          </w:p>
          <w:p w:rsidR="002B397B" w:rsidRPr="0020134A" w:rsidRDefault="002B397B" w:rsidP="004A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2</w:t>
            </w:r>
            <w:r w:rsidR="00442292" w:rsidRPr="0020134A">
              <w:rPr>
                <w:rFonts w:ascii="Times New Roman" w:hAnsi="Times New Roman"/>
                <w:sz w:val="24"/>
                <w:szCs w:val="24"/>
              </w:rPr>
              <w:t>.</w:t>
            </w:r>
            <w:r w:rsidRPr="0020134A">
              <w:rPr>
                <w:rFonts w:ascii="Times New Roman" w:hAnsi="Times New Roman"/>
                <w:sz w:val="24"/>
                <w:szCs w:val="24"/>
              </w:rPr>
              <w:t xml:space="preserve">   Развитие местного самоуправления</w:t>
            </w:r>
          </w:p>
          <w:p w:rsidR="002B397B" w:rsidRPr="0020134A" w:rsidRDefault="00365336" w:rsidP="003653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174F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и открытости работы представительной и исполнительной власти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Общественные организации</w:t>
            </w:r>
          </w:p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</w:t>
            </w:r>
          </w:p>
          <w:p w:rsidR="002B397B" w:rsidRPr="0020134A" w:rsidRDefault="002B397B" w:rsidP="004A7A19">
            <w:pPr>
              <w:numPr>
                <w:ilvl w:val="0"/>
                <w:numId w:val="35"/>
              </w:numPr>
              <w:spacing w:after="0" w:line="240" w:lineRule="auto"/>
              <w:ind w:left="336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Cs/>
                <w:sz w:val="24"/>
                <w:szCs w:val="24"/>
              </w:rPr>
              <w:t>Муниципальные учреждения</w:t>
            </w:r>
          </w:p>
        </w:tc>
      </w:tr>
      <w:tr w:rsidR="002B397B" w:rsidRPr="006010B3" w:rsidTr="00A66C24">
        <w:trPr>
          <w:trHeight w:val="6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0134A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 4.1. </w:t>
            </w:r>
            <w:r w:rsidRPr="002013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политически активного демократического общества</w:t>
            </w:r>
          </w:p>
        </w:tc>
      </w:tr>
      <w:tr w:rsidR="00CD474F" w:rsidRPr="006010B3" w:rsidTr="00DC6E4F">
        <w:trPr>
          <w:trHeight w:val="384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Поддержка общественных организаций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20134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Привлечение общественности к участию в переписи, обсуждению программ и планов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374D7F" w:rsidP="0020134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547"/>
        </w:trPr>
        <w:tc>
          <w:tcPr>
            <w:tcW w:w="1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CD474F" w:rsidP="00FD5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4A">
              <w:rPr>
                <w:rFonts w:ascii="Times New Roman" w:hAnsi="Times New Roman"/>
                <w:sz w:val="24"/>
                <w:szCs w:val="24"/>
              </w:rPr>
              <w:t>Внедрение в систему управления демократических принципов, основанных на патриотизме, гражданском самосознании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4F" w:rsidRPr="0020134A" w:rsidRDefault="00374D7F" w:rsidP="00FD5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МР, структурные подразделения</w:t>
            </w:r>
            <w:r w:rsidR="00181123">
              <w:rPr>
                <w:rFonts w:ascii="Times New Roman" w:hAnsi="Times New Roman"/>
                <w:sz w:val="24"/>
                <w:szCs w:val="24"/>
              </w:rPr>
              <w:t>, учреждения</w:t>
            </w:r>
          </w:p>
        </w:tc>
      </w:tr>
      <w:tr w:rsidR="002B397B" w:rsidRPr="006010B3" w:rsidTr="004A7A19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B" w:rsidRPr="0027627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4.2. Информационное обеспечение деятельности и открытости работы представительной и исполнительной власти</w:t>
            </w:r>
          </w:p>
          <w:p w:rsidR="002B397B" w:rsidRPr="0027627D" w:rsidRDefault="002B397B" w:rsidP="004A7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474F" w:rsidRPr="006010B3" w:rsidTr="00DC6E4F">
        <w:trPr>
          <w:trHeight w:val="5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Активизация работы представительной и исполнительной власти со средствами массовой информации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575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Развитие системы информирования граждан о состоянии дел в муниципальном образовании</w:t>
            </w: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FD50A6">
            <w:pPr>
              <w:spacing w:after="0"/>
            </w:pPr>
            <w:r w:rsidRPr="0027627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обратной связи представителей власти с жителями муниципального образования </w:t>
            </w:r>
            <w:r w:rsidR="00DC6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1020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2B57EA">
            <w:pPr>
              <w:spacing w:after="0"/>
            </w:pPr>
            <w:r w:rsidRPr="0027627D">
              <w:rPr>
                <w:rFonts w:ascii="Times New Roman" w:hAnsi="Times New Roman"/>
                <w:sz w:val="24"/>
                <w:szCs w:val="24"/>
              </w:rPr>
              <w:t>Организация «прямых линий связи», встреч с населением, ежегодных отчетов администрации района, администраций городских и сельских поселений перед населением «Об итогах социально – экономического развития района и поселений».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2B57E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2B397B" w:rsidRPr="006010B3" w:rsidTr="004A7A1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B" w:rsidRPr="0027627D" w:rsidRDefault="002B397B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4.3. Развитие местного самоуправления</w:t>
            </w:r>
          </w:p>
        </w:tc>
      </w:tr>
      <w:tr w:rsidR="00CD474F" w:rsidRPr="006010B3" w:rsidTr="00DC6E4F">
        <w:trPr>
          <w:trHeight w:val="659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4A7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27D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развития местного самоуправления</w:t>
            </w: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3F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7627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муниципального образования и его реализация с участием местного сообщества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3F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34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CD474F" w:rsidP="00A6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Обеспечение долгосрочности сбалансированного бюджета Любимского муниципального района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A6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6010B3" w:rsidTr="00DC6E4F">
        <w:trPr>
          <w:trHeight w:val="1283"/>
        </w:trPr>
        <w:tc>
          <w:tcPr>
            <w:tcW w:w="12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74F" w:rsidRPr="0027627D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74F" w:rsidRDefault="00CD474F" w:rsidP="00FD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Повышение качества кадрового по</w:t>
            </w:r>
            <w:r w:rsidR="00DC6E4F">
              <w:rPr>
                <w:rFonts w:ascii="Times New Roman" w:hAnsi="Times New Roman"/>
                <w:sz w:val="24"/>
                <w:szCs w:val="24"/>
              </w:rPr>
              <w:t>тенциала муниципальных служащих.</w:t>
            </w:r>
          </w:p>
          <w:p w:rsidR="00CD474F" w:rsidRPr="0027627D" w:rsidRDefault="00CD474F" w:rsidP="00FD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7D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74F" w:rsidRPr="0027627D" w:rsidRDefault="00374D7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</w:tc>
      </w:tr>
      <w:tr w:rsidR="00CD474F" w:rsidRPr="00A8174F" w:rsidTr="00DC6E4F">
        <w:trPr>
          <w:trHeight w:val="91"/>
        </w:trPr>
        <w:tc>
          <w:tcPr>
            <w:tcW w:w="12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74F" w:rsidRPr="006010B3" w:rsidRDefault="00CD474F" w:rsidP="004A7A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A8174F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4F" w:rsidRPr="00A8174F" w:rsidRDefault="00CD474F" w:rsidP="00FD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97B" w:rsidRPr="00A8174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  <w:sectPr w:rsidR="002B397B" w:rsidRPr="00A8174F" w:rsidSect="005E25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B397B" w:rsidRPr="00FD50A6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0A6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FD50A6">
        <w:rPr>
          <w:rFonts w:ascii="Times New Roman" w:hAnsi="Times New Roman"/>
          <w:sz w:val="24"/>
          <w:szCs w:val="24"/>
          <w:lang w:val="en-US"/>
        </w:rPr>
        <w:t>V</w:t>
      </w:r>
    </w:p>
    <w:p w:rsidR="002B397B" w:rsidRPr="00DA4514" w:rsidRDefault="002B397B" w:rsidP="002B397B">
      <w:pPr>
        <w:jc w:val="center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СИСТЕМА   ПРИНЦИПОВ</w:t>
      </w:r>
    </w:p>
    <w:p w:rsidR="002B397B" w:rsidRPr="00DA4514" w:rsidRDefault="002B397B" w:rsidP="002B3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B" w:rsidRPr="00DA4514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Основные принципы стратегического развития: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 Принцип сбалансированного развития, который требует равномерно развивать территорию, давая больше возможностей для самостоятельности сильным территориям и оказывая большую поддержку отстающим территориям;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программно-проектного управления, который устанавливает проектную методологию, как основную форму и инструмент реализации Стратегии; 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открытости, в соответствии с которым все проекты и программы, а также и целевые ориентиры  будут обсуждаться с населением, а информацию об их реализации любой гражданин сможет получать через электронные средства в любое время; 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Принцип вовлеченности населения в управление</w:t>
      </w:r>
      <w:r w:rsidR="0027627D">
        <w:rPr>
          <w:rFonts w:ascii="Times New Roman" w:hAnsi="Times New Roman"/>
          <w:sz w:val="24"/>
          <w:szCs w:val="24"/>
        </w:rPr>
        <w:t>, в</w:t>
      </w:r>
      <w:r w:rsidRPr="00DA4514">
        <w:rPr>
          <w:rFonts w:ascii="Times New Roman" w:hAnsi="Times New Roman"/>
          <w:sz w:val="24"/>
          <w:szCs w:val="24"/>
        </w:rPr>
        <w:t xml:space="preserve"> соответствии  с которым в районе будут созданы такие формы информирования и выражения мнения любым гражданином, которые позволят большинству населения выражать свое мнение по любым вопросам, которые касаются и развития и управления территорией;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Принцип подотчетности в соответствии, с которым все должностные лица руководящие деятельностью органов местного самоуправления обязаны еже</w:t>
      </w:r>
      <w:r w:rsidR="003B5D9F">
        <w:rPr>
          <w:rFonts w:ascii="Times New Roman" w:hAnsi="Times New Roman"/>
          <w:sz w:val="24"/>
          <w:szCs w:val="24"/>
        </w:rPr>
        <w:t>год</w:t>
      </w:r>
      <w:r w:rsidRPr="00DA4514">
        <w:rPr>
          <w:rFonts w:ascii="Times New Roman" w:hAnsi="Times New Roman"/>
          <w:sz w:val="24"/>
          <w:szCs w:val="24"/>
        </w:rPr>
        <w:t>но публично отчитываться перед населением через систему СМИ района о ходе реализации стратегических программ и проектов, реализуемых на территории;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обоснованности решений, в соответствии с которым никаких проектов, программ и изменений не допускается проводить без соответствующего аналитически обоснованного расчета благ и выгод, которые получат в итоге граждане, проживающие на территории </w:t>
      </w:r>
      <w:r w:rsidR="0076485E">
        <w:rPr>
          <w:rFonts w:ascii="Times New Roman" w:hAnsi="Times New Roman"/>
          <w:sz w:val="24"/>
          <w:szCs w:val="24"/>
        </w:rPr>
        <w:t>Любим</w:t>
      </w:r>
      <w:r w:rsidRPr="00DA4514">
        <w:rPr>
          <w:rFonts w:ascii="Times New Roman" w:hAnsi="Times New Roman"/>
          <w:sz w:val="24"/>
          <w:szCs w:val="24"/>
        </w:rPr>
        <w:t>ского района;</w:t>
      </w:r>
    </w:p>
    <w:p w:rsidR="002B397B" w:rsidRPr="00DA4514" w:rsidRDefault="002B397B" w:rsidP="002B397B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Принцип взаимодействия с предприятиями образующими основу экономики района, который требует обсуждать стратегические экономические и социальные решения с руководством таких предприятий. </w:t>
      </w:r>
    </w:p>
    <w:p w:rsidR="002B397B" w:rsidRPr="00DA4514" w:rsidRDefault="002B397B" w:rsidP="002B397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4514">
        <w:rPr>
          <w:rFonts w:ascii="Times New Roman" w:hAnsi="Times New Roman"/>
          <w:sz w:val="24"/>
          <w:szCs w:val="24"/>
        </w:rPr>
        <w:t>Основные условия</w:t>
      </w:r>
      <w:r>
        <w:rPr>
          <w:rFonts w:ascii="Times New Roman" w:hAnsi="Times New Roman"/>
          <w:sz w:val="24"/>
          <w:szCs w:val="24"/>
        </w:rPr>
        <w:t xml:space="preserve"> реализации принципов: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DA4514">
        <w:rPr>
          <w:rFonts w:ascii="Times New Roman" w:hAnsi="Times New Roman"/>
          <w:sz w:val="24"/>
          <w:szCs w:val="24"/>
        </w:rPr>
        <w:t>В районе должна быть создана нормативно-правовая и организационная база, позволяющая реализовать стратегические принципы и ценности.</w:t>
      </w:r>
    </w:p>
    <w:p w:rsidR="002B397B" w:rsidRPr="0020134A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5E">
        <w:rPr>
          <w:rFonts w:ascii="Times New Roman" w:hAnsi="Times New Roman"/>
          <w:color w:val="FF0000"/>
          <w:sz w:val="24"/>
          <w:szCs w:val="24"/>
        </w:rPr>
        <w:tab/>
      </w:r>
      <w:r w:rsidRPr="0020134A">
        <w:rPr>
          <w:rFonts w:ascii="Times New Roman" w:hAnsi="Times New Roman"/>
          <w:sz w:val="24"/>
          <w:szCs w:val="24"/>
        </w:rPr>
        <w:t xml:space="preserve">2. Принцип программно-проектного управления должен быть развит  и закреплен в муниципальном правовом акте, регулирующем программно-проектную деятельность в </w:t>
      </w:r>
      <w:r w:rsidR="0027627D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 xml:space="preserve">ском  муниципальном районе.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DA4514">
        <w:rPr>
          <w:rFonts w:ascii="Times New Roman" w:hAnsi="Times New Roman"/>
          <w:sz w:val="24"/>
          <w:szCs w:val="24"/>
        </w:rPr>
        <w:t>Органы местного самоуправления, с целью реализации стратегических принципов и ценностей должны: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 выявлять потребности граждан,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оценивать степень срочности и необходимости реализации потребностей,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инициировать общественный диалог, результатом которого должно стать взвешенное и обоснованное решение по инициации мероприятий, направленных на реализацию установленных потребностей; </w:t>
      </w:r>
    </w:p>
    <w:p w:rsidR="002B397B" w:rsidRPr="00DA4514" w:rsidRDefault="002B397B" w:rsidP="002B397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-  создать систему профессиональных управляющих программами и проектами лиц и организаций в случае их отсутствия. </w:t>
      </w:r>
    </w:p>
    <w:p w:rsidR="003B5D9F" w:rsidRDefault="003B5D9F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B5D9F" w:rsidRPr="00DA4514" w:rsidRDefault="003B5D9F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97B" w:rsidRPr="003B5D9F" w:rsidRDefault="002B397B" w:rsidP="002B397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Раздел </w:t>
      </w:r>
      <w:r w:rsidRPr="003B5D9F">
        <w:rPr>
          <w:rFonts w:ascii="Times New Roman" w:hAnsi="Times New Roman"/>
          <w:sz w:val="24"/>
          <w:szCs w:val="24"/>
          <w:lang w:val="en-US"/>
        </w:rPr>
        <w:t>VI</w:t>
      </w:r>
    </w:p>
    <w:p w:rsidR="002B397B" w:rsidRDefault="002B397B" w:rsidP="002B397B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DA4514">
        <w:rPr>
          <w:rFonts w:ascii="Times New Roman" w:hAnsi="Times New Roman"/>
          <w:b w:val="0"/>
          <w:sz w:val="24"/>
          <w:szCs w:val="24"/>
        </w:rPr>
        <w:t>ИНСТРУМЕНТЫ РЕАЛИЗАЦИИ СТРАТЕГИИ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Инструментами реализации Стратегии станут:</w:t>
      </w:r>
    </w:p>
    <w:p w:rsidR="002B397B" w:rsidRPr="003B5D9F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Программа социально-экономического развития</w:t>
      </w:r>
      <w:r w:rsidR="0027627D">
        <w:rPr>
          <w:rFonts w:ascii="Times New Roman" w:hAnsi="Times New Roman"/>
          <w:sz w:val="24"/>
          <w:szCs w:val="24"/>
        </w:rPr>
        <w:t xml:space="preserve"> (</w:t>
      </w:r>
      <w:r w:rsidR="0076485E">
        <w:rPr>
          <w:rFonts w:ascii="Times New Roman" w:hAnsi="Times New Roman"/>
          <w:sz w:val="24"/>
          <w:szCs w:val="24"/>
        </w:rPr>
        <w:t>СЭР)</w:t>
      </w:r>
      <w:r w:rsidRPr="003B5D9F">
        <w:rPr>
          <w:rFonts w:ascii="Times New Roman" w:hAnsi="Times New Roman"/>
          <w:sz w:val="24"/>
          <w:szCs w:val="24"/>
        </w:rPr>
        <w:t xml:space="preserve"> – упорядоченный перечень проектов, которые будут реализованы на территории в плановом периоде с указанием сроков реализации, ответственных исполнителей, бюджета и  источников фина</w:t>
      </w:r>
      <w:r w:rsidR="0027627D">
        <w:rPr>
          <w:rFonts w:ascii="Times New Roman" w:hAnsi="Times New Roman"/>
          <w:sz w:val="24"/>
          <w:szCs w:val="24"/>
        </w:rPr>
        <w:t xml:space="preserve">нсирования расходов. Программа </w:t>
      </w:r>
      <w:r w:rsidRPr="003B5D9F">
        <w:rPr>
          <w:rFonts w:ascii="Times New Roman" w:hAnsi="Times New Roman"/>
          <w:sz w:val="24"/>
          <w:szCs w:val="24"/>
        </w:rPr>
        <w:t xml:space="preserve">СЭР составляется на срок от </w:t>
      </w:r>
      <w:r w:rsidR="0076485E">
        <w:rPr>
          <w:rFonts w:ascii="Times New Roman" w:hAnsi="Times New Roman"/>
          <w:sz w:val="24"/>
          <w:szCs w:val="24"/>
        </w:rPr>
        <w:t>трех</w:t>
      </w:r>
      <w:r w:rsidR="003B5D9F" w:rsidRPr="003B5D9F">
        <w:rPr>
          <w:rFonts w:ascii="Times New Roman" w:hAnsi="Times New Roman"/>
          <w:sz w:val="24"/>
          <w:szCs w:val="24"/>
        </w:rPr>
        <w:t xml:space="preserve"> лет</w:t>
      </w:r>
      <w:r w:rsidR="0027627D">
        <w:rPr>
          <w:rFonts w:ascii="Times New Roman" w:hAnsi="Times New Roman"/>
          <w:sz w:val="24"/>
          <w:szCs w:val="24"/>
        </w:rPr>
        <w:t xml:space="preserve">. В программу </w:t>
      </w:r>
      <w:r w:rsidRPr="003B5D9F">
        <w:rPr>
          <w:rFonts w:ascii="Times New Roman" w:hAnsi="Times New Roman"/>
          <w:sz w:val="24"/>
          <w:szCs w:val="24"/>
        </w:rPr>
        <w:t>СЭР также могут быть включены проекты, направленные на развитие определенных систем и объектов, но финансируемые не из бюджета развития. Оперативная деятельность, осуществляемая органами местного самоуправления, н</w:t>
      </w:r>
      <w:r w:rsidR="0027627D">
        <w:rPr>
          <w:rFonts w:ascii="Times New Roman" w:hAnsi="Times New Roman"/>
          <w:sz w:val="24"/>
          <w:szCs w:val="24"/>
        </w:rPr>
        <w:t xml:space="preserve">е является предметом программы </w:t>
      </w:r>
      <w:r w:rsidRPr="003B5D9F">
        <w:rPr>
          <w:rFonts w:ascii="Times New Roman" w:hAnsi="Times New Roman"/>
          <w:sz w:val="24"/>
          <w:szCs w:val="24"/>
        </w:rPr>
        <w:t>СЭР.</w:t>
      </w:r>
    </w:p>
    <w:p w:rsidR="003B5D9F" w:rsidRPr="003B5D9F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lastRenderedPageBreak/>
        <w:t>Документы градостроительного планирования.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Инвестиционный план – документ, включающий перечень проектов по капитальному строительству объектов и сооружений с долей </w:t>
      </w:r>
      <w:r w:rsidR="0027627D" w:rsidRPr="0020134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0134A">
        <w:rPr>
          <w:rFonts w:ascii="Times New Roman" w:hAnsi="Times New Roman"/>
          <w:sz w:val="24"/>
          <w:szCs w:val="24"/>
        </w:rPr>
        <w:t xml:space="preserve"> не менее </w:t>
      </w:r>
      <w:r w:rsidR="0020134A">
        <w:rPr>
          <w:rFonts w:ascii="Times New Roman" w:hAnsi="Times New Roman"/>
          <w:sz w:val="24"/>
          <w:szCs w:val="24"/>
        </w:rPr>
        <w:t>5</w:t>
      </w:r>
      <w:r w:rsidRPr="0020134A">
        <w:rPr>
          <w:rFonts w:ascii="Times New Roman" w:hAnsi="Times New Roman"/>
          <w:sz w:val="24"/>
          <w:szCs w:val="24"/>
        </w:rPr>
        <w:t>%.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Муниципальная программа - увязанный по ресурсам, исполнителям, срокам реализации и результатам комплекс мероприятий, ориентированных на эффективное решение приоритетных для социально-экономического развития района задач посредством консолидации ресурсов и их целенаправленного использования для достижения ожидаемых конечных результатов программы.</w:t>
      </w:r>
    </w:p>
    <w:p w:rsidR="003B5D9F" w:rsidRPr="0020134A" w:rsidRDefault="003B5D9F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Долгосрочная целевая программа - взаимоувязанный по задачам, ресурсам и срокам реализации комплекс мероприятий, обеспечивающий эффективное решение приоритетных межведомственных (межотраслевых) задач социально-экономического развития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 xml:space="preserve">ского муниципального района, направленный на повышение эффективности расходов бюджета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>ского муниципального района и разрабатываемый на срок не менее 3 лет.</w:t>
      </w:r>
    </w:p>
    <w:p w:rsidR="00C615C2" w:rsidRPr="0020134A" w:rsidRDefault="00C615C2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Ведомственная целевая программа - комплекс конкретных, детально разработанных и взаимоувязанных мероприятий, направленных на выполнение конкретной, тактической задачи, решение которой возложено на исполнительные органы местного самоуправления </w:t>
      </w:r>
      <w:r w:rsidR="0076485E" w:rsidRPr="0020134A">
        <w:rPr>
          <w:rFonts w:ascii="Times New Roman" w:hAnsi="Times New Roman"/>
          <w:sz w:val="24"/>
          <w:szCs w:val="24"/>
        </w:rPr>
        <w:t>Любим</w:t>
      </w:r>
      <w:r w:rsidRPr="0020134A">
        <w:rPr>
          <w:rFonts w:ascii="Times New Roman" w:hAnsi="Times New Roman"/>
          <w:sz w:val="24"/>
          <w:szCs w:val="24"/>
        </w:rPr>
        <w:t>ского муниципального района, являющиеся главными распорядителями бюджетных средств, и разрабатываемый на срок не более 3 лет.</w:t>
      </w:r>
    </w:p>
    <w:p w:rsidR="002B397B" w:rsidRPr="0020134A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Проект – система, определенных по времени начала и завершения мероприятий, по достижению любой цели последнего (элементарного) уровня,  с выделенным бюджетом, финансовым планом и определенным участниками. </w:t>
      </w:r>
    </w:p>
    <w:p w:rsidR="002B397B" w:rsidRPr="0020134A" w:rsidRDefault="002B397B" w:rsidP="003B5D9F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Мероприятия – элементарные действия, совершаемые исполнителем с целью решения определенной задачи.</w:t>
      </w:r>
    </w:p>
    <w:p w:rsidR="002B397B" w:rsidRPr="0020134A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>Все программы и проекты должны разрабатываться в соответствии с положением, утвержденным муниципальным нормативным актом</w:t>
      </w:r>
      <w:r w:rsidR="003B5D9F" w:rsidRPr="0020134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20134A">
        <w:rPr>
          <w:rFonts w:ascii="Times New Roman" w:hAnsi="Times New Roman"/>
          <w:sz w:val="24"/>
          <w:szCs w:val="24"/>
        </w:rPr>
        <w:t>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134A">
        <w:rPr>
          <w:rFonts w:ascii="Times New Roman" w:hAnsi="Times New Roman"/>
          <w:sz w:val="24"/>
          <w:szCs w:val="24"/>
        </w:rPr>
        <w:t xml:space="preserve">Любая программа или проект должны содержать бюджет и точные источники финансирования; планируемые период или дата </w:t>
      </w:r>
      <w:r w:rsidRPr="003B5D9F">
        <w:rPr>
          <w:rFonts w:ascii="Times New Roman" w:hAnsi="Times New Roman"/>
          <w:sz w:val="24"/>
          <w:szCs w:val="24"/>
        </w:rPr>
        <w:t>достижения; показатели, которые позволят судить о мере достижения; ответственное за реализацию лицо (должностное или организация).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Не допускается принимать программы </w:t>
      </w:r>
      <w:r w:rsidRPr="00356E32">
        <w:rPr>
          <w:rFonts w:ascii="Times New Roman" w:hAnsi="Times New Roman"/>
          <w:sz w:val="24"/>
          <w:szCs w:val="24"/>
        </w:rPr>
        <w:t>и проекты</w:t>
      </w:r>
      <w:r w:rsidRPr="0020134A">
        <w:rPr>
          <w:rFonts w:ascii="Times New Roman" w:hAnsi="Times New Roman"/>
          <w:sz w:val="24"/>
          <w:szCs w:val="24"/>
        </w:rPr>
        <w:t xml:space="preserve"> </w:t>
      </w:r>
      <w:r w:rsidRPr="003B5D9F">
        <w:rPr>
          <w:rFonts w:ascii="Times New Roman" w:hAnsi="Times New Roman"/>
          <w:sz w:val="24"/>
          <w:szCs w:val="24"/>
        </w:rPr>
        <w:t>не обеспеченные финансированием.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 xml:space="preserve">Бюджет  развития – часть </w:t>
      </w:r>
      <w:r w:rsidR="00A47DA5" w:rsidRPr="003B5D9F">
        <w:rPr>
          <w:rFonts w:ascii="Times New Roman" w:hAnsi="Times New Roman"/>
          <w:sz w:val="24"/>
          <w:szCs w:val="24"/>
        </w:rPr>
        <w:t xml:space="preserve">консолидированного </w:t>
      </w:r>
      <w:r w:rsidRPr="003B5D9F">
        <w:rPr>
          <w:rFonts w:ascii="Times New Roman" w:hAnsi="Times New Roman"/>
          <w:sz w:val="24"/>
          <w:szCs w:val="24"/>
        </w:rPr>
        <w:t xml:space="preserve">бюджета муниципального образования, направляемая на финансирование и софинансирование </w:t>
      </w:r>
      <w:r w:rsidR="00A47DA5" w:rsidRPr="003B5D9F">
        <w:rPr>
          <w:rFonts w:ascii="Times New Roman" w:hAnsi="Times New Roman"/>
          <w:sz w:val="24"/>
          <w:szCs w:val="24"/>
        </w:rPr>
        <w:t>мероприятий</w:t>
      </w:r>
      <w:r w:rsidRPr="003B5D9F">
        <w:rPr>
          <w:rFonts w:ascii="Times New Roman" w:hAnsi="Times New Roman"/>
          <w:sz w:val="24"/>
          <w:szCs w:val="24"/>
        </w:rPr>
        <w:t xml:space="preserve"> реализации Стратегии.</w:t>
      </w:r>
    </w:p>
    <w:p w:rsidR="002B397B" w:rsidRPr="003B5D9F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Механизмы в целях реализации Стратегии – это управленческие технологии и группы управленческих инструментов, направленные на получение определенного результата или эффекта.</w:t>
      </w:r>
    </w:p>
    <w:p w:rsidR="002B397B" w:rsidRPr="00500100" w:rsidRDefault="002B397B" w:rsidP="003B5D9F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D9F">
        <w:rPr>
          <w:rFonts w:ascii="Times New Roman" w:hAnsi="Times New Roman"/>
          <w:sz w:val="24"/>
          <w:szCs w:val="24"/>
        </w:rPr>
        <w:t>Перечень конкретных мероприятий, объектов по периодам  отражается в программе комплексного социально-экономического развития и муниципальных п</w:t>
      </w:r>
      <w:r w:rsidRPr="00500100">
        <w:rPr>
          <w:rFonts w:ascii="Times New Roman" w:hAnsi="Times New Roman"/>
          <w:sz w:val="24"/>
          <w:szCs w:val="24"/>
        </w:rPr>
        <w:t>рограммах.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100">
        <w:rPr>
          <w:rFonts w:ascii="Times New Roman" w:hAnsi="Times New Roman"/>
          <w:b/>
          <w:sz w:val="24"/>
          <w:szCs w:val="24"/>
        </w:rPr>
        <w:t xml:space="preserve">Раздел </w:t>
      </w:r>
      <w:r w:rsidRPr="00500100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БЮДЖЕТ РАЗВИТИЯ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1A42" w:rsidRPr="00500100" w:rsidRDefault="002B397B" w:rsidP="00081A4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 xml:space="preserve">Бюджет развития должен направляться только на те мероприятия, которые прямо обеспечивают реализацию поставленных в настоящей Стратегии целей. </w:t>
      </w:r>
    </w:p>
    <w:p w:rsidR="002B397B" w:rsidRPr="00500100" w:rsidRDefault="002B397B" w:rsidP="00081A42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Бюджет развития будет формироваться в процентном отношении ко всей сумме планируемых налоговых и неналоговых доходов бюджета района и должен составить: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0100">
        <w:rPr>
          <w:rFonts w:ascii="Times New Roman" w:hAnsi="Times New Roman"/>
          <w:sz w:val="24"/>
          <w:szCs w:val="24"/>
        </w:rPr>
        <w:t xml:space="preserve"> 201</w:t>
      </w:r>
      <w:r w:rsidR="00500100" w:rsidRPr="00500100">
        <w:rPr>
          <w:rFonts w:ascii="Times New Roman" w:hAnsi="Times New Roman"/>
          <w:sz w:val="24"/>
          <w:szCs w:val="24"/>
        </w:rPr>
        <w:t>8</w:t>
      </w:r>
      <w:r w:rsidRPr="00500100">
        <w:rPr>
          <w:rFonts w:ascii="Times New Roman" w:hAnsi="Times New Roman"/>
          <w:sz w:val="24"/>
          <w:szCs w:val="24"/>
        </w:rPr>
        <w:t xml:space="preserve"> год -  переходный период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не менее 5% с 201</w:t>
      </w:r>
      <w:r w:rsidR="00500100" w:rsidRPr="00500100">
        <w:rPr>
          <w:rFonts w:ascii="Times New Roman" w:hAnsi="Times New Roman"/>
          <w:sz w:val="24"/>
          <w:szCs w:val="24"/>
        </w:rPr>
        <w:t>9</w:t>
      </w:r>
      <w:r w:rsidRPr="00500100">
        <w:rPr>
          <w:rFonts w:ascii="Times New Roman" w:hAnsi="Times New Roman"/>
          <w:sz w:val="24"/>
          <w:szCs w:val="24"/>
        </w:rPr>
        <w:t xml:space="preserve"> по 20</w:t>
      </w:r>
      <w:r w:rsidR="00500100" w:rsidRPr="00500100">
        <w:rPr>
          <w:rFonts w:ascii="Times New Roman" w:hAnsi="Times New Roman"/>
          <w:sz w:val="24"/>
          <w:szCs w:val="24"/>
        </w:rPr>
        <w:t>21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500100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 xml:space="preserve">не менее </w:t>
      </w:r>
      <w:r w:rsidR="00500100" w:rsidRPr="00500100">
        <w:rPr>
          <w:rFonts w:ascii="Times New Roman" w:hAnsi="Times New Roman"/>
          <w:sz w:val="24"/>
          <w:szCs w:val="24"/>
        </w:rPr>
        <w:t xml:space="preserve">8 </w:t>
      </w:r>
      <w:r w:rsidRPr="00500100">
        <w:rPr>
          <w:rFonts w:ascii="Times New Roman" w:hAnsi="Times New Roman"/>
          <w:sz w:val="24"/>
          <w:szCs w:val="24"/>
        </w:rPr>
        <w:t>% с 20</w:t>
      </w:r>
      <w:r w:rsidR="00500100" w:rsidRPr="00500100">
        <w:rPr>
          <w:rFonts w:ascii="Times New Roman" w:hAnsi="Times New Roman"/>
          <w:sz w:val="24"/>
          <w:szCs w:val="24"/>
        </w:rPr>
        <w:t>22</w:t>
      </w:r>
      <w:r w:rsidRPr="00500100">
        <w:rPr>
          <w:rFonts w:ascii="Times New Roman" w:hAnsi="Times New Roman"/>
          <w:sz w:val="24"/>
          <w:szCs w:val="24"/>
        </w:rPr>
        <w:t xml:space="preserve"> по 20</w:t>
      </w:r>
      <w:r w:rsidR="00500100" w:rsidRPr="00500100">
        <w:rPr>
          <w:rFonts w:ascii="Times New Roman" w:hAnsi="Times New Roman"/>
          <w:sz w:val="24"/>
          <w:szCs w:val="24"/>
        </w:rPr>
        <w:t>25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;</w:t>
      </w:r>
    </w:p>
    <w:p w:rsidR="002B397B" w:rsidRPr="00DA4514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100">
        <w:rPr>
          <w:rFonts w:ascii="Times New Roman" w:hAnsi="Times New Roman"/>
          <w:sz w:val="24"/>
          <w:szCs w:val="24"/>
        </w:rPr>
        <w:t>не менее 1</w:t>
      </w:r>
      <w:r w:rsidR="00500100" w:rsidRPr="00500100">
        <w:rPr>
          <w:rFonts w:ascii="Times New Roman" w:hAnsi="Times New Roman"/>
          <w:sz w:val="24"/>
          <w:szCs w:val="24"/>
        </w:rPr>
        <w:t>0</w:t>
      </w:r>
      <w:r w:rsidRPr="00500100">
        <w:rPr>
          <w:rFonts w:ascii="Times New Roman" w:hAnsi="Times New Roman"/>
          <w:sz w:val="24"/>
          <w:szCs w:val="24"/>
        </w:rPr>
        <w:t>% с 20</w:t>
      </w:r>
      <w:r w:rsidR="00500100" w:rsidRPr="00500100">
        <w:rPr>
          <w:rFonts w:ascii="Times New Roman" w:hAnsi="Times New Roman"/>
          <w:sz w:val="24"/>
          <w:szCs w:val="24"/>
        </w:rPr>
        <w:t>26</w:t>
      </w:r>
      <w:r w:rsidRPr="00500100">
        <w:rPr>
          <w:rFonts w:ascii="Times New Roman" w:hAnsi="Times New Roman"/>
          <w:sz w:val="24"/>
          <w:szCs w:val="24"/>
        </w:rPr>
        <w:t xml:space="preserve"> по 202</w:t>
      </w:r>
      <w:r w:rsidR="00500100" w:rsidRPr="00500100">
        <w:rPr>
          <w:rFonts w:ascii="Times New Roman" w:hAnsi="Times New Roman"/>
          <w:sz w:val="24"/>
          <w:szCs w:val="24"/>
        </w:rPr>
        <w:t>7</w:t>
      </w:r>
      <w:r w:rsidRPr="00500100">
        <w:rPr>
          <w:rFonts w:ascii="Times New Roman" w:hAnsi="Times New Roman"/>
          <w:sz w:val="24"/>
          <w:szCs w:val="24"/>
        </w:rPr>
        <w:t xml:space="preserve"> годы</w:t>
      </w:r>
      <w:r w:rsidR="00514748" w:rsidRPr="00500100">
        <w:rPr>
          <w:rFonts w:ascii="Times New Roman" w:hAnsi="Times New Roman"/>
          <w:sz w:val="24"/>
          <w:szCs w:val="24"/>
        </w:rPr>
        <w:t>.</w:t>
      </w:r>
      <w:r w:rsidRPr="00DA4514">
        <w:rPr>
          <w:rFonts w:ascii="Times New Roman" w:hAnsi="Times New Roman"/>
          <w:sz w:val="24"/>
          <w:szCs w:val="24"/>
        </w:rPr>
        <w:t xml:space="preserve"> </w:t>
      </w:r>
    </w:p>
    <w:p w:rsidR="002B397B" w:rsidRPr="00DA4514" w:rsidRDefault="002B397B" w:rsidP="002B39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lastRenderedPageBreak/>
        <w:t xml:space="preserve">  Увеличение бюджета развития должно быть обеспечено мероприятиями по оптимизации и сокращению текущих неэффективных муниципальных расходов, поиску новых источников финансирования муниципальных программ и проектов развития.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 xml:space="preserve">Межцелевое распределение бюджета </w:t>
      </w:r>
      <w:r w:rsidR="00514748" w:rsidRPr="00DC6E4F">
        <w:rPr>
          <w:rFonts w:ascii="Times New Roman" w:hAnsi="Times New Roman"/>
          <w:sz w:val="24"/>
          <w:szCs w:val="24"/>
        </w:rPr>
        <w:t xml:space="preserve">развития </w:t>
      </w:r>
      <w:r w:rsidRPr="00DC6E4F">
        <w:rPr>
          <w:rFonts w:ascii="Times New Roman" w:hAnsi="Times New Roman"/>
          <w:sz w:val="24"/>
          <w:szCs w:val="24"/>
        </w:rPr>
        <w:t xml:space="preserve">будет подчинено следующему правилу: 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«Развитие человеческого потенциала»  должно направляться 50 %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«Экономическое развитие» должно направляться 20 %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«Территориальное развитие»  должно направляться  25 % бюджета развития;</w:t>
      </w:r>
    </w:p>
    <w:p w:rsidR="002B397B" w:rsidRPr="00DC6E4F" w:rsidRDefault="002B397B" w:rsidP="002B397B">
      <w:pPr>
        <w:pStyle w:val="a3"/>
        <w:numPr>
          <w:ilvl w:val="1"/>
          <w:numId w:val="40"/>
        </w:numPr>
        <w:tabs>
          <w:tab w:val="left" w:pos="0"/>
          <w:tab w:val="left" w:pos="1134"/>
        </w:tabs>
        <w:spacing w:after="0" w:line="24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На приоритетное направление «Муниципальное развитие» должно направляться  5 % бюджета развития;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В рамках каждого направления реализация задач обеспечивается равным финансированием.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 xml:space="preserve">Все программы и проекты должны предусматривать по возможности софинансирование из регионального и/или федерального бюджета. </w:t>
      </w:r>
    </w:p>
    <w:p w:rsidR="002B397B" w:rsidRPr="00DC6E4F" w:rsidRDefault="002B397B" w:rsidP="002B397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4F">
        <w:rPr>
          <w:rFonts w:ascii="Times New Roman" w:hAnsi="Times New Roman"/>
          <w:sz w:val="24"/>
          <w:szCs w:val="24"/>
        </w:rPr>
        <w:t>Приоритетом будут пользоваться, при прочих равных условиях, те проекты и программы, где доля финансирования из местного бюджета будет минимальной, а эффект для большей части населения района максимальный.</w:t>
      </w:r>
    </w:p>
    <w:p w:rsidR="002B397B" w:rsidRDefault="002B397B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059DE" w:rsidRDefault="001059DE" w:rsidP="001059DE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748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48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1059DE" w:rsidRDefault="001059DE" w:rsidP="001059DE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РАЗВИТИЕ ТЕРРИТОРИИ</w:t>
      </w:r>
    </w:p>
    <w:p w:rsidR="001059DE" w:rsidRDefault="001059DE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Размещение производительных сил на территории района создает значительные диспропорции и ограничения социально-экономического развития большинства поселений. Ограниченность ресурсов не позволяет обеспечить равномерное развитие всех территорий района. 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Основополагающим подходом в достижении основной цели развития территории </w:t>
      </w:r>
      <w:r w:rsidR="0076485E">
        <w:rPr>
          <w:rFonts w:ascii="Times New Roman" w:hAnsi="Times New Roman"/>
          <w:sz w:val="24"/>
          <w:szCs w:val="24"/>
        </w:rPr>
        <w:t>Любим</w:t>
      </w:r>
      <w:r w:rsidRPr="006332B9">
        <w:rPr>
          <w:rFonts w:ascii="Times New Roman" w:hAnsi="Times New Roman"/>
          <w:sz w:val="24"/>
          <w:szCs w:val="24"/>
        </w:rPr>
        <w:t>ского муниципального района должно стать качественное улучшение качества жизни населения, проживающего в районе и предусматривать доступность использования экономических потенциалов близлежащих территорий.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Равномерное развитие территорий района будет ориентировано </w:t>
      </w:r>
      <w:r w:rsidR="00774F82" w:rsidRPr="006332B9">
        <w:rPr>
          <w:rFonts w:ascii="Times New Roman" w:hAnsi="Times New Roman"/>
          <w:sz w:val="24"/>
          <w:szCs w:val="24"/>
        </w:rPr>
        <w:t xml:space="preserve">на </w:t>
      </w:r>
      <w:r w:rsidRPr="006332B9">
        <w:rPr>
          <w:rFonts w:ascii="Times New Roman" w:hAnsi="Times New Roman"/>
          <w:sz w:val="24"/>
          <w:szCs w:val="24"/>
        </w:rPr>
        <w:t>уже сложивши</w:t>
      </w:r>
      <w:r w:rsidR="00774F82" w:rsidRPr="006332B9">
        <w:rPr>
          <w:rFonts w:ascii="Times New Roman" w:hAnsi="Times New Roman"/>
          <w:sz w:val="24"/>
          <w:szCs w:val="24"/>
        </w:rPr>
        <w:t>еся оси</w:t>
      </w:r>
      <w:r w:rsidRPr="006332B9">
        <w:rPr>
          <w:rFonts w:ascii="Times New Roman" w:hAnsi="Times New Roman"/>
          <w:sz w:val="24"/>
          <w:szCs w:val="24"/>
        </w:rPr>
        <w:t xml:space="preserve"> расселения - мест</w:t>
      </w:r>
      <w:r w:rsidR="00774F82" w:rsidRPr="006332B9">
        <w:rPr>
          <w:rFonts w:ascii="Times New Roman" w:hAnsi="Times New Roman"/>
          <w:sz w:val="24"/>
          <w:szCs w:val="24"/>
        </w:rPr>
        <w:t>а</w:t>
      </w:r>
      <w:r w:rsidRPr="006332B9">
        <w:rPr>
          <w:rFonts w:ascii="Times New Roman" w:hAnsi="Times New Roman"/>
          <w:sz w:val="24"/>
          <w:szCs w:val="24"/>
        </w:rPr>
        <w:t xml:space="preserve"> с развитой социальной инфраструктурой и инженерной подготовкой. Это позволит </w:t>
      </w:r>
      <w:r w:rsidR="00774F82" w:rsidRPr="006332B9">
        <w:rPr>
          <w:rFonts w:ascii="Times New Roman" w:hAnsi="Times New Roman"/>
          <w:sz w:val="24"/>
          <w:szCs w:val="24"/>
        </w:rPr>
        <w:t>максимально</w:t>
      </w:r>
      <w:r w:rsidRPr="006332B9">
        <w:rPr>
          <w:rFonts w:ascii="Times New Roman" w:hAnsi="Times New Roman"/>
          <w:sz w:val="24"/>
          <w:szCs w:val="24"/>
        </w:rPr>
        <w:t xml:space="preserve"> выяв</w:t>
      </w:r>
      <w:r w:rsidR="00774F82" w:rsidRPr="006332B9">
        <w:rPr>
          <w:rFonts w:ascii="Times New Roman" w:hAnsi="Times New Roman"/>
          <w:sz w:val="24"/>
          <w:szCs w:val="24"/>
        </w:rPr>
        <w:t>ить</w:t>
      </w:r>
      <w:r w:rsidRPr="006332B9">
        <w:rPr>
          <w:rFonts w:ascii="Times New Roman" w:hAnsi="Times New Roman"/>
          <w:sz w:val="24"/>
          <w:szCs w:val="24"/>
        </w:rPr>
        <w:t xml:space="preserve"> и повы</w:t>
      </w:r>
      <w:r w:rsidR="00774F82" w:rsidRPr="006332B9">
        <w:rPr>
          <w:rFonts w:ascii="Times New Roman" w:hAnsi="Times New Roman"/>
          <w:sz w:val="24"/>
          <w:szCs w:val="24"/>
        </w:rPr>
        <w:t>сить</w:t>
      </w:r>
      <w:r w:rsidRPr="006332B9">
        <w:rPr>
          <w:rFonts w:ascii="Times New Roman" w:hAnsi="Times New Roman"/>
          <w:sz w:val="24"/>
          <w:szCs w:val="24"/>
        </w:rPr>
        <w:t xml:space="preserve"> привлекательност</w:t>
      </w:r>
      <w:r w:rsidR="00774F82" w:rsidRPr="006332B9">
        <w:rPr>
          <w:rFonts w:ascii="Times New Roman" w:hAnsi="Times New Roman"/>
          <w:sz w:val="24"/>
          <w:szCs w:val="24"/>
        </w:rPr>
        <w:t>ь</w:t>
      </w:r>
      <w:r w:rsidRPr="006332B9">
        <w:rPr>
          <w:rFonts w:ascii="Times New Roman" w:hAnsi="Times New Roman"/>
          <w:sz w:val="24"/>
          <w:szCs w:val="24"/>
        </w:rPr>
        <w:t xml:space="preserve"> конкретных инвестиционных площадок.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 xml:space="preserve">Никакие преобразования </w:t>
      </w:r>
      <w:r w:rsidR="00774F82" w:rsidRPr="006332B9">
        <w:rPr>
          <w:rFonts w:ascii="Times New Roman" w:hAnsi="Times New Roman"/>
          <w:sz w:val="24"/>
          <w:szCs w:val="24"/>
        </w:rPr>
        <w:t xml:space="preserve">территории, а именно объединения поселений, </w:t>
      </w:r>
      <w:r w:rsidRPr="006332B9">
        <w:rPr>
          <w:rFonts w:ascii="Times New Roman" w:hAnsi="Times New Roman"/>
          <w:sz w:val="24"/>
          <w:szCs w:val="24"/>
        </w:rPr>
        <w:t>недопустимы до тех пор, пока не будет публично заявлено, обосновано и гарантировано, что условия и качество жизни населения, проживающего на преобразуемых территориях, не ухудшатся.</w:t>
      </w:r>
    </w:p>
    <w:p w:rsidR="00292AFC" w:rsidRPr="006332B9" w:rsidRDefault="00292AFC" w:rsidP="00292AF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32B9">
        <w:rPr>
          <w:rFonts w:ascii="Times New Roman" w:hAnsi="Times New Roman"/>
          <w:sz w:val="24"/>
          <w:szCs w:val="24"/>
        </w:rPr>
        <w:t>Все системные преобразования и управление общими для всего района системными объектами должны осуществляться из единого центра, которым должна стать Администрация муниципального района.</w:t>
      </w:r>
    </w:p>
    <w:p w:rsidR="00292AFC" w:rsidRPr="003A2BAA" w:rsidRDefault="00292AFC" w:rsidP="00292AF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4748" w:rsidRDefault="00514748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26C2" w:rsidRPr="00DA4514" w:rsidRDefault="004026C2" w:rsidP="002B397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026C2" w:rsidRDefault="004026C2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B397B" w:rsidRDefault="002B397B" w:rsidP="002B397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4748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4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1059DE" w:rsidRPr="00514748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2B397B" w:rsidRDefault="002B397B" w:rsidP="002B397B">
      <w:pPr>
        <w:pStyle w:val="1"/>
        <w:tabs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DA4514">
        <w:rPr>
          <w:rFonts w:ascii="Times New Roman" w:hAnsi="Times New Roman"/>
          <w:b w:val="0"/>
          <w:sz w:val="24"/>
          <w:szCs w:val="24"/>
        </w:rPr>
        <w:t>ЗАКЛЮЧИТЕЛЬНЫЕ ПОЛОЖЕНИЯ</w:t>
      </w:r>
    </w:p>
    <w:p w:rsidR="00514748" w:rsidRPr="00514748" w:rsidRDefault="00514748" w:rsidP="00514748"/>
    <w:p w:rsidR="00260F4A" w:rsidRPr="00260F4A" w:rsidRDefault="00260F4A" w:rsidP="00260F4A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0F4A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76485E">
        <w:rPr>
          <w:rFonts w:ascii="Times New Roman" w:hAnsi="Times New Roman"/>
          <w:sz w:val="24"/>
          <w:szCs w:val="24"/>
        </w:rPr>
        <w:t>Любим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260F4A">
        <w:rPr>
          <w:rFonts w:ascii="Times New Roman" w:hAnsi="Times New Roman"/>
          <w:sz w:val="24"/>
          <w:szCs w:val="24"/>
        </w:rPr>
        <w:t>муниципального района, придерживаясь стратегического курса</w:t>
      </w:r>
      <w:r w:rsidR="0076485E">
        <w:rPr>
          <w:rFonts w:ascii="Times New Roman" w:hAnsi="Times New Roman"/>
          <w:sz w:val="24"/>
          <w:szCs w:val="24"/>
        </w:rPr>
        <w:t xml:space="preserve"> </w:t>
      </w:r>
      <w:r w:rsidRPr="00260F4A">
        <w:rPr>
          <w:rFonts w:ascii="Times New Roman" w:hAnsi="Times New Roman"/>
          <w:sz w:val="24"/>
          <w:szCs w:val="24"/>
        </w:rPr>
        <w:t>обязаны и будут действовать, прежде всего, в интересах населения, проживающего на территории района, и в соответствии с теми ограничениями и полномочиями, которые установлены Конституцией РФ и Федеральным законодательством.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lastRenderedPageBreak/>
        <w:t>Определить 201</w:t>
      </w:r>
      <w:r w:rsidR="0076485E">
        <w:rPr>
          <w:rFonts w:ascii="Times New Roman" w:hAnsi="Times New Roman"/>
          <w:sz w:val="24"/>
          <w:szCs w:val="24"/>
        </w:rPr>
        <w:t>8</w:t>
      </w:r>
      <w:r w:rsidRPr="00DA4514">
        <w:rPr>
          <w:rFonts w:ascii="Times New Roman" w:hAnsi="Times New Roman"/>
          <w:sz w:val="24"/>
          <w:szCs w:val="24"/>
        </w:rPr>
        <w:t xml:space="preserve"> год переходным периодом по разработке и приняти</w:t>
      </w:r>
      <w:r w:rsidR="00514748">
        <w:rPr>
          <w:rFonts w:ascii="Times New Roman" w:hAnsi="Times New Roman"/>
          <w:sz w:val="24"/>
          <w:szCs w:val="24"/>
        </w:rPr>
        <w:t>ю</w:t>
      </w:r>
      <w:r w:rsidRPr="00DA4514">
        <w:rPr>
          <w:rFonts w:ascii="Times New Roman" w:hAnsi="Times New Roman"/>
          <w:sz w:val="24"/>
          <w:szCs w:val="24"/>
        </w:rPr>
        <w:t xml:space="preserve"> муниципальных правовых актов по определенным в Стратегии вопросами и темам. 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 xml:space="preserve">Прямую ответственность за эффективность и точность реализации Стратегии несут органы местного самоуправления района: Администрация и Собрание </w:t>
      </w:r>
      <w:r w:rsidR="0076485E">
        <w:rPr>
          <w:rFonts w:ascii="Times New Roman" w:hAnsi="Times New Roman"/>
          <w:sz w:val="24"/>
          <w:szCs w:val="24"/>
        </w:rPr>
        <w:t>представителей Любим</w:t>
      </w:r>
      <w:r w:rsidRPr="00DA4514">
        <w:rPr>
          <w:rFonts w:ascii="Times New Roman" w:hAnsi="Times New Roman"/>
          <w:sz w:val="24"/>
          <w:szCs w:val="24"/>
        </w:rPr>
        <w:t>ского муниципального района.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Все программы и проекты, не соответствующие Стратегии должны быть завершены или преобразованы.</w:t>
      </w:r>
    </w:p>
    <w:p w:rsidR="002B397B" w:rsidRPr="00DA4514" w:rsidRDefault="002B397B" w:rsidP="002B397B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514">
        <w:rPr>
          <w:rFonts w:ascii="Times New Roman" w:hAnsi="Times New Roman"/>
          <w:sz w:val="24"/>
          <w:szCs w:val="24"/>
        </w:rPr>
        <w:t>Цели, не обозначенные в Стратегии, но важные с точки зрения определенных групп населения или политических сил, могут быть обозначены в рамках отдельных программ. Финансирование таких программ может осуществляться из любых источников, но не из бюджета развития, который должен направляться  только на достижение целей установленных в Стратегии.</w:t>
      </w:r>
    </w:p>
    <w:p w:rsidR="002B397B" w:rsidRDefault="002B397B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27627D" w:rsidRDefault="0027627D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AF6904" w:rsidP="002B397B">
      <w:pPr>
        <w:pStyle w:val="af0"/>
        <w:jc w:val="right"/>
        <w:rPr>
          <w:b/>
          <w:color w:val="FF0000"/>
        </w:rPr>
      </w:pPr>
    </w:p>
    <w:p w:rsidR="00AF6904" w:rsidRDefault="00972696" w:rsidP="0097269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1 к Стратегии </w:t>
      </w:r>
    </w:p>
    <w:p w:rsidR="00972696" w:rsidRDefault="00972696" w:rsidP="00AF6904">
      <w:pPr>
        <w:pStyle w:val="af0"/>
        <w:jc w:val="center"/>
        <w:rPr>
          <w:b/>
          <w:sz w:val="28"/>
          <w:szCs w:val="28"/>
        </w:rPr>
      </w:pP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47328">
        <w:rPr>
          <w:b/>
          <w:sz w:val="28"/>
          <w:szCs w:val="28"/>
        </w:rPr>
        <w:t>истема целей</w:t>
      </w: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(иерархическая)</w:t>
      </w:r>
    </w:p>
    <w:p w:rsidR="00AF6904" w:rsidRDefault="00AF6904" w:rsidP="00AF6904">
      <w:pPr>
        <w:pStyle w:val="af0"/>
        <w:jc w:val="center"/>
        <w:rPr>
          <w:b/>
          <w:sz w:val="28"/>
          <w:szCs w:val="28"/>
        </w:rPr>
      </w:pPr>
    </w:p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1982"/>
        <w:gridCol w:w="2558"/>
        <w:gridCol w:w="5386"/>
      </w:tblGrid>
      <w:tr w:rsidR="00AF6904" w:rsidRPr="00120974" w:rsidTr="00705D61">
        <w:trPr>
          <w:trHeight w:val="30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ГЛОБАЛЬНАЯ ЦЕЛЬ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ГЛАВНЫЕ ЦЕЛИ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ЦЕЛИ</w:t>
            </w:r>
          </w:p>
        </w:tc>
      </w:tr>
      <w:tr w:rsidR="00AF6904" w:rsidRPr="00120974" w:rsidTr="00705D61">
        <w:trPr>
          <w:trHeight w:val="300"/>
          <w:jc w:val="center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04" w:rsidRPr="000133CE" w:rsidRDefault="00AF6904" w:rsidP="003D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</w:t>
            </w: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FF1643"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благоприятной среды жизнедеятельности для нынешних и будущих жителей </w:t>
            </w:r>
            <w:r w:rsidR="003D4F91">
              <w:rPr>
                <w:rFonts w:ascii="Times New Roman" w:hAnsi="Times New Roman"/>
                <w:b/>
                <w:sz w:val="20"/>
                <w:szCs w:val="20"/>
              </w:rPr>
              <w:t>Любимского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через создание условий для развития бизнеса в районе, обеспечив при этом сохранение самобытности территории, нравов, баланса экологических и природных ресурсов»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Default="00FF1643" w:rsidP="00FF1643">
            <w:pPr>
              <w:tabs>
                <w:tab w:val="left" w:pos="0"/>
                <w:tab w:val="left" w:pos="23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F1643" w:rsidRPr="00FF1643" w:rsidRDefault="00AF6904" w:rsidP="00FF1643">
            <w:pPr>
              <w:tabs>
                <w:tab w:val="left" w:pos="0"/>
                <w:tab w:val="left" w:pos="23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Развитие человеческого потенциала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FF1643" w:rsidRDefault="00AF6904" w:rsidP="0007358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643">
              <w:rPr>
                <w:rFonts w:ascii="Times New Roman" w:hAnsi="Times New Roman"/>
                <w:sz w:val="20"/>
                <w:szCs w:val="20"/>
              </w:rPr>
              <w:t xml:space="preserve">1100: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Повышение качества и доступности медицинских услуг;</w:t>
            </w:r>
          </w:p>
        </w:tc>
      </w:tr>
      <w:tr w:rsidR="00AF6904" w:rsidRPr="00120974" w:rsidTr="00705D61">
        <w:trPr>
          <w:trHeight w:val="166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27627D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1200: </w:t>
            </w:r>
            <w:r w:rsidR="00FF1643" w:rsidRPr="0027627D">
              <w:rPr>
                <w:rFonts w:ascii="Times New Roman" w:hAnsi="Times New Roman"/>
                <w:sz w:val="20"/>
                <w:szCs w:val="20"/>
              </w:rPr>
              <w:t>Совершенствование системы образования;</w:t>
            </w:r>
          </w:p>
        </w:tc>
      </w:tr>
      <w:tr w:rsidR="00AF6904" w:rsidRPr="00120974" w:rsidTr="00705D61">
        <w:trPr>
          <w:trHeight w:val="213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27627D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2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1300: </w:t>
            </w:r>
            <w:r w:rsidR="0027627D" w:rsidRPr="0027627D">
              <w:rPr>
                <w:rFonts w:ascii="Times New Roman" w:hAnsi="Times New Roman"/>
                <w:bCs/>
                <w:sz w:val="20"/>
                <w:szCs w:val="20"/>
              </w:rPr>
              <w:t>Обеспечение общественного порядка и профилактика правонарушений</w:t>
            </w:r>
            <w:r w:rsidR="00FF1643" w:rsidRPr="002762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F6904" w:rsidRPr="00120974" w:rsidTr="00705D61">
        <w:trPr>
          <w:trHeight w:val="258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Социальная защита населения;</w:t>
            </w:r>
          </w:p>
        </w:tc>
      </w:tr>
      <w:tr w:rsidR="00AF6904" w:rsidRPr="00120974" w:rsidTr="00705D61">
        <w:trPr>
          <w:trHeight w:val="13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FF1643" w:rsidRDefault="00AF6904" w:rsidP="00FF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1500: </w:t>
            </w:r>
            <w:r w:rsidR="00FF1643" w:rsidRPr="00FF1643">
              <w:rPr>
                <w:rFonts w:ascii="Times New Roman" w:hAnsi="Times New Roman"/>
                <w:sz w:val="20"/>
                <w:szCs w:val="20"/>
              </w:rPr>
              <w:t>Развитие сфе</w:t>
            </w:r>
            <w:r w:rsidR="00073588">
              <w:rPr>
                <w:rFonts w:ascii="Times New Roman" w:hAnsi="Times New Roman"/>
                <w:sz w:val="20"/>
                <w:szCs w:val="20"/>
              </w:rPr>
              <w:t>ры досуга и физической культуры.</w:t>
            </w:r>
          </w:p>
        </w:tc>
      </w:tr>
      <w:tr w:rsidR="00AF6904" w:rsidRPr="00120974" w:rsidTr="00705D61">
        <w:trPr>
          <w:trHeight w:val="18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1600: Резерв</w:t>
            </w:r>
          </w:p>
        </w:tc>
      </w:tr>
      <w:tr w:rsidR="00AF6904" w:rsidRPr="00120974" w:rsidTr="00705D61">
        <w:trPr>
          <w:trHeight w:val="12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87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left="-5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2000: 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Экономическое развитие</w:t>
            </w:r>
          </w:p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073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Создание благоприятного климата для привлечения инвестиций;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Поддержка малого бизнеса;</w:t>
            </w:r>
          </w:p>
        </w:tc>
      </w:tr>
      <w:tr w:rsidR="00AF6904" w:rsidRPr="00120974" w:rsidTr="00705D61">
        <w:trPr>
          <w:trHeight w:val="16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2300: </w:t>
            </w:r>
            <w:r w:rsidR="00FF1643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въездного туризма и зон отдыха населения.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2400: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705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705D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705D61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AF6904" w:rsidRPr="00120974" w:rsidTr="00705D61">
        <w:trPr>
          <w:trHeight w:val="13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362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6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Территориальное развитие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жилищно-коммунальной инфраструктуры</w:t>
            </w:r>
            <w:r w:rsidR="00705D6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</w:tr>
      <w:tr w:rsidR="00AF6904" w:rsidRPr="00120974" w:rsidTr="00705D61">
        <w:trPr>
          <w:trHeight w:val="209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073588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3200: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транспортной, информационной инфраструктуры и благоустройство территорий;</w:t>
            </w:r>
          </w:p>
        </w:tc>
      </w:tr>
      <w:tr w:rsidR="00AF6904" w:rsidRPr="00120974" w:rsidTr="00705D61">
        <w:trPr>
          <w:trHeight w:val="113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Жилищное строительство;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проживания.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3600: Резерв</w:t>
            </w:r>
          </w:p>
        </w:tc>
      </w:tr>
      <w:tr w:rsidR="00AF6904" w:rsidRPr="00120974" w:rsidTr="00705D61">
        <w:trPr>
          <w:trHeight w:val="12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904" w:rsidRPr="00120974" w:rsidTr="00705D61">
        <w:trPr>
          <w:trHeight w:val="82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3" w:rsidRPr="00FF1643" w:rsidRDefault="00AF6904" w:rsidP="00FF1643">
            <w:pPr>
              <w:tabs>
                <w:tab w:val="left" w:pos="0"/>
              </w:tabs>
              <w:spacing w:after="0"/>
              <w:ind w:left="8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4000: </w:t>
            </w:r>
            <w:r w:rsidR="00FF1643" w:rsidRPr="00FF1643">
              <w:rPr>
                <w:rFonts w:ascii="Times New Roman" w:hAnsi="Times New Roman"/>
                <w:b/>
                <w:sz w:val="20"/>
                <w:szCs w:val="20"/>
              </w:rPr>
              <w:t>Муниципальное развитие</w:t>
            </w:r>
          </w:p>
          <w:p w:rsidR="00AF6904" w:rsidRPr="000133CE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4100: </w:t>
            </w:r>
            <w:r w:rsidR="00705D61" w:rsidRPr="00FF1643">
              <w:rPr>
                <w:rFonts w:ascii="Times New Roman" w:hAnsi="Times New Roman"/>
                <w:bCs/>
                <w:sz w:val="20"/>
                <w:szCs w:val="20"/>
              </w:rPr>
              <w:t>Развитие политически активного демократического общества;</w:t>
            </w:r>
          </w:p>
        </w:tc>
      </w:tr>
      <w:tr w:rsidR="00AF6904" w:rsidRPr="00120974" w:rsidTr="00705D61">
        <w:trPr>
          <w:trHeight w:val="115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705D61" w:rsidRDefault="00AF6904" w:rsidP="00705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4200: </w:t>
            </w:r>
            <w:r w:rsidR="00705D61" w:rsidRPr="00FF1643">
              <w:rPr>
                <w:rFonts w:ascii="Times New Roman" w:hAnsi="Times New Roman"/>
                <w:sz w:val="20"/>
                <w:szCs w:val="20"/>
              </w:rPr>
              <w:t>Информационное обеспечение деятельности и открытости работы представительной и исполнительной власти;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04" w:rsidRPr="000133CE" w:rsidRDefault="00AF6904" w:rsidP="00FF16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4300: </w:t>
            </w:r>
            <w:r w:rsidR="00705D61" w:rsidRPr="00FF1643">
              <w:rPr>
                <w:rFonts w:ascii="Times New Roman" w:hAnsi="Times New Roman"/>
                <w:sz w:val="20"/>
                <w:szCs w:val="20"/>
              </w:rPr>
              <w:t>Развитие местного самоуправления</w:t>
            </w:r>
            <w:r w:rsidR="00705D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4500: Резерв</w:t>
            </w:r>
          </w:p>
        </w:tc>
      </w:tr>
      <w:tr w:rsidR="00AF6904" w:rsidRPr="00120974" w:rsidTr="00705D61">
        <w:trPr>
          <w:trHeight w:val="7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4" w:rsidRPr="000133CE" w:rsidRDefault="00AF6904" w:rsidP="005D1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04" w:rsidRDefault="00AF6904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4600: Резерв</w:t>
            </w:r>
          </w:p>
        </w:tc>
      </w:tr>
    </w:tbl>
    <w:p w:rsidR="00AF6904" w:rsidRDefault="00AF6904" w:rsidP="00AF6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219D">
        <w:rPr>
          <w:rFonts w:ascii="Times New Roman" w:hAnsi="Times New Roman"/>
          <w:b/>
          <w:sz w:val="24"/>
          <w:szCs w:val="24"/>
        </w:rPr>
        <w:t>Нумерация: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- 0000 – Глобальная цель  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 Х000  – Главные цели по направлениям </w:t>
      </w:r>
    </w:p>
    <w:p w:rsidR="00AF6904" w:rsidRPr="000D219D" w:rsidRDefault="00AF6904" w:rsidP="00AF6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19D">
        <w:rPr>
          <w:rFonts w:ascii="Times New Roman" w:hAnsi="Times New Roman"/>
          <w:sz w:val="24"/>
          <w:szCs w:val="24"/>
        </w:rPr>
        <w:t xml:space="preserve">-ХХ00 –  Основные цели по направлениям  </w:t>
      </w:r>
    </w:p>
    <w:p w:rsidR="00FF1643" w:rsidRDefault="00FF1643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Default="00705D61" w:rsidP="00FF1643">
      <w:pPr>
        <w:rPr>
          <w:rFonts w:ascii="Times New Roman" w:hAnsi="Times New Roman"/>
          <w:sz w:val="20"/>
          <w:szCs w:val="20"/>
        </w:rPr>
      </w:pPr>
    </w:p>
    <w:p w:rsidR="00705D61" w:rsidRPr="00FF1643" w:rsidRDefault="00705D61" w:rsidP="00FF1643">
      <w:pPr>
        <w:rPr>
          <w:rFonts w:ascii="Times New Roman" w:hAnsi="Times New Roman"/>
          <w:sz w:val="20"/>
          <w:szCs w:val="20"/>
        </w:rPr>
        <w:sectPr w:rsidR="00705D61" w:rsidRPr="00FF1643" w:rsidSect="005D1404">
          <w:pgSz w:w="11906" w:h="16838" w:code="9"/>
          <w:pgMar w:top="567" w:right="567" w:bottom="567" w:left="1701" w:header="425" w:footer="142" w:gutter="0"/>
          <w:cols w:space="708"/>
          <w:docGrid w:linePitch="360"/>
        </w:sectPr>
      </w:pPr>
    </w:p>
    <w:p w:rsidR="00972696" w:rsidRDefault="00972696" w:rsidP="0097269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2 к Стратегии </w:t>
      </w:r>
    </w:p>
    <w:p w:rsidR="00AF6904" w:rsidRPr="00020B94" w:rsidRDefault="00AF6904" w:rsidP="00AF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F6904" w:rsidRPr="00722859" w:rsidRDefault="00AF6904" w:rsidP="00AF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C4463">
        <w:rPr>
          <w:rFonts w:ascii="Times New Roman" w:hAnsi="Times New Roman"/>
          <w:b/>
          <w:color w:val="000000"/>
          <w:sz w:val="28"/>
          <w:szCs w:val="28"/>
        </w:rPr>
        <w:t>нтегральные индикаторы реализации Стратегии</w:t>
      </w:r>
      <w:r w:rsidRPr="007228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749C">
        <w:rPr>
          <w:rFonts w:ascii="Times New Roman" w:hAnsi="Times New Roman"/>
          <w:b/>
          <w:color w:val="000000"/>
          <w:sz w:val="28"/>
          <w:szCs w:val="28"/>
        </w:rPr>
        <w:t>Любим</w:t>
      </w:r>
      <w:r>
        <w:rPr>
          <w:rFonts w:ascii="Times New Roman" w:hAnsi="Times New Roman"/>
          <w:b/>
          <w:color w:val="000000"/>
          <w:sz w:val="28"/>
          <w:szCs w:val="28"/>
        </w:rPr>
        <w:t>ского</w:t>
      </w:r>
      <w:r w:rsidRPr="0072285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:rsidR="00AF6904" w:rsidRPr="00020B94" w:rsidRDefault="00AF6904" w:rsidP="00AF6904">
      <w:pPr>
        <w:pStyle w:val="af8"/>
        <w:spacing w:after="0" w:line="240" w:lineRule="auto"/>
        <w:jc w:val="center"/>
        <w:rPr>
          <w:b w:val="0"/>
          <w:sz w:val="26"/>
          <w:szCs w:val="26"/>
        </w:rPr>
      </w:pPr>
    </w:p>
    <w:p w:rsidR="00AF6904" w:rsidRPr="00020B94" w:rsidRDefault="00AF6904" w:rsidP="00AF6904">
      <w:pPr>
        <w:spacing w:after="0" w:line="240" w:lineRule="auto"/>
        <w:rPr>
          <w:sz w:val="26"/>
          <w:szCs w:val="26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5386"/>
        <w:gridCol w:w="1134"/>
        <w:gridCol w:w="1134"/>
        <w:gridCol w:w="1134"/>
        <w:gridCol w:w="1134"/>
        <w:gridCol w:w="1134"/>
        <w:gridCol w:w="1134"/>
      </w:tblGrid>
      <w:tr w:rsidR="00AF6904" w:rsidRPr="00120974" w:rsidTr="00073588">
        <w:trPr>
          <w:trHeight w:val="473"/>
          <w:tblHeader/>
          <w:jc w:val="center"/>
        </w:trPr>
        <w:tc>
          <w:tcPr>
            <w:tcW w:w="654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9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386" w:type="dxa"/>
            <w:vAlign w:val="center"/>
          </w:tcPr>
          <w:p w:rsidR="00AF6904" w:rsidRPr="00120974" w:rsidRDefault="00AF6904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>Описание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904" w:rsidRPr="00120974" w:rsidRDefault="00073588" w:rsidP="00022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</w:t>
            </w:r>
            <w:r w:rsidR="00AF6904"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акт</w:t>
            </w:r>
            <w:r w:rsidRPr="00F859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073588" w:rsidRPr="00073588" w:rsidRDefault="00F85971" w:rsidP="00F85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</w:t>
            </w:r>
            <w:r w:rsidR="00073588" w:rsidRPr="0007358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r w:rsidR="00AF6904" w:rsidRPr="0007358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</w:t>
            </w:r>
          </w:p>
          <w:p w:rsidR="00AF6904" w:rsidRPr="00120974" w:rsidRDefault="00073588" w:rsidP="00022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12097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227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20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588" w:rsidRPr="00120974" w:rsidTr="00073588">
        <w:trPr>
          <w:trHeight w:val="344"/>
          <w:jc w:val="center"/>
        </w:trPr>
        <w:tc>
          <w:tcPr>
            <w:tcW w:w="654" w:type="dxa"/>
          </w:tcPr>
          <w:p w:rsidR="00073588" w:rsidRPr="00120974" w:rsidRDefault="00073588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группа</w:t>
            </w:r>
          </w:p>
        </w:tc>
        <w:tc>
          <w:tcPr>
            <w:tcW w:w="5386" w:type="dxa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AF6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3588" w:rsidRPr="00120974" w:rsidRDefault="00073588" w:rsidP="00AF6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1750B9" w:rsidRPr="005E25EA" w:rsidRDefault="001750B9" w:rsidP="00B6350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5386" w:type="dxa"/>
          </w:tcPr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района.</w:t>
            </w:r>
          </w:p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F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5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1750B9" w:rsidRPr="005E25EA" w:rsidRDefault="001750B9" w:rsidP="005D14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9-х классов, получивших аттестаты об основном общем образовании, %</w:t>
            </w:r>
          </w:p>
        </w:tc>
        <w:tc>
          <w:tcPr>
            <w:tcW w:w="5386" w:type="dxa"/>
          </w:tcPr>
          <w:p w:rsidR="001750B9" w:rsidRPr="00120974" w:rsidRDefault="001750B9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1750B9" w:rsidRPr="005E25EA" w:rsidRDefault="001750B9" w:rsidP="005D140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5386" w:type="dxa"/>
          </w:tcPr>
          <w:p w:rsidR="001750B9" w:rsidRPr="00120974" w:rsidRDefault="001750B9" w:rsidP="00CC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Управление образования 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750B9" w:rsidRPr="00120974" w:rsidTr="00073588">
        <w:trPr>
          <w:jc w:val="center"/>
        </w:trPr>
        <w:tc>
          <w:tcPr>
            <w:tcW w:w="654" w:type="dxa"/>
          </w:tcPr>
          <w:p w:rsidR="001750B9" w:rsidRPr="00120974" w:rsidRDefault="001750B9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1750B9" w:rsidRPr="00120974" w:rsidRDefault="001750B9" w:rsidP="005D1404">
            <w:pPr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(в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6 до 17 лет включительно), охваченных отдыхом и оздоровлением от общего количества детей ( в возрасте от 6 до 17 лет включительно), проживающих в муниципальном районе, %</w:t>
            </w:r>
          </w:p>
        </w:tc>
        <w:tc>
          <w:tcPr>
            <w:tcW w:w="5386" w:type="dxa"/>
          </w:tcPr>
          <w:p w:rsidR="001750B9" w:rsidRPr="00120974" w:rsidRDefault="001750B9" w:rsidP="00CC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Управление образования </w:t>
            </w: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>Любимского</w:t>
            </w:r>
            <w:r w:rsidRPr="00120974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134" w:type="dxa"/>
            <w:vAlign w:val="center"/>
          </w:tcPr>
          <w:p w:rsidR="001750B9" w:rsidRPr="004A38F1" w:rsidRDefault="001750B9" w:rsidP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медицинским персоналом, %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ГБУЗ «Любимская ЦРБ»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377541" w:rsidRPr="00B6350B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5386" w:type="dxa"/>
          </w:tcPr>
          <w:p w:rsidR="00377541" w:rsidRDefault="00377541" w:rsidP="006404F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Отдел  физической культуры и спорта администрации Любимского муниципального района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377541" w:rsidRDefault="00377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377541" w:rsidRPr="00E96B98" w:rsidRDefault="00377541" w:rsidP="00E96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зарегистрированных «тяжких» и «особо тяжких» преступлений в расчете на 10000 населения, </w:t>
            </w:r>
            <w:r w:rsidR="00E96B98" w:rsidRPr="00E96B98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86" w:type="dxa"/>
          </w:tcPr>
          <w:p w:rsidR="00377541" w:rsidRDefault="00377541" w:rsidP="006404F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E96B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34" w:type="dxa"/>
            <w:vAlign w:val="center"/>
          </w:tcPr>
          <w:p w:rsidR="00377541" w:rsidRPr="00120974" w:rsidRDefault="00E96B98" w:rsidP="005D14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377541" w:rsidRPr="00120974" w:rsidRDefault="00377541" w:rsidP="000735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</w:t>
            </w: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377541" w:rsidRPr="005E25EA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(за исключением </w:t>
            </w: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бюджетных средств) в расчете на 1 человека, тыс. руб.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lastRenderedPageBreak/>
              <w:t xml:space="preserve">Источник информации: </w:t>
            </w:r>
            <w:r>
              <w:rPr>
                <w:rFonts w:ascii="Times New Roman" w:hAnsi="Times New Roman"/>
                <w:color w:val="000000"/>
              </w:rPr>
              <w:t xml:space="preserve"> Ярославль</w:t>
            </w:r>
            <w:r w:rsidRPr="00120974">
              <w:rPr>
                <w:rFonts w:ascii="Times New Roman" w:hAnsi="Times New Roman"/>
                <w:color w:val="000000"/>
              </w:rPr>
              <w:t>стат</w:t>
            </w:r>
          </w:p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27153,0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31300,0</w:t>
            </w:r>
          </w:p>
        </w:tc>
        <w:tc>
          <w:tcPr>
            <w:tcW w:w="1134" w:type="dxa"/>
            <w:vAlign w:val="center"/>
          </w:tcPr>
          <w:p w:rsidR="00377541" w:rsidRPr="00120974" w:rsidRDefault="00822C98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31900,0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на одного жителя, тыс.руб.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 xml:space="preserve">Источник информации: </w:t>
            </w:r>
            <w:r>
              <w:rPr>
                <w:rFonts w:ascii="Times New Roman" w:hAnsi="Times New Roman"/>
                <w:color w:val="000000"/>
              </w:rPr>
              <w:t>Ярославль</w:t>
            </w:r>
            <w:r w:rsidRPr="00120974">
              <w:rPr>
                <w:rFonts w:ascii="Times New Roman" w:hAnsi="Times New Roman"/>
                <w:color w:val="000000"/>
              </w:rPr>
              <w:t xml:space="preserve">стат </w:t>
            </w:r>
          </w:p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974">
              <w:rPr>
                <w:rFonts w:ascii="Times New Roman" w:hAnsi="Times New Roman"/>
                <w:color w:val="000000"/>
              </w:rPr>
              <w:t>Данные предоставлены по крупным и средним организациям.</w:t>
            </w: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77600,0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79928,0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82325,8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84795,6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Оборот розничной торговли, млн.руб.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Ярославльстат </w:t>
            </w:r>
          </w:p>
          <w:p w:rsidR="00377541" w:rsidRPr="005E25EA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280,65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289,1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306,6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Оборот общественного питания, млн.руб.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Ярославльстат </w:t>
            </w:r>
          </w:p>
          <w:p w:rsidR="00377541" w:rsidRPr="005E25EA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Default="000F6D5F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377541" w:rsidRPr="005E25EA" w:rsidRDefault="00377541" w:rsidP="002913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25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Оборот малых предприятий, включая микропредприятия, млн.руб.</w:t>
            </w:r>
          </w:p>
        </w:tc>
        <w:tc>
          <w:tcPr>
            <w:tcW w:w="5386" w:type="dxa"/>
          </w:tcPr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sz w:val="24"/>
                <w:szCs w:val="24"/>
              </w:rPr>
              <w:t xml:space="preserve">Источник информации: Ярославльстат </w:t>
            </w:r>
          </w:p>
          <w:p w:rsidR="00377541" w:rsidRPr="005E25EA" w:rsidRDefault="00377541" w:rsidP="00B9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98,544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111,7</w:t>
            </w:r>
          </w:p>
        </w:tc>
      </w:tr>
      <w:tr w:rsidR="00377541" w:rsidRPr="00120974" w:rsidTr="00073588">
        <w:trPr>
          <w:trHeight w:val="575"/>
          <w:jc w:val="center"/>
        </w:trPr>
        <w:tc>
          <w:tcPr>
            <w:tcW w:w="654" w:type="dxa"/>
          </w:tcPr>
          <w:p w:rsidR="00377541" w:rsidRPr="00120974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безработных граждан,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зарегистрированных в органах службы занятости населения за отчетный период, чел.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Источник информации: Ярославльстат, органы службы занятости населения.</w:t>
            </w:r>
          </w:p>
        </w:tc>
        <w:tc>
          <w:tcPr>
            <w:tcW w:w="1134" w:type="dxa"/>
            <w:vAlign w:val="center"/>
          </w:tcPr>
          <w:p w:rsidR="00377541" w:rsidRPr="00120974" w:rsidRDefault="004E7D1E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center"/>
          </w:tcPr>
          <w:p w:rsidR="00377541" w:rsidRPr="00120974" w:rsidRDefault="000F6D5F" w:rsidP="005D140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377541" w:rsidRPr="00120974" w:rsidRDefault="00377541" w:rsidP="00F8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Третья</w:t>
            </w:r>
            <w:r w:rsidRPr="001209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541" w:rsidRPr="00120974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7541" w:rsidRPr="00120974" w:rsidTr="00073588">
        <w:trPr>
          <w:jc w:val="center"/>
        </w:trPr>
        <w:tc>
          <w:tcPr>
            <w:tcW w:w="654" w:type="dxa"/>
          </w:tcPr>
          <w:p w:rsidR="00377541" w:rsidRPr="00120974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377541" w:rsidRPr="005E25EA" w:rsidRDefault="00377541" w:rsidP="00CC7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5386" w:type="dxa"/>
          </w:tcPr>
          <w:p w:rsidR="00377541" w:rsidRPr="00120974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485,87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457,16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443,44</w:t>
            </w:r>
          </w:p>
        </w:tc>
        <w:tc>
          <w:tcPr>
            <w:tcW w:w="1134" w:type="dxa"/>
            <w:vAlign w:val="center"/>
          </w:tcPr>
          <w:p w:rsidR="00377541" w:rsidRPr="00120974" w:rsidRDefault="00955089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430,14</w:t>
            </w:r>
          </w:p>
        </w:tc>
      </w:tr>
      <w:tr w:rsidR="00377541" w:rsidRPr="00D4085B" w:rsidTr="005D1404">
        <w:trPr>
          <w:jc w:val="center"/>
        </w:trPr>
        <w:tc>
          <w:tcPr>
            <w:tcW w:w="654" w:type="dxa"/>
          </w:tcPr>
          <w:p w:rsidR="00377541" w:rsidRPr="00CC749C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377541" w:rsidRPr="00CC749C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Доля средств, направленных на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749C">
              <w:rPr>
                <w:rFonts w:ascii="Times New Roman" w:hAnsi="Times New Roman"/>
                <w:color w:val="000000"/>
                <w:sz w:val="24"/>
                <w:szCs w:val="24"/>
              </w:rPr>
              <w:t>родоохранные мероприятия, от поступившей в местный бюджет платы за негативное воздействие на окружающую среду</w:t>
            </w:r>
            <w:r w:rsidR="00D4085B">
              <w:rPr>
                <w:rFonts w:ascii="Times New Roman" w:hAnsi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5386" w:type="dxa"/>
          </w:tcPr>
          <w:p w:rsidR="00377541" w:rsidRPr="00CC749C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749C">
              <w:rPr>
                <w:rFonts w:ascii="Times New Roman" w:hAnsi="Times New Roman"/>
                <w:color w:val="000000"/>
              </w:rPr>
              <w:t>Источник информации: Структурное подразделение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5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77541" w:rsidRPr="00291340" w:rsidTr="00073588">
        <w:trPr>
          <w:jc w:val="center"/>
        </w:trPr>
        <w:tc>
          <w:tcPr>
            <w:tcW w:w="654" w:type="dxa"/>
          </w:tcPr>
          <w:p w:rsidR="00377541" w:rsidRPr="00291340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</w:tcPr>
          <w:p w:rsidR="00377541" w:rsidRPr="006D3F63" w:rsidRDefault="00377541" w:rsidP="00F8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Четвертая группа</w:t>
            </w:r>
          </w:p>
        </w:tc>
        <w:tc>
          <w:tcPr>
            <w:tcW w:w="5386" w:type="dxa"/>
          </w:tcPr>
          <w:p w:rsidR="00377541" w:rsidRPr="006D3F63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77541" w:rsidRPr="00291340" w:rsidRDefault="00377541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77541" w:rsidRPr="00D4085B" w:rsidTr="005D1404">
        <w:trPr>
          <w:jc w:val="center"/>
        </w:trPr>
        <w:tc>
          <w:tcPr>
            <w:tcW w:w="654" w:type="dxa"/>
          </w:tcPr>
          <w:p w:rsidR="00377541" w:rsidRPr="006D3F63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377541" w:rsidRPr="005E25EA" w:rsidRDefault="00377541" w:rsidP="005D140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налоговых и неналоговых доходов местного бюджета ( за </w:t>
            </w:r>
            <w:r w:rsidRPr="005E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5386" w:type="dxa"/>
          </w:tcPr>
          <w:p w:rsidR="00377541" w:rsidRPr="006D3F63" w:rsidRDefault="00377541" w:rsidP="005D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F63">
              <w:rPr>
                <w:rFonts w:ascii="Times New Roman" w:hAnsi="Times New Roman"/>
                <w:color w:val="000000"/>
              </w:rPr>
              <w:lastRenderedPageBreak/>
              <w:t>Источник информации: Данные Управления финансов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85B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77541" w:rsidRPr="00D4085B" w:rsidTr="00073588">
        <w:trPr>
          <w:jc w:val="center"/>
        </w:trPr>
        <w:tc>
          <w:tcPr>
            <w:tcW w:w="654" w:type="dxa"/>
          </w:tcPr>
          <w:p w:rsidR="00377541" w:rsidRPr="006D3F63" w:rsidRDefault="00377541" w:rsidP="000F6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D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377541" w:rsidRPr="006D3F63" w:rsidRDefault="00377541" w:rsidP="005D1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F63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5386" w:type="dxa"/>
          </w:tcPr>
          <w:p w:rsidR="00377541" w:rsidRPr="006D3F63" w:rsidRDefault="00377541" w:rsidP="001C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F63">
              <w:rPr>
                <w:rFonts w:ascii="Times New Roman" w:hAnsi="Times New Roman"/>
                <w:color w:val="000000"/>
              </w:rPr>
              <w:t>Источник информации: Данные Управления финансов администрации МР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377541" w:rsidRPr="00D4085B" w:rsidRDefault="00D4085B" w:rsidP="005D1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</w:tbl>
    <w:p w:rsidR="00AF6904" w:rsidRDefault="00AF6904" w:rsidP="00AF6904">
      <w:pPr>
        <w:tabs>
          <w:tab w:val="left" w:pos="3765"/>
        </w:tabs>
        <w:spacing w:after="0" w:line="240" w:lineRule="auto"/>
        <w:rPr>
          <w:szCs w:val="28"/>
        </w:rPr>
      </w:pPr>
    </w:p>
    <w:p w:rsidR="00AF6904" w:rsidRDefault="00AF6904" w:rsidP="00AF6904">
      <w:pPr>
        <w:tabs>
          <w:tab w:val="left" w:pos="3765"/>
        </w:tabs>
        <w:spacing w:after="0" w:line="240" w:lineRule="auto"/>
        <w:rPr>
          <w:szCs w:val="28"/>
        </w:rPr>
      </w:pPr>
    </w:p>
    <w:p w:rsidR="00AF6904" w:rsidRPr="008E22A9" w:rsidRDefault="00AF6904" w:rsidP="00AF6904">
      <w:pPr>
        <w:tabs>
          <w:tab w:val="left" w:pos="3765"/>
        </w:tabs>
        <w:spacing w:after="0" w:line="240" w:lineRule="auto"/>
        <w:rPr>
          <w:color w:val="FF0000"/>
          <w:szCs w:val="28"/>
        </w:rPr>
      </w:pPr>
    </w:p>
    <w:p w:rsidR="00AF6904" w:rsidRPr="008E22A9" w:rsidRDefault="00AF6904" w:rsidP="00AF690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F6904" w:rsidRPr="00D84EC4" w:rsidRDefault="00AF6904" w:rsidP="002B397B">
      <w:pPr>
        <w:pStyle w:val="af0"/>
        <w:jc w:val="right"/>
        <w:rPr>
          <w:b/>
          <w:color w:val="FF0000"/>
        </w:rPr>
      </w:pPr>
    </w:p>
    <w:sectPr w:rsidR="00AF6904" w:rsidRPr="00D84EC4" w:rsidSect="00AF6904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B0" w:rsidRDefault="00BC7CB0">
      <w:pPr>
        <w:spacing w:after="0" w:line="240" w:lineRule="auto"/>
      </w:pPr>
      <w:r>
        <w:separator/>
      </w:r>
    </w:p>
  </w:endnote>
  <w:endnote w:type="continuationSeparator" w:id="0">
    <w:p w:rsidR="00BC7CB0" w:rsidRDefault="00BC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fficinaSans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41" w:rsidRDefault="0037754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F0F">
      <w:rPr>
        <w:noProof/>
      </w:rPr>
      <w:t>1</w:t>
    </w:r>
    <w:r>
      <w:rPr>
        <w:noProof/>
      </w:rPr>
      <w:fldChar w:fldCharType="end"/>
    </w:r>
  </w:p>
  <w:p w:rsidR="00377541" w:rsidRDefault="0037754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B0" w:rsidRDefault="00BC7CB0">
      <w:pPr>
        <w:spacing w:after="0" w:line="240" w:lineRule="auto"/>
      </w:pPr>
      <w:r>
        <w:separator/>
      </w:r>
    </w:p>
  </w:footnote>
  <w:footnote w:type="continuationSeparator" w:id="0">
    <w:p w:rsidR="00BC7CB0" w:rsidRDefault="00BC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631"/>
    <w:multiLevelType w:val="hybridMultilevel"/>
    <w:tmpl w:val="0F82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261"/>
    <w:multiLevelType w:val="hybridMultilevel"/>
    <w:tmpl w:val="204C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DB2"/>
    <w:multiLevelType w:val="hybridMultilevel"/>
    <w:tmpl w:val="B1C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D6197"/>
    <w:multiLevelType w:val="hybridMultilevel"/>
    <w:tmpl w:val="3A427D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20908"/>
    <w:multiLevelType w:val="multilevel"/>
    <w:tmpl w:val="4370B3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29326E"/>
    <w:multiLevelType w:val="hybridMultilevel"/>
    <w:tmpl w:val="091A65E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7B01A8"/>
    <w:multiLevelType w:val="hybridMultilevel"/>
    <w:tmpl w:val="4B2AE29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4137"/>
    <w:multiLevelType w:val="hybridMultilevel"/>
    <w:tmpl w:val="5C664BBE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53CD0"/>
    <w:multiLevelType w:val="hybridMultilevel"/>
    <w:tmpl w:val="AF5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15B8"/>
    <w:multiLevelType w:val="hybridMultilevel"/>
    <w:tmpl w:val="B4023E46"/>
    <w:lvl w:ilvl="0" w:tplc="A0D22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079F"/>
    <w:multiLevelType w:val="multilevel"/>
    <w:tmpl w:val="FA18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8323C1B"/>
    <w:multiLevelType w:val="hybridMultilevel"/>
    <w:tmpl w:val="8C2CDE2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402F5"/>
    <w:multiLevelType w:val="hybridMultilevel"/>
    <w:tmpl w:val="7988CAC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13A71"/>
    <w:multiLevelType w:val="hybridMultilevel"/>
    <w:tmpl w:val="32820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7303"/>
    <w:multiLevelType w:val="hybridMultilevel"/>
    <w:tmpl w:val="67C8C61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B0FB2"/>
    <w:multiLevelType w:val="multilevel"/>
    <w:tmpl w:val="3CE8E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2E29B4"/>
    <w:multiLevelType w:val="hybridMultilevel"/>
    <w:tmpl w:val="E5FC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16994"/>
    <w:multiLevelType w:val="hybridMultilevel"/>
    <w:tmpl w:val="3234579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60A50"/>
    <w:multiLevelType w:val="hybridMultilevel"/>
    <w:tmpl w:val="026C6A7A"/>
    <w:lvl w:ilvl="0" w:tplc="C62C1B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F28D1"/>
    <w:multiLevelType w:val="multilevel"/>
    <w:tmpl w:val="7BFCF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CE3306"/>
    <w:multiLevelType w:val="hybridMultilevel"/>
    <w:tmpl w:val="5D00670C"/>
    <w:lvl w:ilvl="0" w:tplc="AE7C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AA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0E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46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E6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A6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4D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0C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E1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82289"/>
    <w:multiLevelType w:val="hybridMultilevel"/>
    <w:tmpl w:val="61F459F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C465CB"/>
    <w:multiLevelType w:val="hybridMultilevel"/>
    <w:tmpl w:val="259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951CA"/>
    <w:multiLevelType w:val="hybridMultilevel"/>
    <w:tmpl w:val="0966CCD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F7126"/>
    <w:multiLevelType w:val="hybridMultilevel"/>
    <w:tmpl w:val="AF083BFC"/>
    <w:lvl w:ilvl="0" w:tplc="0ACA5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16F18"/>
    <w:multiLevelType w:val="hybridMultilevel"/>
    <w:tmpl w:val="9274FE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458B7"/>
    <w:multiLevelType w:val="multilevel"/>
    <w:tmpl w:val="1296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C15453"/>
    <w:multiLevelType w:val="hybridMultilevel"/>
    <w:tmpl w:val="64849F8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316876"/>
    <w:multiLevelType w:val="hybridMultilevel"/>
    <w:tmpl w:val="10144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17E16"/>
    <w:multiLevelType w:val="hybridMultilevel"/>
    <w:tmpl w:val="5FF47B5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6E3B83"/>
    <w:multiLevelType w:val="hybridMultilevel"/>
    <w:tmpl w:val="3CA0244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1EBE"/>
    <w:multiLevelType w:val="hybridMultilevel"/>
    <w:tmpl w:val="B7A26C7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8B093D"/>
    <w:multiLevelType w:val="hybridMultilevel"/>
    <w:tmpl w:val="246C9EC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C863EF"/>
    <w:multiLevelType w:val="hybridMultilevel"/>
    <w:tmpl w:val="37204D82"/>
    <w:lvl w:ilvl="0" w:tplc="AA9250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EF81FA7"/>
    <w:multiLevelType w:val="hybridMultilevel"/>
    <w:tmpl w:val="9724DE34"/>
    <w:lvl w:ilvl="0" w:tplc="F698B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883FE">
      <w:numFmt w:val="none"/>
      <w:lvlText w:val=""/>
      <w:lvlJc w:val="left"/>
      <w:pPr>
        <w:tabs>
          <w:tab w:val="num" w:pos="360"/>
        </w:tabs>
      </w:pPr>
    </w:lvl>
    <w:lvl w:ilvl="2" w:tplc="310CFB70">
      <w:numFmt w:val="none"/>
      <w:lvlText w:val=""/>
      <w:lvlJc w:val="left"/>
      <w:pPr>
        <w:tabs>
          <w:tab w:val="num" w:pos="360"/>
        </w:tabs>
      </w:pPr>
    </w:lvl>
    <w:lvl w:ilvl="3" w:tplc="C46E3096">
      <w:numFmt w:val="none"/>
      <w:lvlText w:val=""/>
      <w:lvlJc w:val="left"/>
      <w:pPr>
        <w:tabs>
          <w:tab w:val="num" w:pos="360"/>
        </w:tabs>
      </w:pPr>
    </w:lvl>
    <w:lvl w:ilvl="4" w:tplc="5D947766">
      <w:numFmt w:val="none"/>
      <w:lvlText w:val=""/>
      <w:lvlJc w:val="left"/>
      <w:pPr>
        <w:tabs>
          <w:tab w:val="num" w:pos="360"/>
        </w:tabs>
      </w:pPr>
    </w:lvl>
    <w:lvl w:ilvl="5" w:tplc="28C2140C">
      <w:numFmt w:val="none"/>
      <w:lvlText w:val=""/>
      <w:lvlJc w:val="left"/>
      <w:pPr>
        <w:tabs>
          <w:tab w:val="num" w:pos="360"/>
        </w:tabs>
      </w:pPr>
    </w:lvl>
    <w:lvl w:ilvl="6" w:tplc="70FE19B4">
      <w:numFmt w:val="none"/>
      <w:lvlText w:val=""/>
      <w:lvlJc w:val="left"/>
      <w:pPr>
        <w:tabs>
          <w:tab w:val="num" w:pos="360"/>
        </w:tabs>
      </w:pPr>
    </w:lvl>
    <w:lvl w:ilvl="7" w:tplc="74682FE0">
      <w:numFmt w:val="none"/>
      <w:lvlText w:val=""/>
      <w:lvlJc w:val="left"/>
      <w:pPr>
        <w:tabs>
          <w:tab w:val="num" w:pos="360"/>
        </w:tabs>
      </w:pPr>
    </w:lvl>
    <w:lvl w:ilvl="8" w:tplc="024C5A9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54678AB"/>
    <w:multiLevelType w:val="hybridMultilevel"/>
    <w:tmpl w:val="29B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1883"/>
    <w:multiLevelType w:val="hybridMultilevel"/>
    <w:tmpl w:val="43021ADA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1E14F4"/>
    <w:multiLevelType w:val="multilevel"/>
    <w:tmpl w:val="9F703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0" w15:restartNumberingAfterBreak="0">
    <w:nsid w:val="69BA425A"/>
    <w:multiLevelType w:val="hybridMultilevel"/>
    <w:tmpl w:val="D1205DD8"/>
    <w:lvl w:ilvl="0" w:tplc="225C8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2E3A20"/>
    <w:multiLevelType w:val="hybridMultilevel"/>
    <w:tmpl w:val="529200F0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2" w15:restartNumberingAfterBreak="0">
    <w:nsid w:val="6A7D791F"/>
    <w:multiLevelType w:val="hybridMultilevel"/>
    <w:tmpl w:val="C5AE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E5CB8"/>
    <w:multiLevelType w:val="hybridMultilevel"/>
    <w:tmpl w:val="F0E64E4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13E2B"/>
    <w:multiLevelType w:val="hybridMultilevel"/>
    <w:tmpl w:val="8F32ECF6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3A7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44"/>
  </w:num>
  <w:num w:numId="3">
    <w:abstractNumId w:val="33"/>
  </w:num>
  <w:num w:numId="4">
    <w:abstractNumId w:val="8"/>
  </w:num>
  <w:num w:numId="5">
    <w:abstractNumId w:val="10"/>
  </w:num>
  <w:num w:numId="6">
    <w:abstractNumId w:val="23"/>
  </w:num>
  <w:num w:numId="7">
    <w:abstractNumId w:val="43"/>
  </w:num>
  <w:num w:numId="8">
    <w:abstractNumId w:val="4"/>
  </w:num>
  <w:num w:numId="9">
    <w:abstractNumId w:val="19"/>
  </w:num>
  <w:num w:numId="10">
    <w:abstractNumId w:val="27"/>
  </w:num>
  <w:num w:numId="11">
    <w:abstractNumId w:val="6"/>
  </w:num>
  <w:num w:numId="12">
    <w:abstractNumId w:val="32"/>
  </w:num>
  <w:num w:numId="13">
    <w:abstractNumId w:val="13"/>
  </w:num>
  <w:num w:numId="14">
    <w:abstractNumId w:val="7"/>
  </w:num>
  <w:num w:numId="15">
    <w:abstractNumId w:val="25"/>
  </w:num>
  <w:num w:numId="16">
    <w:abstractNumId w:val="38"/>
  </w:num>
  <w:num w:numId="17">
    <w:abstractNumId w:val="29"/>
  </w:num>
  <w:num w:numId="18">
    <w:abstractNumId w:val="31"/>
  </w:num>
  <w:num w:numId="19">
    <w:abstractNumId w:val="12"/>
  </w:num>
  <w:num w:numId="20">
    <w:abstractNumId w:val="15"/>
  </w:num>
  <w:num w:numId="21">
    <w:abstractNumId w:val="30"/>
  </w:num>
  <w:num w:numId="22">
    <w:abstractNumId w:val="14"/>
  </w:num>
  <w:num w:numId="23">
    <w:abstractNumId w:val="0"/>
  </w:num>
  <w:num w:numId="24">
    <w:abstractNumId w:val="42"/>
  </w:num>
  <w:num w:numId="25">
    <w:abstractNumId w:val="36"/>
  </w:num>
  <w:num w:numId="26">
    <w:abstractNumId w:val="22"/>
  </w:num>
  <w:num w:numId="27">
    <w:abstractNumId w:val="5"/>
  </w:num>
  <w:num w:numId="28">
    <w:abstractNumId w:val="35"/>
  </w:num>
  <w:num w:numId="29">
    <w:abstractNumId w:val="41"/>
  </w:num>
  <w:num w:numId="30">
    <w:abstractNumId w:val="21"/>
  </w:num>
  <w:num w:numId="31">
    <w:abstractNumId w:val="2"/>
  </w:num>
  <w:num w:numId="32">
    <w:abstractNumId w:val="40"/>
  </w:num>
  <w:num w:numId="33">
    <w:abstractNumId w:val="26"/>
  </w:num>
  <w:num w:numId="34">
    <w:abstractNumId w:val="11"/>
  </w:num>
  <w:num w:numId="35">
    <w:abstractNumId w:val="37"/>
  </w:num>
  <w:num w:numId="36">
    <w:abstractNumId w:val="17"/>
  </w:num>
  <w:num w:numId="37">
    <w:abstractNumId w:val="9"/>
  </w:num>
  <w:num w:numId="38">
    <w:abstractNumId w:val="18"/>
  </w:num>
  <w:num w:numId="39">
    <w:abstractNumId w:val="45"/>
  </w:num>
  <w:num w:numId="40">
    <w:abstractNumId w:val="28"/>
  </w:num>
  <w:num w:numId="41">
    <w:abstractNumId w:val="24"/>
  </w:num>
  <w:num w:numId="42">
    <w:abstractNumId w:val="20"/>
  </w:num>
  <w:num w:numId="43">
    <w:abstractNumId w:val="16"/>
  </w:num>
  <w:num w:numId="44">
    <w:abstractNumId w:val="1"/>
  </w:num>
  <w:num w:numId="45">
    <w:abstractNumId w:val="39"/>
  </w:num>
  <w:num w:numId="46">
    <w:abstractNumId w:val="3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7B"/>
    <w:rsid w:val="00017ED9"/>
    <w:rsid w:val="000227A9"/>
    <w:rsid w:val="00023CF0"/>
    <w:rsid w:val="00023D7F"/>
    <w:rsid w:val="000266EF"/>
    <w:rsid w:val="0006583A"/>
    <w:rsid w:val="00070383"/>
    <w:rsid w:val="00073588"/>
    <w:rsid w:val="00081A42"/>
    <w:rsid w:val="000D5F7A"/>
    <w:rsid w:val="000F6D5F"/>
    <w:rsid w:val="00100F2A"/>
    <w:rsid w:val="001059DE"/>
    <w:rsid w:val="0010681A"/>
    <w:rsid w:val="00122C63"/>
    <w:rsid w:val="001653CF"/>
    <w:rsid w:val="001750B9"/>
    <w:rsid w:val="00181123"/>
    <w:rsid w:val="001B769D"/>
    <w:rsid w:val="001C1D25"/>
    <w:rsid w:val="001C2669"/>
    <w:rsid w:val="001D0942"/>
    <w:rsid w:val="0020134A"/>
    <w:rsid w:val="00202EC0"/>
    <w:rsid w:val="00212BDF"/>
    <w:rsid w:val="002132CB"/>
    <w:rsid w:val="0021679E"/>
    <w:rsid w:val="00220707"/>
    <w:rsid w:val="00246C0B"/>
    <w:rsid w:val="00260F4A"/>
    <w:rsid w:val="00276136"/>
    <w:rsid w:val="0027627D"/>
    <w:rsid w:val="00291340"/>
    <w:rsid w:val="00292AFC"/>
    <w:rsid w:val="002B2801"/>
    <w:rsid w:val="002B30D9"/>
    <w:rsid w:val="002B397B"/>
    <w:rsid w:val="002B57EA"/>
    <w:rsid w:val="00303B6E"/>
    <w:rsid w:val="003045FE"/>
    <w:rsid w:val="00334EF4"/>
    <w:rsid w:val="00343AD7"/>
    <w:rsid w:val="00346569"/>
    <w:rsid w:val="00356E32"/>
    <w:rsid w:val="00363313"/>
    <w:rsid w:val="00365336"/>
    <w:rsid w:val="003674D5"/>
    <w:rsid w:val="00373A1B"/>
    <w:rsid w:val="00374D7F"/>
    <w:rsid w:val="00377541"/>
    <w:rsid w:val="003A3E4B"/>
    <w:rsid w:val="003B2178"/>
    <w:rsid w:val="003B5D9F"/>
    <w:rsid w:val="003D4F62"/>
    <w:rsid w:val="003D4F91"/>
    <w:rsid w:val="003D6C1E"/>
    <w:rsid w:val="003E05AA"/>
    <w:rsid w:val="003F267E"/>
    <w:rsid w:val="004026C2"/>
    <w:rsid w:val="00423358"/>
    <w:rsid w:val="004364EB"/>
    <w:rsid w:val="00442292"/>
    <w:rsid w:val="00462D7E"/>
    <w:rsid w:val="00480DFE"/>
    <w:rsid w:val="0048540F"/>
    <w:rsid w:val="00492D75"/>
    <w:rsid w:val="004A7A19"/>
    <w:rsid w:val="004B7E21"/>
    <w:rsid w:val="004E33A8"/>
    <w:rsid w:val="004E7D1E"/>
    <w:rsid w:val="00500100"/>
    <w:rsid w:val="00514748"/>
    <w:rsid w:val="00522820"/>
    <w:rsid w:val="00523BD7"/>
    <w:rsid w:val="0052617E"/>
    <w:rsid w:val="005300BC"/>
    <w:rsid w:val="005308ED"/>
    <w:rsid w:val="005347A2"/>
    <w:rsid w:val="00536B21"/>
    <w:rsid w:val="00556864"/>
    <w:rsid w:val="00562F90"/>
    <w:rsid w:val="00574283"/>
    <w:rsid w:val="005923E1"/>
    <w:rsid w:val="005D1404"/>
    <w:rsid w:val="005D5084"/>
    <w:rsid w:val="005D53FB"/>
    <w:rsid w:val="005E25EA"/>
    <w:rsid w:val="005F0D28"/>
    <w:rsid w:val="006010B3"/>
    <w:rsid w:val="00603C5E"/>
    <w:rsid w:val="00614C1A"/>
    <w:rsid w:val="006332B9"/>
    <w:rsid w:val="0063745F"/>
    <w:rsid w:val="006404F3"/>
    <w:rsid w:val="006627C6"/>
    <w:rsid w:val="006639CD"/>
    <w:rsid w:val="006C7081"/>
    <w:rsid w:val="006D3F63"/>
    <w:rsid w:val="006F4FA1"/>
    <w:rsid w:val="00702969"/>
    <w:rsid w:val="00705D61"/>
    <w:rsid w:val="00760E55"/>
    <w:rsid w:val="0076485E"/>
    <w:rsid w:val="00772845"/>
    <w:rsid w:val="00774F82"/>
    <w:rsid w:val="00786000"/>
    <w:rsid w:val="007A4EBC"/>
    <w:rsid w:val="007B09BB"/>
    <w:rsid w:val="007B6775"/>
    <w:rsid w:val="007B7FD3"/>
    <w:rsid w:val="007D0B66"/>
    <w:rsid w:val="007D6F08"/>
    <w:rsid w:val="007D6F2D"/>
    <w:rsid w:val="007E04BC"/>
    <w:rsid w:val="007E69D0"/>
    <w:rsid w:val="00821D5A"/>
    <w:rsid w:val="00822C98"/>
    <w:rsid w:val="00823E8B"/>
    <w:rsid w:val="008324AE"/>
    <w:rsid w:val="00852661"/>
    <w:rsid w:val="00855C83"/>
    <w:rsid w:val="00874997"/>
    <w:rsid w:val="008A7BC5"/>
    <w:rsid w:val="008C2694"/>
    <w:rsid w:val="008E66C7"/>
    <w:rsid w:val="00943138"/>
    <w:rsid w:val="009460CF"/>
    <w:rsid w:val="00955089"/>
    <w:rsid w:val="009556B0"/>
    <w:rsid w:val="00962821"/>
    <w:rsid w:val="00972696"/>
    <w:rsid w:val="009963D7"/>
    <w:rsid w:val="009A113E"/>
    <w:rsid w:val="009A364C"/>
    <w:rsid w:val="009D5095"/>
    <w:rsid w:val="009E332B"/>
    <w:rsid w:val="00A0781B"/>
    <w:rsid w:val="00A2040E"/>
    <w:rsid w:val="00A47DA5"/>
    <w:rsid w:val="00A535E4"/>
    <w:rsid w:val="00A55F0F"/>
    <w:rsid w:val="00A66C24"/>
    <w:rsid w:val="00AC197F"/>
    <w:rsid w:val="00AC6615"/>
    <w:rsid w:val="00AF6904"/>
    <w:rsid w:val="00B024A6"/>
    <w:rsid w:val="00B04010"/>
    <w:rsid w:val="00B06939"/>
    <w:rsid w:val="00B15683"/>
    <w:rsid w:val="00B474A5"/>
    <w:rsid w:val="00B6350B"/>
    <w:rsid w:val="00B7454E"/>
    <w:rsid w:val="00B81C26"/>
    <w:rsid w:val="00B92B80"/>
    <w:rsid w:val="00BA479C"/>
    <w:rsid w:val="00BC511F"/>
    <w:rsid w:val="00BC7CB0"/>
    <w:rsid w:val="00BD07B0"/>
    <w:rsid w:val="00BF627A"/>
    <w:rsid w:val="00C32B4F"/>
    <w:rsid w:val="00C41CF1"/>
    <w:rsid w:val="00C552E2"/>
    <w:rsid w:val="00C615C2"/>
    <w:rsid w:val="00C63A0B"/>
    <w:rsid w:val="00C66FF2"/>
    <w:rsid w:val="00C80F9C"/>
    <w:rsid w:val="00C83D15"/>
    <w:rsid w:val="00C8463A"/>
    <w:rsid w:val="00C95361"/>
    <w:rsid w:val="00CB543B"/>
    <w:rsid w:val="00CC3AE1"/>
    <w:rsid w:val="00CC749C"/>
    <w:rsid w:val="00CD474F"/>
    <w:rsid w:val="00CD6C20"/>
    <w:rsid w:val="00CE6BC3"/>
    <w:rsid w:val="00CF6E05"/>
    <w:rsid w:val="00D03AF9"/>
    <w:rsid w:val="00D0691A"/>
    <w:rsid w:val="00D4085B"/>
    <w:rsid w:val="00D412CF"/>
    <w:rsid w:val="00D4739C"/>
    <w:rsid w:val="00D634A9"/>
    <w:rsid w:val="00D72DCD"/>
    <w:rsid w:val="00D8251C"/>
    <w:rsid w:val="00D86E68"/>
    <w:rsid w:val="00DA7C1A"/>
    <w:rsid w:val="00DB724B"/>
    <w:rsid w:val="00DC6E4F"/>
    <w:rsid w:val="00DD6767"/>
    <w:rsid w:val="00DF039A"/>
    <w:rsid w:val="00E30D6B"/>
    <w:rsid w:val="00E475C4"/>
    <w:rsid w:val="00E5567F"/>
    <w:rsid w:val="00E563CA"/>
    <w:rsid w:val="00E6055C"/>
    <w:rsid w:val="00E619CE"/>
    <w:rsid w:val="00E95A62"/>
    <w:rsid w:val="00E96B98"/>
    <w:rsid w:val="00EC3B98"/>
    <w:rsid w:val="00EC6DA4"/>
    <w:rsid w:val="00ED0932"/>
    <w:rsid w:val="00ED2762"/>
    <w:rsid w:val="00ED3F40"/>
    <w:rsid w:val="00EE0F20"/>
    <w:rsid w:val="00EE380F"/>
    <w:rsid w:val="00EF070C"/>
    <w:rsid w:val="00F02B57"/>
    <w:rsid w:val="00F15D53"/>
    <w:rsid w:val="00F16F2B"/>
    <w:rsid w:val="00F2212B"/>
    <w:rsid w:val="00F25302"/>
    <w:rsid w:val="00F51B2E"/>
    <w:rsid w:val="00F536C5"/>
    <w:rsid w:val="00F84942"/>
    <w:rsid w:val="00F85971"/>
    <w:rsid w:val="00F966C9"/>
    <w:rsid w:val="00FA1D61"/>
    <w:rsid w:val="00FC22BC"/>
    <w:rsid w:val="00FD50A6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B437C8-4B02-4D45-8506-23D6B53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7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B39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39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3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3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3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397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2B39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B39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39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B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B397B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B397B"/>
    <w:pPr>
      <w:ind w:left="720"/>
      <w:contextualSpacing/>
    </w:pPr>
  </w:style>
  <w:style w:type="paragraph" w:styleId="a4">
    <w:name w:val="No Spacing"/>
    <w:uiPriority w:val="1"/>
    <w:qFormat/>
    <w:rsid w:val="002B397B"/>
    <w:rPr>
      <w:rFonts w:eastAsia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2B397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uiPriority w:val="10"/>
    <w:rsid w:val="002B39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TOC Heading"/>
    <w:basedOn w:val="1"/>
    <w:next w:val="a"/>
    <w:uiPriority w:val="39"/>
    <w:qFormat/>
    <w:rsid w:val="002B397B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Body Text"/>
    <w:basedOn w:val="a"/>
    <w:link w:val="a9"/>
    <w:unhideWhenUsed/>
    <w:rsid w:val="002B397B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rsid w:val="002B397B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2B3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 Знак Знак Знак Знак Знак1 Знак Знак Знак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b">
    <w:name w:val="Body Text Indent"/>
    <w:basedOn w:val="a"/>
    <w:link w:val="ac"/>
    <w:uiPriority w:val="99"/>
    <w:unhideWhenUsed/>
    <w:rsid w:val="002B397B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rsid w:val="002B397B"/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2B397B"/>
    <w:pPr>
      <w:spacing w:after="160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d">
    <w:name w:val="Table Grid"/>
    <w:basedOn w:val="a1"/>
    <w:rsid w:val="002B39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autoRedefine/>
    <w:rsid w:val="002B397B"/>
    <w:pPr>
      <w:tabs>
        <w:tab w:val="left" w:pos="2160"/>
      </w:tabs>
      <w:spacing w:before="120" w:after="0" w:line="240" w:lineRule="exact"/>
      <w:jc w:val="center"/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2B397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2B39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2B397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2B397B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B397B"/>
    <w:rPr>
      <w:rFonts w:ascii="Times New Roman" w:eastAsia="Times New Roman" w:hAnsi="Times New Roman"/>
    </w:rPr>
  </w:style>
  <w:style w:type="paragraph" w:customStyle="1" w:styleId="12">
    <w:name w:val="Обычный1"/>
    <w:rsid w:val="002B397B"/>
    <w:pPr>
      <w:widowControl w:val="0"/>
      <w:spacing w:line="340" w:lineRule="auto"/>
      <w:ind w:left="80" w:firstLine="80"/>
    </w:pPr>
    <w:rPr>
      <w:rFonts w:ascii="Times New Roman" w:eastAsia="Times New Roman" w:hAnsi="Times New Roman"/>
      <w:snapToGrid w:val="0"/>
    </w:rPr>
  </w:style>
  <w:style w:type="character" w:styleId="af">
    <w:name w:val="Hyperlink"/>
    <w:rsid w:val="002B397B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rsid w:val="002B39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2B397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2B397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397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2B397B"/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2B397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2B397B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B39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3">
    <w:name w:val="toc 1"/>
    <w:basedOn w:val="a"/>
    <w:next w:val="a"/>
    <w:autoRedefine/>
    <w:semiHidden/>
    <w:rsid w:val="002B397B"/>
    <w:pPr>
      <w:tabs>
        <w:tab w:val="right" w:leader="dot" w:pos="9356"/>
      </w:tabs>
      <w:spacing w:before="120" w:after="120" w:line="240" w:lineRule="auto"/>
    </w:pPr>
    <w:rPr>
      <w:rFonts w:ascii="Times New Roman" w:hAnsi="Times New Roman"/>
      <w:b/>
      <w:caps/>
      <w:sz w:val="20"/>
      <w:szCs w:val="20"/>
    </w:rPr>
  </w:style>
  <w:style w:type="paragraph" w:styleId="af2">
    <w:name w:val="footer"/>
    <w:basedOn w:val="a"/>
    <w:link w:val="af3"/>
    <w:uiPriority w:val="99"/>
    <w:rsid w:val="002B39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2B397B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rsid w:val="002B397B"/>
  </w:style>
  <w:style w:type="character" w:customStyle="1" w:styleId="A00">
    <w:name w:val="A0"/>
    <w:rsid w:val="002B397B"/>
    <w:rPr>
      <w:rFonts w:cs="OfficinaSansC"/>
      <w:color w:val="000000"/>
      <w:sz w:val="20"/>
      <w:szCs w:val="20"/>
    </w:rPr>
  </w:style>
  <w:style w:type="paragraph" w:customStyle="1" w:styleId="Pa3">
    <w:name w:val="Pa3"/>
    <w:basedOn w:val="a"/>
    <w:next w:val="a"/>
    <w:rsid w:val="002B397B"/>
    <w:pPr>
      <w:autoSpaceDE w:val="0"/>
      <w:autoSpaceDN w:val="0"/>
      <w:adjustRightInd w:val="0"/>
      <w:spacing w:after="0" w:line="241" w:lineRule="atLeast"/>
    </w:pPr>
    <w:rPr>
      <w:rFonts w:ascii="OfficinaSansC" w:hAnsi="OfficinaSansC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B3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12"/>
    <w:next w:val="12"/>
    <w:rsid w:val="005347A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f7">
    <w:name w:val="Block Text"/>
    <w:basedOn w:val="a"/>
    <w:rsid w:val="003E05AA"/>
    <w:pPr>
      <w:spacing w:after="0" w:line="240" w:lineRule="auto"/>
      <w:ind w:left="-426" w:right="-853"/>
    </w:pPr>
    <w:rPr>
      <w:rFonts w:ascii="Times New Roman" w:hAnsi="Times New Roman"/>
      <w:sz w:val="36"/>
      <w:szCs w:val="20"/>
    </w:rPr>
  </w:style>
  <w:style w:type="paragraph" w:customStyle="1" w:styleId="af8">
    <w:name w:val="Заголовок к тексту"/>
    <w:basedOn w:val="a"/>
    <w:next w:val="a8"/>
    <w:rsid w:val="00AF6904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EE380F"/>
    <w:pPr>
      <w:spacing w:after="0" w:line="240" w:lineRule="auto"/>
      <w:ind w:right="425" w:firstLine="284"/>
      <w:jc w:val="center"/>
    </w:pPr>
    <w:rPr>
      <w:rFonts w:ascii="Times New Roman" w:hAnsi="Times New Roman"/>
      <w:sz w:val="36"/>
      <w:szCs w:val="20"/>
    </w:rPr>
  </w:style>
  <w:style w:type="character" w:customStyle="1" w:styleId="afa">
    <w:name w:val="Подзаголовок Знак"/>
    <w:basedOn w:val="a0"/>
    <w:link w:val="af9"/>
    <w:rsid w:val="00EE380F"/>
    <w:rPr>
      <w:rFonts w:ascii="Times New Roman" w:eastAsia="Times New Roman" w:hAnsi="Times New Roman"/>
      <w:sz w:val="36"/>
    </w:rPr>
  </w:style>
  <w:style w:type="character" w:styleId="afb">
    <w:name w:val="annotation reference"/>
    <w:basedOn w:val="a0"/>
    <w:uiPriority w:val="99"/>
    <w:semiHidden/>
    <w:unhideWhenUsed/>
    <w:rsid w:val="00492D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92D7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92D7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D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D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90CA-2E03-4CA7-A755-D530C8F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56780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consultantplus://offline/main?base=LAW;n=90601;fld=134;dst=100008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consultantplus://offline/main?base=LAW;n=90601;fld=134;dst=100008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Алёна Викторовна</cp:lastModifiedBy>
  <cp:revision>2</cp:revision>
  <cp:lastPrinted>2017-09-06T12:27:00Z</cp:lastPrinted>
  <dcterms:created xsi:type="dcterms:W3CDTF">2017-12-12T16:12:00Z</dcterms:created>
  <dcterms:modified xsi:type="dcterms:W3CDTF">2017-12-12T16:12:00Z</dcterms:modified>
</cp:coreProperties>
</file>