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ПРЕДСТАВИТЕЛЕЙ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ЛЮБИМСКОГО МУНИЦИПАЛЬНОГО РАЙОНА 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4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18.04.2019</w:t>
      </w:r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</w:t>
      </w:r>
      <w:r w:rsidR="00114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041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юбим</w:t>
      </w:r>
      <w:proofErr w:type="spellEnd"/>
      <w:r w:rsidRPr="0076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4EB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/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социально-экономического развития</w:t>
      </w: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 </w:t>
      </w:r>
      <w:proofErr w:type="gramStart"/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63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7634EB" w:rsidRPr="007634EB" w:rsidRDefault="007634EB" w:rsidP="007634E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6 октября 2003 г. N 131-ФЗ "Об общих принципах организации местного самоуправления в Российской Федерации", </w:t>
      </w:r>
      <w:r w:rsidR="009C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Уставом </w:t>
      </w:r>
      <w:proofErr w:type="spellStart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области, Собрание представителей </w:t>
      </w:r>
      <w:proofErr w:type="spellStart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РЕШИЛО:</w:t>
      </w:r>
    </w:p>
    <w:p w:rsidR="007634EB" w:rsidRDefault="007634EB" w:rsidP="007634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Программу социально-экономического развития </w:t>
      </w:r>
      <w:proofErr w:type="spellStart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C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приложению.</w:t>
      </w:r>
    </w:p>
    <w:p w:rsidR="009C7075" w:rsidRPr="007634EB" w:rsidRDefault="009C7075" w:rsidP="007634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634EB" w:rsidRPr="007634EB" w:rsidRDefault="007634EB" w:rsidP="007634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bookmarkEnd w:id="2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приложении к районной газете «Наш край» - «</w:t>
      </w:r>
      <w:proofErr w:type="spellStart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                             </w:t>
      </w:r>
    </w:p>
    <w:p w:rsidR="007634EB" w:rsidRPr="007634EB" w:rsidRDefault="007634EB" w:rsidP="00763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ЯО                                   </w:t>
      </w:r>
      <w:proofErr w:type="spellStart"/>
      <w:r w:rsidRPr="007634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А.В.Голосов</w:t>
      </w:r>
      <w:proofErr w:type="spellEnd"/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7634EB" w:rsidRDefault="007634EB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b/>
          <w:w w:val="150"/>
          <w:sz w:val="36"/>
          <w:szCs w:val="36"/>
          <w:lang w:eastAsia="ru-RU"/>
        </w:rPr>
        <w:t>ПРОГРАММА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pacing w:val="4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pacing w:val="40"/>
          <w:sz w:val="36"/>
          <w:szCs w:val="36"/>
          <w:lang w:eastAsia="ru-RU"/>
        </w:rPr>
        <w:t>СОЦИАЛЬНО-ЭКОНОМИЧЕСКОГО РАЗВИТИЯ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pacing w:val="4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pacing w:val="40"/>
          <w:sz w:val="36"/>
          <w:szCs w:val="36"/>
          <w:lang w:eastAsia="ru-RU"/>
        </w:rPr>
        <w:t>ЛЮБИМСКОГО МУНИЦИПАЛЬНОГО РАЙОНА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pacing w:val="40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pacing w:val="40"/>
          <w:sz w:val="36"/>
          <w:szCs w:val="36"/>
          <w:lang w:eastAsia="ru-RU"/>
        </w:rPr>
        <w:t>ЯРОСЛАВСКОЙ ОБЛАСТИ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z w:val="36"/>
          <w:szCs w:val="36"/>
          <w:lang w:eastAsia="ru-RU"/>
        </w:rPr>
        <w:t>на 201</w:t>
      </w:r>
      <w:r>
        <w:rPr>
          <w:rFonts w:ascii="Arial" w:eastAsia="Times New Roman" w:hAnsi="Arial" w:cs="Arial"/>
          <w:sz w:val="36"/>
          <w:szCs w:val="36"/>
          <w:lang w:eastAsia="ru-RU"/>
        </w:rPr>
        <w:t>9</w:t>
      </w:r>
      <w:r w:rsidRPr="00953569">
        <w:rPr>
          <w:rFonts w:ascii="Arial" w:eastAsia="Times New Roman" w:hAnsi="Arial" w:cs="Arial"/>
          <w:sz w:val="36"/>
          <w:szCs w:val="36"/>
          <w:lang w:eastAsia="ru-RU"/>
        </w:rPr>
        <w:t xml:space="preserve"> год и </w:t>
      </w:r>
    </w:p>
    <w:p w:rsidR="00953569" w:rsidRPr="00953569" w:rsidRDefault="00953569" w:rsidP="00953569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36"/>
          <w:szCs w:val="36"/>
          <w:lang w:eastAsia="ru-RU"/>
        </w:rPr>
      </w:pPr>
      <w:r w:rsidRPr="00953569">
        <w:rPr>
          <w:rFonts w:ascii="Arial" w:eastAsia="Times New Roman" w:hAnsi="Arial" w:cs="Arial"/>
          <w:sz w:val="36"/>
          <w:szCs w:val="36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sz w:val="36"/>
          <w:szCs w:val="36"/>
          <w:lang w:eastAsia="ru-RU"/>
        </w:rPr>
        <w:t>2020- 2021</w:t>
      </w:r>
      <w:r w:rsidRPr="00953569">
        <w:rPr>
          <w:rFonts w:ascii="Arial" w:eastAsia="Times New Roman" w:hAnsi="Arial" w:cs="Arial"/>
          <w:sz w:val="36"/>
          <w:szCs w:val="36"/>
          <w:lang w:eastAsia="ru-RU"/>
        </w:rPr>
        <w:t xml:space="preserve"> годов</w:t>
      </w: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3569">
        <w:rPr>
          <w:rFonts w:ascii="Times New Roman" w:eastAsia="Times New Roman" w:hAnsi="Times New Roman" w:cs="Times New Roman"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953569" w:rsidRPr="00953569" w:rsidTr="00EC76C4"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999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Страницы</w:t>
            </w:r>
          </w:p>
        </w:tc>
      </w:tr>
      <w:tr w:rsidR="00953569" w:rsidRPr="00953569" w:rsidTr="00EC76C4">
        <w:trPr>
          <w:trHeight w:val="1068"/>
        </w:trPr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953569" w:rsidRPr="00953569" w:rsidTr="00EC76C4">
        <w:trPr>
          <w:trHeight w:val="842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программ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</w:tr>
      <w:tr w:rsidR="00EC76C4" w:rsidRPr="00953569" w:rsidTr="00EC76C4">
        <w:trPr>
          <w:trHeight w:val="698"/>
        </w:trPr>
        <w:tc>
          <w:tcPr>
            <w:tcW w:w="9997" w:type="dxa"/>
            <w:gridSpan w:val="2"/>
            <w:hideMark/>
          </w:tcPr>
          <w:p w:rsidR="00EC76C4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C4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Социально-экономическое положение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53569" w:rsidRPr="00953569" w:rsidTr="00EC76C4">
        <w:trPr>
          <w:trHeight w:val="840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</w:tr>
      <w:tr w:rsidR="00953569" w:rsidRPr="00953569" w:rsidTr="00EC76C4">
        <w:trPr>
          <w:trHeight w:val="710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4999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C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</w:t>
            </w:r>
          </w:p>
        </w:tc>
      </w:tr>
      <w:tr w:rsidR="00953569" w:rsidRPr="00953569" w:rsidTr="00EC76C4">
        <w:trPr>
          <w:trHeight w:val="693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953569" w:rsidRPr="00953569" w:rsidTr="00EC76C4">
        <w:trPr>
          <w:trHeight w:val="844"/>
        </w:trPr>
        <w:tc>
          <w:tcPr>
            <w:tcW w:w="4998" w:type="dxa"/>
            <w:hideMark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4999" w:type="dxa"/>
            <w:hideMark/>
          </w:tcPr>
          <w:p w:rsidR="00953569" w:rsidRPr="00953569" w:rsidRDefault="00EC76C4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</w:tr>
      <w:tr w:rsidR="00EC76C4" w:rsidRPr="00953569" w:rsidTr="00EC76C4">
        <w:trPr>
          <w:trHeight w:val="970"/>
        </w:trPr>
        <w:tc>
          <w:tcPr>
            <w:tcW w:w="4998" w:type="dxa"/>
          </w:tcPr>
          <w:p w:rsidR="00EC76C4" w:rsidRPr="00953569" w:rsidRDefault="00EC76C4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индикаторы выполнения Программы</w:t>
            </w:r>
          </w:p>
        </w:tc>
        <w:tc>
          <w:tcPr>
            <w:tcW w:w="4999" w:type="dxa"/>
          </w:tcPr>
          <w:p w:rsidR="00EC76C4" w:rsidRDefault="00EC76C4" w:rsidP="00F1522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</w:t>
            </w:r>
          </w:p>
        </w:tc>
      </w:tr>
      <w:tr w:rsidR="00953569" w:rsidRPr="00953569" w:rsidTr="00EC76C4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4998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953569" w:rsidRPr="00953569" w:rsidRDefault="00953569" w:rsidP="0095356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5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953569" w:rsidRPr="00953569" w:rsidRDefault="00953569" w:rsidP="00953569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социально-экономического развития </w:t>
      </w:r>
      <w:proofErr w:type="spell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разработки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П.6 ст.17 ФЗ № 131 «Об общих принципах организации местного самоуправления в Российской Федерации»;</w:t>
      </w:r>
    </w:p>
    <w:p w:rsidR="00953569" w:rsidRDefault="00B60521" w:rsidP="00953569">
      <w:pPr>
        <w:spacing w:after="0" w:line="260" w:lineRule="exact"/>
        <w:ind w:left="4502"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21">
        <w:rPr>
          <w:rFonts w:ascii="Times New Roman" w:eastAsia="Calibri" w:hAnsi="Times New Roman" w:cs="Times New Roman"/>
          <w:sz w:val="28"/>
          <w:szCs w:val="28"/>
        </w:rPr>
        <w:t>Стратеги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60521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Ярославской области до 2025 года, утвержденн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B6052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области от 06.03.2014 № 188-п «Об утверждении Стратегии социально-экономического развития Ярославской области до 2025 года»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0521" w:rsidRPr="00953569" w:rsidRDefault="00B60521" w:rsidP="00953569">
      <w:pPr>
        <w:spacing w:after="0" w:line="260" w:lineRule="exact"/>
        <w:ind w:left="450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Стратегия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до 2027 года, утвержденная решением Собрания представителей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МР № 51 от 07.12.2017 года.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 Создание благоприятных условий для функционирования и развития хозяйствующих субъектов.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B60521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0521" w:rsidRP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благоприятной среды жизнедеятельности для жителей </w:t>
      </w:r>
      <w:proofErr w:type="spellStart"/>
      <w:r w:rsidR="00B60521" w:rsidRP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B60521" w:rsidRP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ресурсов.</w:t>
      </w:r>
    </w:p>
    <w:p w:rsidR="00B60521" w:rsidRPr="00953569" w:rsidRDefault="00B60521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роста благосостояния населения. Повышение уровня социальной защищенности населения. Дальнейшее развитие экономики района, увеличение рабочих мест, улучшение условий труда. Решение вопросов жизнеобеспечения населения. Обеспечение доступности и качества услуг сферы образования, здравоохранения, культуры, создание условий для развития творческих способностей жителей района.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осуществляется в 201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Исполнители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учреждения, предприятия и организации всех форм собственности.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сумма расходов на реализацию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8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proofErr w:type="spell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201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605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составляет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966"/>
        <w:gridCol w:w="892"/>
        <w:gridCol w:w="892"/>
        <w:gridCol w:w="1066"/>
      </w:tblGrid>
      <w:tr w:rsidR="00953569" w:rsidRPr="00953569" w:rsidTr="0095356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B6052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0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B6052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0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B6052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0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341,46</w:t>
            </w:r>
          </w:p>
        </w:tc>
      </w:tr>
      <w:tr w:rsidR="00B60521" w:rsidRPr="00953569" w:rsidTr="0095356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1" w:rsidRPr="00953569" w:rsidRDefault="00B60521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развития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521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1" w:rsidRDefault="00B60521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1" w:rsidRDefault="00B60521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6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521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18,04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поселений,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5D6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53569" w:rsidRPr="00953569" w:rsidTr="00B60521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69" w:rsidRPr="00953569" w:rsidRDefault="00953569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53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69" w:rsidRPr="00953569" w:rsidRDefault="00DD45D6" w:rsidP="0095356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1298,3</w:t>
            </w:r>
          </w:p>
        </w:tc>
      </w:tr>
    </w:tbl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программы</w:t>
      </w:r>
      <w:r w:rsidRPr="0095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Ярославкой области</w:t>
      </w: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60" w:lineRule="exact"/>
        <w:ind w:left="4502" w:hanging="4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конечный результат        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населения. Благоприятные условия для функционирования и развития хозяйствующих субъектов.</w:t>
      </w:r>
    </w:p>
    <w:p w:rsidR="00953569" w:rsidRPr="00953569" w:rsidRDefault="00953569" w:rsidP="0095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6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 w:type="page"/>
      </w:r>
    </w:p>
    <w:p w:rsidR="00953569" w:rsidRPr="00953569" w:rsidRDefault="0012404F" w:rsidP="00953569">
      <w:pPr>
        <w:spacing w:after="0" w:line="360" w:lineRule="auto"/>
        <w:ind w:left="4500" w:hanging="45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МУНИЦИПАЛЬНЫХ </w:t>
      </w:r>
      <w:r w:rsidR="00953569"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</w:p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552"/>
        <w:gridCol w:w="1984"/>
        <w:gridCol w:w="2126"/>
        <w:gridCol w:w="1701"/>
      </w:tblGrid>
      <w:tr w:rsidR="0012404F" w:rsidRPr="0012404F" w:rsidTr="00EA72C7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Куратор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целевых  программ, входящих в муниципальную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исполнитель  муниципальной целевой программы</w:t>
            </w:r>
          </w:p>
        </w:tc>
      </w:tr>
      <w:tr w:rsidR="0012404F" w:rsidRPr="0012404F" w:rsidTr="00EA7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2404F" w:rsidRPr="0012404F" w:rsidTr="00EA7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"Развитие образования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ВЦП "Развитие  образования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"Социальная поддержка населения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ВЦП "Социальная поддержка населения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"Социальная поддержка пожилых граждан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"Семья и дети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Ярославии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"Профилактика безнадзорности, правонарушений и защита прав несовершеннолетних 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КДНи</w:t>
            </w:r>
            <w:proofErr w:type="spell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ЗП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 Поддержка социально-ориентированных некоммерческих организаций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ОУД</w:t>
            </w:r>
          </w:p>
        </w:tc>
      </w:tr>
      <w:tr w:rsidR="0012404F" w:rsidRPr="0012404F" w:rsidTr="00EA72C7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"Улучшение условий и охрана труда по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Любимскому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муниципальному району"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 и Т</w:t>
            </w:r>
          </w:p>
        </w:tc>
      </w:tr>
      <w:tr w:rsidR="0012404F" w:rsidRPr="0012404F" w:rsidTr="00EA7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"Доступная среда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2404F" w:rsidRPr="0012404F" w:rsidTr="00EA72C7">
        <w:trPr>
          <w:trHeight w:val="7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"Обеспечение доступным и комфортным жильем </w:t>
            </w: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населения Ярославской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Заместитель Главы Администрации </w:t>
            </w: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МЦП "Государственная поддержка </w:t>
            </w: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УК и МП</w:t>
            </w:r>
          </w:p>
        </w:tc>
      </w:tr>
      <w:tr w:rsidR="0012404F" w:rsidRPr="0012404F" w:rsidTr="00EA72C7">
        <w:trPr>
          <w:trHeight w:val="7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9C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 Развитие  градостроительной документации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9C7075">
              <w:rPr>
                <w:rFonts w:ascii="Times New Roman" w:eastAsia="Calibri" w:hAnsi="Times New Roman" w:cs="Times New Roman"/>
                <w:i/>
                <w:lang w:eastAsia="ru-RU"/>
              </w:rPr>
              <w:t>МР</w:t>
            </w: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ОА И Г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"Обеспечение общественного порядка и противодействие преступности на территории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"Повышение безопасности дорожного движения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"Патриотическое воспитание граждан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МР"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КДНи</w:t>
            </w:r>
            <w:proofErr w:type="spell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ЗП</w:t>
            </w:r>
          </w:p>
        </w:tc>
      </w:tr>
      <w:tr w:rsidR="0012404F" w:rsidRPr="0012404F" w:rsidTr="00EA72C7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"Патриотическое воспитание граждан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"Патриотическое воспитание граждан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МУ "ЛИМЦ"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"Защита населения и территории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"Материально-техническое оснащение Единой Дежурно-Диспетчерской службы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"Предупреждение и ликвидация последствий чрезвычайных ситуаций и стихийных бедствий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"Построение и внедрение сегментов АПК "Безопасный город" на территории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"Развитие культуры и туризма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Ведомственная целевая программа "Развитие и сохранение культуры и искусства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УК и МП</w:t>
            </w:r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"Охрана окружающей среды 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«Обращение с твёрдыми бытовыми отходами на территории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МР»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"Развитие физической культуры и спорта в 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КФ и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proofErr w:type="gram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,               </w:t>
            </w: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"Обеспечение качественными коммунальными услугами населения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района 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"Комплексная программа модернизации и реформирования жилищно-коммунального хозяйства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"Развитие водоснабжения, водоотведения и очистки сточных вод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 "Реализации мероприятий в области ЖКХ 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27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"Экономическое развитие и инновационная экономика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 муниципального района"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"Поддержка малого и среднего  предпринимательства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"Реализация молодежной политики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 "Молодежь"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САМ                  ЛИМЦ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 «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Любимский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 – здоровый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«Здоровый район»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ЛИМЦ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"Профилактика терроризма, а также минимизации и ликвидации последствий его проявлений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муниципальном районе на 2019 год"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ОВМР, ГО и ЧС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"Эффективная власть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КЦ ЛМР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"Управление муниципальным имуществом"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и УИ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"Обслуживание муниципального имущества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 и УИ</w:t>
            </w:r>
          </w:p>
        </w:tc>
      </w:tr>
      <w:tr w:rsidR="0012404F" w:rsidRPr="0012404F" w:rsidTr="00EA72C7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"Информационное общество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МАУ "Редакция газеты "Наш Край"</w:t>
            </w:r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"Развитие дорожного хозяйства и транспорта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"Развитие сети автомобильных дорог  общего пользования местного значения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и развитие автотранспортных предприятий"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12404F" w:rsidRPr="0012404F" w:rsidTr="00EA72C7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"Транспортное </w:t>
            </w: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обслуживание населения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ОЭ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"Развитие сельского хозяйства в 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"Развитие агропромышленного комплекса и сельских территорий 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"Борьба с борщевиком сосновского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МР ЯО"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Энергоэффективность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"Энергосбережение и повышение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энергоэффективности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12404F" w:rsidRPr="0012404F" w:rsidTr="00EA72C7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F" w:rsidRPr="0012404F" w:rsidRDefault="0012404F" w:rsidP="00124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"Создание условий для эффективного управления региональными и муниципальными финансами в </w:t>
            </w:r>
            <w:proofErr w:type="spellStart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12404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районе"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Ведомственная целевая программа управления финансов </w:t>
            </w:r>
            <w:proofErr w:type="spellStart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4F" w:rsidRPr="0012404F" w:rsidRDefault="0012404F" w:rsidP="0012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404F">
              <w:rPr>
                <w:rFonts w:ascii="Times New Roman" w:eastAsia="Calibri" w:hAnsi="Times New Roman" w:cs="Times New Roman"/>
                <w:lang w:eastAsia="ru-RU"/>
              </w:rPr>
              <w:t>УФ</w:t>
            </w:r>
          </w:p>
        </w:tc>
      </w:tr>
    </w:tbl>
    <w:p w:rsidR="0012404F" w:rsidRPr="0012404F" w:rsidRDefault="0012404F" w:rsidP="0012404F">
      <w:pPr>
        <w:rPr>
          <w:rFonts w:ascii="Calibri" w:eastAsia="Calibri" w:hAnsi="Calibri" w:cs="Times New Roman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2404F" w:rsidRPr="0012404F" w:rsidTr="00EA72C7">
        <w:tc>
          <w:tcPr>
            <w:tcW w:w="9571" w:type="dxa"/>
            <w:gridSpan w:val="2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используемых сокращений: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и МП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агентство молодежи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 и Т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и труда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roofErr w:type="gram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УИ  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 и управления муниципальным  имуществом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 и</w:t>
            </w:r>
            <w:proofErr w:type="gram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физкультуре и спорту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7903" w:type="dxa"/>
          </w:tcPr>
          <w:p w:rsidR="0012404F" w:rsidRPr="0012404F" w:rsidRDefault="0012404F" w:rsidP="0012404F"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 И Г</w:t>
            </w:r>
          </w:p>
        </w:tc>
        <w:tc>
          <w:tcPr>
            <w:tcW w:w="7903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ОКС, ЖКХ и </w:t>
            </w:r>
            <w:proofErr w:type="gram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капитального строительства, ЖКХ и тарифного регулирования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работе с АПК и поселениями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ОВМР, ГО и ЧС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управления делами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ЛИМЦ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</w:t>
            </w:r>
            <w:proofErr w:type="spell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информационно-методический центр"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ЛМР</w:t>
            </w:r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"Комплексный центр </w:t>
            </w:r>
            <w:proofErr w:type="spell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12404F" w:rsidRPr="0012404F" w:rsidTr="00EA72C7">
        <w:tc>
          <w:tcPr>
            <w:tcW w:w="1668" w:type="dxa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04F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  <w:tc>
          <w:tcPr>
            <w:tcW w:w="7903" w:type="dxa"/>
            <w:vAlign w:val="bottom"/>
          </w:tcPr>
          <w:p w:rsidR="0012404F" w:rsidRPr="0012404F" w:rsidRDefault="0012404F" w:rsidP="00124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"Центр физической культуры и спорта </w:t>
            </w:r>
            <w:proofErr w:type="spellStart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12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 Ярославской области</w:t>
            </w:r>
          </w:p>
        </w:tc>
      </w:tr>
    </w:tbl>
    <w:p w:rsidR="0012404F" w:rsidRPr="0012404F" w:rsidRDefault="0012404F" w:rsidP="0012404F"/>
    <w:p w:rsidR="00953569" w:rsidRPr="00953569" w:rsidRDefault="00953569" w:rsidP="0095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Социально-экономическое положение 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ЛЮБИМского муниципального района</w:t>
      </w: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3569" w:rsidRPr="00953569" w:rsidRDefault="00953569" w:rsidP="0095356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информация</w:t>
      </w: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3569">
        <w:rPr>
          <w:rFonts w:ascii="Times New Roman" w:eastAsia="Calibri" w:hAnsi="Times New Roman" w:cs="Times New Roman"/>
          <w:sz w:val="28"/>
          <w:szCs w:val="28"/>
        </w:rPr>
        <w:t>Любимский</w:t>
      </w:r>
      <w:proofErr w:type="spell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МР является десятым по величине из муниципальных районов Ярославской области. По данным земельного учёта в административных границах района числится площадь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53569">
        <w:rPr>
          <w:rFonts w:ascii="Times New Roman" w:eastAsia="Calibri" w:hAnsi="Times New Roman" w:cs="Times New Roman"/>
          <w:sz w:val="28"/>
          <w:szCs w:val="28"/>
        </w:rPr>
        <w:t>1966,63 км</w:t>
      </w:r>
      <w:proofErr w:type="gramStart"/>
      <w:r w:rsidRPr="0095356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663 га"/>
        </w:smartTagPr>
        <w:r w:rsidRPr="00953569">
          <w:rPr>
            <w:rFonts w:ascii="Times New Roman" w:eastAsia="Calibri" w:hAnsi="Times New Roman" w:cs="Times New Roman"/>
            <w:sz w:val="28"/>
            <w:szCs w:val="28"/>
          </w:rPr>
          <w:t>196663 га</w:t>
        </w:r>
      </w:smartTag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(5,38 %  от территории области). 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3569">
        <w:rPr>
          <w:rFonts w:ascii="Times New Roman" w:eastAsia="Calibri" w:hAnsi="Times New Roman" w:cs="Times New Roman"/>
          <w:sz w:val="28"/>
          <w:szCs w:val="28"/>
        </w:rPr>
        <w:t>Любимский</w:t>
      </w:r>
      <w:proofErr w:type="spell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входит в состав Ярославской области, расположен в Центральном Федеральном округе Российской Федерации.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центр – городской округ г. Любим, который находится на расстоянии </w:t>
      </w:r>
      <w:smartTag w:uri="urn:schemas-microsoft-com:office:smarttags" w:element="metricconverter">
        <w:smartTagPr>
          <w:attr w:name="ProductID" w:val="123 км"/>
        </w:smartTagPr>
        <w:r w:rsidRPr="00953569">
          <w:rPr>
            <w:rFonts w:ascii="Times New Roman" w:eastAsia="Calibri" w:hAnsi="Times New Roman" w:cs="Times New Roman"/>
            <w:sz w:val="28"/>
            <w:szCs w:val="28"/>
          </w:rPr>
          <w:t>123 км</w:t>
        </w:r>
      </w:smartTag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от центра области – городского округа г. Ярославль, в </w:t>
      </w:r>
      <w:smartTag w:uri="urn:schemas-microsoft-com:office:smarttags" w:element="metricconverter">
        <w:smartTagPr>
          <w:attr w:name="ProductID" w:val="400 км"/>
        </w:smartTagPr>
        <w:r w:rsidRPr="00953569">
          <w:rPr>
            <w:rFonts w:ascii="Times New Roman" w:eastAsia="Calibri" w:hAnsi="Times New Roman" w:cs="Times New Roman"/>
            <w:sz w:val="28"/>
            <w:szCs w:val="28"/>
          </w:rPr>
          <w:t>400 км</w:t>
        </w:r>
      </w:smartTag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от  г. Москва. 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3569">
        <w:rPr>
          <w:rFonts w:ascii="Times New Roman" w:eastAsia="Calibri" w:hAnsi="Times New Roman" w:cs="Times New Roman"/>
          <w:sz w:val="28"/>
          <w:szCs w:val="28"/>
        </w:rPr>
        <w:t>Любимский</w:t>
      </w:r>
      <w:proofErr w:type="spell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граничит на западе с Даниловским и Первомайским районами Ярославской области, на севере — с  Вологодской областью на востоке — с Костромской областью.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>В соответствии с Законом Ярославской области от 12.12.2004 г. № 65-з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953569">
        <w:rPr>
          <w:rFonts w:ascii="Times New Roman" w:eastAsia="Calibri" w:hAnsi="Times New Roman" w:cs="Times New Roman"/>
          <w:sz w:val="28"/>
          <w:szCs w:val="28"/>
        </w:rPr>
        <w:t>«О наименованиях, границах и статусе муниципальных образований Ярославской области»</w:t>
      </w:r>
      <w:r w:rsidRPr="009535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953569">
        <w:rPr>
          <w:rFonts w:ascii="Times New Roman" w:eastAsia="Calibri" w:hAnsi="Times New Roman" w:cs="Times New Roman"/>
          <w:sz w:val="28"/>
          <w:szCs w:val="28"/>
        </w:rPr>
        <w:t>Любимского</w:t>
      </w:r>
      <w:proofErr w:type="spell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МР имеется 4 муниципальных образования: 1 городское и 3 сельских поселения, они включают 1 город и 8 сельских округов.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населённых пунктов, входящих в </w:t>
      </w:r>
      <w:proofErr w:type="spellStart"/>
      <w:r w:rsidRPr="00953569">
        <w:rPr>
          <w:rFonts w:ascii="Times New Roman" w:eastAsia="Calibri" w:hAnsi="Times New Roman" w:cs="Times New Roman"/>
          <w:sz w:val="28"/>
          <w:szCs w:val="28"/>
        </w:rPr>
        <w:t>Любимском</w:t>
      </w:r>
      <w:proofErr w:type="spell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– 285. 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953569">
        <w:rPr>
          <w:rFonts w:ascii="Times New Roman" w:eastAsia="Calibri" w:hAnsi="Times New Roman" w:cs="Times New Roman"/>
          <w:sz w:val="28"/>
          <w:szCs w:val="28"/>
        </w:rPr>
        <w:t>Любимского</w:t>
      </w:r>
      <w:proofErr w:type="spellEnd"/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МР по состоянию на 01.01.20</w:t>
      </w:r>
      <w:r w:rsidR="00B60521">
        <w:rPr>
          <w:rFonts w:ascii="Times New Roman" w:eastAsia="Calibri" w:hAnsi="Times New Roman" w:cs="Times New Roman"/>
          <w:sz w:val="28"/>
          <w:szCs w:val="28"/>
        </w:rPr>
        <w:t>1</w:t>
      </w:r>
      <w:r w:rsidR="00523E09">
        <w:rPr>
          <w:rFonts w:ascii="Times New Roman" w:eastAsia="Calibri" w:hAnsi="Times New Roman" w:cs="Times New Roman"/>
          <w:sz w:val="28"/>
          <w:szCs w:val="28"/>
        </w:rPr>
        <w:t>8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г. составляет </w:t>
      </w:r>
      <w:r w:rsidR="00B60521">
        <w:rPr>
          <w:rFonts w:ascii="Times New Roman" w:eastAsia="Calibri" w:hAnsi="Times New Roman" w:cs="Times New Roman"/>
          <w:sz w:val="28"/>
          <w:szCs w:val="28"/>
        </w:rPr>
        <w:t>10,</w:t>
      </w:r>
      <w:r w:rsidR="00523E09">
        <w:rPr>
          <w:rFonts w:ascii="Times New Roman" w:eastAsia="Calibri" w:hAnsi="Times New Roman" w:cs="Times New Roman"/>
          <w:sz w:val="28"/>
          <w:szCs w:val="28"/>
        </w:rPr>
        <w:t>623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тыс. человек, в том числе городского (г. Любим) – </w:t>
      </w:r>
      <w:r w:rsidR="00523E09">
        <w:rPr>
          <w:rFonts w:ascii="Times New Roman" w:eastAsia="Calibri" w:hAnsi="Times New Roman" w:cs="Times New Roman"/>
          <w:sz w:val="28"/>
          <w:szCs w:val="28"/>
        </w:rPr>
        <w:t>5,076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тыс. чел., сельского – 5,</w:t>
      </w:r>
      <w:r w:rsidR="00523E09">
        <w:rPr>
          <w:rFonts w:ascii="Times New Roman" w:eastAsia="Calibri" w:hAnsi="Times New Roman" w:cs="Times New Roman"/>
          <w:sz w:val="28"/>
          <w:szCs w:val="28"/>
        </w:rPr>
        <w:t>547</w:t>
      </w:r>
      <w:r w:rsidRPr="00953569">
        <w:rPr>
          <w:rFonts w:ascii="Times New Roman" w:eastAsia="Calibri" w:hAnsi="Times New Roman" w:cs="Times New Roman"/>
          <w:sz w:val="28"/>
          <w:szCs w:val="28"/>
        </w:rPr>
        <w:t xml:space="preserve"> тыс. чел.</w:t>
      </w:r>
    </w:p>
    <w:tbl>
      <w:tblPr>
        <w:tblW w:w="5895" w:type="dxa"/>
        <w:tblInd w:w="675" w:type="dxa"/>
        <w:tblLook w:val="04A0" w:firstRow="1" w:lastRow="0" w:firstColumn="1" w:lastColumn="0" w:noHBand="0" w:noVBand="1"/>
      </w:tblPr>
      <w:tblGrid>
        <w:gridCol w:w="1264"/>
        <w:gridCol w:w="4631"/>
      </w:tblGrid>
      <w:tr w:rsidR="00953569" w:rsidRPr="00953569" w:rsidTr="00523E09">
        <w:tc>
          <w:tcPr>
            <w:tcW w:w="1264" w:type="dxa"/>
          </w:tcPr>
          <w:p w:rsidR="00953569" w:rsidRPr="00953569" w:rsidRDefault="00953569" w:rsidP="009535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31" w:type="dxa"/>
          </w:tcPr>
          <w:p w:rsidR="00953569" w:rsidRPr="00953569" w:rsidRDefault="00953569" w:rsidP="0095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953569" w:rsidRPr="00953569" w:rsidTr="00953569">
        <w:tc>
          <w:tcPr>
            <w:tcW w:w="1264" w:type="dxa"/>
          </w:tcPr>
          <w:p w:rsidR="00953569" w:rsidRPr="00953569" w:rsidRDefault="00953569" w:rsidP="009535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31" w:type="dxa"/>
          </w:tcPr>
          <w:p w:rsidR="00953569" w:rsidRPr="00953569" w:rsidRDefault="00953569" w:rsidP="0095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Любимский</w:t>
      </w:r>
      <w:proofErr w:type="spell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МР обладает минерально-сырьевой базой, необходимой для развития промышленности строительных материалов, богат лесными и природно-рекреационными ресурсами.</w:t>
      </w:r>
    </w:p>
    <w:p w:rsidR="008F24B5" w:rsidRPr="008F24B5" w:rsidRDefault="008F24B5" w:rsidP="008F2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Промышленность представлена предприятиями следующих отраслей: лесная и деревообрабатывающая, металлообработка, легкая, пищевая. Имеются дорожно-строительные, строительные предприятия.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малое и среднее предпринимательство, охватывает почти все отрасли экономики, при этом лидирующее место занимает отрасль торговли и сферы услуг. В настоящее время в районе развивается производство и установка оконных блоков из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металлопластика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автосервиса и такси.</w:t>
      </w:r>
    </w:p>
    <w:p w:rsid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находится в зоне рискованного земледелия. Агроклиматический потенциал территории позволяет вести продуктивное сельское хозяйство разных типов - выращивать зерновые, технические, овощные культуры, развивать картофелеводство, заниматься продуктивным животноводством. 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представлены следующие виды транспорта: железнодорожный и автомобильный. Правда, их удельный вес </w:t>
      </w: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весьма различен. Важнейшим из них является автотранспорт, на долю которого приходится основная нагрузка как в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так и в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пассажироперевозках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района и свод бюджетов поселений, входящих в состав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составляют консолидированный бюджет </w:t>
      </w:r>
      <w:proofErr w:type="spellStart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F24B5" w:rsidRPr="008F24B5" w:rsidRDefault="008F24B5" w:rsidP="008F2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консолидированного бюджета составляют безвозмездные перечисления в виде  субсидий, субвенций и иных межбюджетных трансфертов.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Оборот организаций (без СМП),  </w:t>
      </w:r>
      <w:r w:rsidRPr="009535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включающий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отгруженных товаров собственного производства, выполненных собственными силами работ и услуг, а также выручку от продажи приобретенных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стороне товаров, в 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январе - сентябре 201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составил 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690,8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млн.рублей</w:t>
      </w:r>
      <w:proofErr w:type="spell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 действовавших ценах), и  увеличился по сравнению с тем же периодом 201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на 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8,8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%, в том числе по видам экономической деятельности:</w:t>
      </w:r>
    </w:p>
    <w:p w:rsidR="00953569" w:rsidRPr="00953569" w:rsidRDefault="00953569" w:rsidP="009535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Сельское хозяйство,</w:t>
      </w:r>
      <w:r w:rsidR="00AE32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охота и лесное хозяйство – (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8,5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%);</w:t>
      </w:r>
    </w:p>
    <w:p w:rsidR="00953569" w:rsidRPr="00953569" w:rsidRDefault="00B60521" w:rsidP="00B60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73,4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млн.рублей</w:t>
      </w:r>
      <w:proofErr w:type="spellEnd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1,8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%);</w:t>
      </w:r>
    </w:p>
    <w:p w:rsidR="00953569" w:rsidRPr="00953569" w:rsidRDefault="009C7075" w:rsidP="009C70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70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Торговля оптовая и розничная; ремонт автотранспортных средств и мотоциклов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166,75</w:t>
      </w:r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млн.рублей</w:t>
      </w:r>
      <w:proofErr w:type="spellEnd"/>
      <w:r w:rsidR="00953569"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B605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13,8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%) и др.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Практически по всем видам продукции, выпускаемой организациями </w:t>
      </w:r>
      <w:proofErr w:type="spellStart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Любимского</w:t>
      </w:r>
      <w:proofErr w:type="spellEnd"/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района, наблюд</w:t>
      </w:r>
      <w:r w:rsidR="00AE32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ется снижение темпов  производства.  Так, в производстве хлеба и хлебобулочных изделий снижение темпов на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6,2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%;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какао, шоколад и изделия кондитерские – на 3,8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953569" w:rsidRPr="00953569" w:rsidRDefault="00953569" w:rsidP="0095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январь</w:t>
      </w:r>
      <w:r w:rsidR="00A25C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сентябрь 201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объем отгруженных товаров</w:t>
      </w:r>
      <w:r w:rsidRPr="009535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собственного производства,</w:t>
      </w:r>
      <w:r w:rsidRPr="0095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выполненных работ </w:t>
      </w:r>
      <w:r w:rsidRPr="0095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услуг собственными силами организаций обрабатывающих производств </w:t>
      </w:r>
      <w:r w:rsidRPr="0095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(без субъектов малого предпринимательства)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сократился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сравнению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тем же периодом 201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на </w:t>
      </w:r>
      <w:r w:rsidR="008F24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953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,7%.</w:t>
      </w:r>
    </w:p>
    <w:p w:rsidR="00953569" w:rsidRPr="00953569" w:rsidRDefault="00953569" w:rsidP="009535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569" w:rsidRPr="00953569" w:rsidRDefault="00953569" w:rsidP="009535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 СОЦИАЛЬНО-ЭКОНОМИЧЕСКОГО РАЗВИТИЯ РАЙОНА</w:t>
      </w:r>
    </w:p>
    <w:p w:rsidR="00953569" w:rsidRPr="00953569" w:rsidRDefault="00953569" w:rsidP="00953569">
      <w:pPr>
        <w:shd w:val="clear" w:color="auto" w:fill="FFFFFF"/>
        <w:spacing w:before="115"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69" w:rsidRPr="00953569" w:rsidRDefault="00953569" w:rsidP="002D23C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проблемами в социально-экономическом развитии </w:t>
      </w:r>
      <w:proofErr w:type="spellStart"/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proofErr w:type="spellEnd"/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настоящее время являются:</w:t>
      </w:r>
    </w:p>
    <w:p w:rsidR="00953569" w:rsidRPr="00953569" w:rsidRDefault="00953569" w:rsidP="002D23C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спад промышленного производства и напряженность на рынке труда;</w:t>
      </w:r>
    </w:p>
    <w:p w:rsidR="00953569" w:rsidRPr="00953569" w:rsidRDefault="00953569" w:rsidP="002D23C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естественной убыли населения района;</w:t>
      </w:r>
    </w:p>
    <w:p w:rsidR="00953569" w:rsidRPr="00953569" w:rsidRDefault="00953569" w:rsidP="002D23C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налоговых поступлений в доходную часть бюджета.</w:t>
      </w:r>
    </w:p>
    <w:p w:rsidR="00953569" w:rsidRPr="00953569" w:rsidRDefault="00953569" w:rsidP="002D2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569" w:rsidRPr="00953569" w:rsidRDefault="00953569" w:rsidP="0095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569" w:rsidRPr="00953569" w:rsidRDefault="00953569" w:rsidP="0095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3569" w:rsidRPr="00953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845" w:right="708" w:bottom="567" w:left="1418" w:header="357" w:footer="567" w:gutter="0"/>
          <w:pgNumType w:fmt="numberInDash"/>
          <w:cols w:space="720"/>
        </w:sectPr>
      </w:pPr>
    </w:p>
    <w:p w:rsidR="00953569" w:rsidRPr="00953569" w:rsidRDefault="00953569" w:rsidP="00953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569" w:rsidRPr="00953569" w:rsidRDefault="00953569" w:rsidP="00953569">
      <w:pPr>
        <w:spacing w:after="0" w:line="240" w:lineRule="auto"/>
        <w:ind w:left="4500" w:hanging="45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Цели и задачи програ</w:t>
      </w:r>
      <w:r w:rsidR="002D23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ммы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социально-экономического развития муниципального образования – 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F24B5" w:rsidRP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благоприятной среды жизнедеятельности для жителей </w:t>
      </w:r>
      <w:proofErr w:type="spellStart"/>
      <w:r w:rsidR="008F24B5" w:rsidRP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proofErr w:type="spellEnd"/>
      <w:r w:rsidR="008F24B5" w:rsidRP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сформировать социально-экономическую среду, притягивающую активных предпринимателей и способствующую удовлетворению социальных запросов населения. </w:t>
      </w:r>
    </w:p>
    <w:p w:rsid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главной задачей органов местного самоуправления является поиск условий, которые будут содействовать устойчивому развитию финансово-экономической основы местного самоуправления, и на этой основе – достижению социальных целей, росту благосостояния, созданию комфортных и безопасных условий проживания.</w:t>
      </w:r>
    </w:p>
    <w:p w:rsidR="003F27FE" w:rsidRDefault="008F24B5" w:rsidP="002D23C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</w:t>
      </w:r>
    </w:p>
    <w:p w:rsidR="008F24B5" w:rsidRPr="008F24B5" w:rsidRDefault="008F24B5" w:rsidP="002D23C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4B5">
        <w:rPr>
          <w:rFonts w:ascii="Times New Roman" w:eastAsia="Calibri" w:hAnsi="Times New Roman" w:cs="Times New Roman"/>
          <w:sz w:val="28"/>
          <w:szCs w:val="28"/>
          <w:lang w:eastAsia="ru-RU"/>
        </w:rPr>
        <w:t>Такими приоритетными направлениями являются следующие:</w:t>
      </w:r>
    </w:p>
    <w:p w:rsidR="008F24B5" w:rsidRPr="003F27FE" w:rsidRDefault="008F24B5" w:rsidP="002D23C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right="-109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 w:rsidR="002D23CD" w:rsidRPr="003F2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звитие человеческого потенциала;</w:t>
      </w:r>
    </w:p>
    <w:p w:rsidR="008F24B5" w:rsidRPr="003F27FE" w:rsidRDefault="002D23CD" w:rsidP="002D23C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right="-109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Экономическое развитие;</w:t>
      </w:r>
    </w:p>
    <w:p w:rsidR="008F24B5" w:rsidRPr="003F27FE" w:rsidRDefault="002D23CD" w:rsidP="002D23C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right="-109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Территориальное развитие;</w:t>
      </w:r>
    </w:p>
    <w:p w:rsidR="008F24B5" w:rsidRPr="003F27FE" w:rsidRDefault="008F24B5" w:rsidP="002D23C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right="-109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развитие.</w:t>
      </w:r>
    </w:p>
    <w:p w:rsidR="008F24B5" w:rsidRPr="003F27FE" w:rsidRDefault="008F24B5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4B5"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первого направления</w:t>
      </w:r>
      <w:r w:rsidR="009C7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«Развитие человеческого потенциала»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24B5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и доступности медицинских услуг;</w:t>
      </w:r>
    </w:p>
    <w:p w:rsidR="008F24B5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системы образования;</w:t>
      </w:r>
    </w:p>
    <w:p w:rsidR="008F24B5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общественного порядка;</w:t>
      </w:r>
    </w:p>
    <w:p w:rsidR="008F24B5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оциальная защита населения;</w:t>
      </w:r>
    </w:p>
    <w:p w:rsidR="008F24B5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8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сферы досуга и физической культуры.</w:t>
      </w:r>
    </w:p>
    <w:p w:rsidR="00D40F2A" w:rsidRDefault="00D40F2A" w:rsidP="002D23CD">
      <w:pPr>
        <w:pStyle w:val="aff1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второго направления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«Экономическое развитие» </w:t>
      </w:r>
      <w:r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D40F2A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климата для привлечения инвестиций;</w:t>
      </w:r>
    </w:p>
    <w:p w:rsidR="00D40F2A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бизнеса;</w:t>
      </w:r>
    </w:p>
    <w:p w:rsidR="00D40F2A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въездного туризма и зон отдыха населения.</w:t>
      </w:r>
    </w:p>
    <w:p w:rsidR="00D40F2A" w:rsidRDefault="00D40F2A" w:rsidP="009C7075">
      <w:pPr>
        <w:pStyle w:val="aff1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«Территориальное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D40F2A" w:rsidRPr="00D40F2A" w:rsidRDefault="009C7075" w:rsidP="009C7075">
      <w:pPr>
        <w:pStyle w:val="aff1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жилищно-коммунальной инфраструктуры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Pr="00D40F2A" w:rsidRDefault="009C7075" w:rsidP="009C7075">
      <w:pPr>
        <w:pStyle w:val="aff1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транспортной, информационной инфраструктуры и благоустройство территорий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Pr="00D40F2A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илищно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проживания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F2A" w:rsidRPr="00D40F2A" w:rsidRDefault="00D40F2A" w:rsidP="002D23CD">
      <w:pPr>
        <w:pStyle w:val="aff1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одного направления – </w:t>
      </w:r>
      <w:r w:rsidRPr="00D40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D40F2A" w:rsidRPr="00D40F2A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 активного демократического общества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Pr="00D40F2A" w:rsidRDefault="009C7075" w:rsidP="009C7075">
      <w:pPr>
        <w:pStyle w:val="aff1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F2A" w:rsidRDefault="009C7075" w:rsidP="003F27FE">
      <w:pPr>
        <w:pStyle w:val="aff1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75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0F2A" w:rsidRP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открытости работы представительной и исполнительной власти</w:t>
      </w:r>
      <w:r w:rsidR="00D4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569" w:rsidRPr="00953569" w:rsidRDefault="00D40F2A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проводимых мероприятий планируется </w:t>
      </w:r>
      <w:r w:rsidR="00953569"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предпосылок для стабилизации и повышения жизненного уровня населения района, обеспечения социальных гарантий жителей района в </w:t>
      </w:r>
      <w:r w:rsidR="00953569" w:rsidRPr="0095356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сфере труда, образования, охраны здоровья, улучшения социально-культурного, </w:t>
      </w:r>
      <w:r w:rsidR="00953569"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спортивного, торгово-бытового,  жилищно-коммунального обслуживания, повышения уровня </w:t>
      </w:r>
      <w:r w:rsidR="00953569"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качества электро- водо- и газоснабжения населенных пунктов городского поселения 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бим и сельских поселений района</w:t>
      </w:r>
      <w:r w:rsidR="00953569"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Программа разработана для достижения следующих целей:</w:t>
      </w:r>
    </w:p>
    <w:p w:rsidR="00953569" w:rsidRPr="00953569" w:rsidRDefault="00953569" w:rsidP="002D23CD">
      <w:pPr>
        <w:tabs>
          <w:tab w:val="left" w:pos="85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создания основ для повышения престижности проживания в сельской местности;</w:t>
      </w:r>
    </w:p>
    <w:p w:rsidR="00953569" w:rsidRPr="00953569" w:rsidRDefault="00953569" w:rsidP="002D23CD">
      <w:pPr>
        <w:widowControl w:val="0"/>
        <w:numPr>
          <w:ilvl w:val="0"/>
          <w:numId w:val="6"/>
        </w:numPr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создание правовых, административных, институционных и экономических условий </w:t>
      </w:r>
      <w:r w:rsidRPr="009535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для перехода к устойчивому социально-экономическому развитию территорий,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реализации полномочий администраций городского и сельских поселений.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проблемы социального развития района является важной составной частью </w:t>
      </w:r>
      <w:r w:rsidRPr="009535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общегосударственного процесса стабилизации и перехода к устойчивому развитию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экономики, развитию местного самоуправления, повышению благосостояния </w:t>
      </w:r>
      <w:r w:rsidRPr="009535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населения.</w:t>
      </w:r>
    </w:p>
    <w:p w:rsidR="00953569" w:rsidRPr="00303CF5" w:rsidRDefault="00D57E8D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целью достижения поставленных </w:t>
      </w:r>
      <w:r w:rsidR="00182005"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целей и </w:t>
      </w:r>
      <w:r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 по направлению «Развитие человеческого потенциала» необходимо разработать и провести следующие мероприятия:</w:t>
      </w:r>
    </w:p>
    <w:p w:rsid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 области образования</w:t>
      </w:r>
      <w:r w:rsidR="00741D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планируется</w:t>
      </w:r>
      <w:r w:rsidRPr="0095356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:</w:t>
      </w:r>
    </w:p>
    <w:p w:rsidR="00D40F2A" w:rsidRDefault="00D40F2A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</w:t>
      </w:r>
      <w:r w:rsidR="006157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приведение в нормативное состояние учреждений образования;</w:t>
      </w:r>
    </w:p>
    <w:p w:rsidR="00D40F2A" w:rsidRDefault="00D57E8D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модернизация учреждений дошкольного образования;</w:t>
      </w:r>
    </w:p>
    <w:p w:rsidR="00D57E8D" w:rsidRDefault="00D57E8D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обеспечение </w:t>
      </w:r>
      <w:r w:rsidRPr="00D57E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обновления системы дошкольного образования в соответствии с введением федеральных государственных требований к структуре образовательной программы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D57E8D" w:rsidRPr="00D57E8D" w:rsidRDefault="00D57E8D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учреждений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E8D" w:rsidRPr="00D57E8D" w:rsidRDefault="00D57E8D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образовательных учреждений  в инновационном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E8D" w:rsidRPr="00D57E8D" w:rsidRDefault="00D57E8D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летнего отдыха и оздоровления детей, оказавшихся в трудной жизненной ситуации,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E8D" w:rsidRDefault="00D57E8D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5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C7F" w:rsidRDefault="00A25C7F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F" w:rsidRPr="00D40F2A" w:rsidRDefault="00A25C7F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D57E8D" w:rsidRDefault="00953569" w:rsidP="002D23CD">
      <w:pPr>
        <w:spacing w:after="0" w:line="240" w:lineRule="auto"/>
        <w:ind w:firstLine="5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В области </w:t>
      </w:r>
      <w:r w:rsidR="00D57E8D" w:rsidRPr="00D57E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социальной защиты населения</w:t>
      </w:r>
      <w:r w:rsidR="00741D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D57E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D57E8D" w:rsidRPr="0061574E" w:rsidRDefault="00756724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D57E8D" w:rsidRP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оздание и своевременное пополнение базы данных о семьях района по «группам риска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D57E8D"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оддержка социально-ориентированных НКО, зарегистрированных и осуществляющих деятельность на территории </w:t>
      </w:r>
      <w:proofErr w:type="spellStart"/>
      <w:r w:rsidR="00D57E8D"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юбимского</w:t>
      </w:r>
      <w:proofErr w:type="spellEnd"/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района;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D57E8D"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роведение благотворительных акций в поддержку 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детей из малообеспеченных семей;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D57E8D"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вотирование рабочих мест для граждан с ограниченными возможностями здоровья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57E8D"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рганизация и проведение ярмарок вакансий рабочих мест для безработных и ищущих работу граждан</w:t>
      </w:r>
      <w:r w:rsidR="006157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57E8D" w:rsidRP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рганизация профессиональной ориентации граждан в целях выбора сферы деятельности (профессии), трудоустройства, профессионального обучения</w:t>
      </w:r>
      <w:r w:rsidR="00D57E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53569" w:rsidRPr="00953569" w:rsidRDefault="00953569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5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области </w:t>
      </w:r>
      <w:r w:rsidR="00D57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сферы досуга и физической культуры</w:t>
      </w:r>
      <w:r w:rsidR="0074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планах</w:t>
      </w:r>
      <w:r w:rsidRPr="0095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азвитие материально-технической базы  спортивных сооружений</w:t>
      </w:r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троительство и ре</w:t>
      </w:r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монт зданий учреждений культуры;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роведение районных организационных совещаний, семинаров, «круглых столов» с руководителями детских и подростковых общественных объединений, изучение и внедрение передового регионального и  федерального опыта в  молодежной политике</w:t>
      </w:r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троительство стадиона в г. </w:t>
      </w:r>
      <w:proofErr w:type="spellStart"/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Любиме</w:t>
      </w:r>
      <w:proofErr w:type="spellEnd"/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оздание и поддержка деятельности клубов для подростков и молодежи по месту жительства, военно-патриотических клубов</w:t>
      </w:r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оздание  физкультурно-оздоровительного комплекса в г. </w:t>
      </w:r>
      <w:proofErr w:type="spellStart"/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Любиме</w:t>
      </w:r>
      <w:proofErr w:type="spellEnd"/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7E8D" w:rsidRPr="00D57E8D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беспечение учреждений культуры, физкультуры и спорта специалистами со специальным образованием</w:t>
      </w:r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953569" w:rsidRPr="00953569" w:rsidRDefault="003F27FE" w:rsidP="002D23CD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снащение учреждений культуры средствами </w:t>
      </w:r>
      <w:proofErr w:type="spellStart"/>
      <w:r w:rsidR="00D57E8D" w:rsidRP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идеомониторинга</w:t>
      </w:r>
      <w:proofErr w:type="spellEnd"/>
      <w:r w:rsidR="00D57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безопасности.</w:t>
      </w:r>
    </w:p>
    <w:p w:rsidR="00953569" w:rsidRPr="00953569" w:rsidRDefault="00953569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</w:t>
      </w:r>
    </w:p>
    <w:p w:rsidR="00182005" w:rsidRPr="00303CF5" w:rsidRDefault="00953569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  <w:r w:rsidR="00182005"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целью достижения поставленных целей и задач по направлению «Экономическое развитие» необходимо разработать и провести следующие </w:t>
      </w:r>
      <w:r w:rsidR="00A11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</w:t>
      </w:r>
      <w:r w:rsidR="00182005" w:rsidRPr="0030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мероприятия:</w:t>
      </w:r>
    </w:p>
    <w:p w:rsid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создания благоприятного климата для привлечения инвестиций</w:t>
      </w:r>
      <w:r w:rsidR="00741D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оздание деловых связей с организациями, способствующими развитию базовых отраслей экономики;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ыделение площадок под строительство новых производств; формирование земельных свободных площадок для промышленного, сельскохозяйственного использования, обеспеченных инженерной и дорожной инфраструктурой;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азмещение информации в сети Интернет о предприятиях района; 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ормирование на сайте муниципального образования актуальных ссылок на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иные </w:t>
      </w:r>
      <w:proofErr w:type="spellStart"/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интернет-ресурсы</w:t>
      </w:r>
      <w:proofErr w:type="spellEnd"/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целью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привлечению инвесторов.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поддержки малого бизнеса</w:t>
      </w:r>
      <w:r w:rsidR="002D23C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18200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ыделение средств муниципального бюджета на поддержку малого предпринимательства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азвитие малых форм хозяйствования - создание условий по обеспечению дальнейшего развития сельскохозяйственных производственных торгово-закупочных кооперативов, создание инфраструктуры по продаже продукции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въездного туризма и зон отдыха населения</w:t>
      </w:r>
      <w:r w:rsidR="00722AE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18200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182005" w:rsidRP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оздание инфраструктуры отдыха и туризма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182005" w:rsidRDefault="0018200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820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азработка мероприятий по привлечению внутренних и внешних инвесторов в развитие рынков отдыха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82005" w:rsidRPr="00303CF5" w:rsidRDefault="00A663C7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С целью достижения поставленных целей и задач по направлению «</w:t>
      </w:r>
      <w:r w:rsidR="00303CF5"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Территориальн</w:t>
      </w:r>
      <w:r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ое развитие» необходимо разработать и провести следующие мероприятия:</w:t>
      </w:r>
    </w:p>
    <w:p w:rsidR="0018200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жилищно-коммунального хозяйства</w:t>
      </w:r>
      <w:r w:rsidR="00741D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роведение природного газа в населенные пункты городского и сельских поселений </w:t>
      </w:r>
      <w:proofErr w:type="spellStart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Любимского</w:t>
      </w:r>
      <w:proofErr w:type="spellEnd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одернизация сетей уличного освещения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8200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транспортной, информационной инфраструктуры и благоустройства территорий</w:t>
      </w:r>
      <w:r w:rsidR="00741D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азвитие оптико-волоконной связи на территории район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беспечение сотовой связью сельские поселения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ыполнение благоустройства центральных улиц городского поселения Любим, центральных усадеб сельских поселений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риведение всех муниципальных дорог в нормативное состояние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соответствии с требованиями безопасности дорожного движения.</w:t>
      </w:r>
    </w:p>
    <w:p w:rsidR="0018200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жилищного строительства и обеспечения безопасности проживания</w:t>
      </w:r>
      <w:r w:rsidR="00741D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еализация и актуализация схемы территориального планирования и генеральных планов поселений в границах муниципального образования, правил землепользования и застройки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азработка проектов планировки по перспективным участкам застройки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величение на территории района строительства жилья, включая индивидуальное, в том числе за счет освоения земельных массивов, определенных под ИЖС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еализация на территории района мероприятий федеральных и областных целевых программ по строительству и обеспечению жильём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еализация комплекса мероприятий по экологической безопасности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еконструкция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рекультивация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полигона захоронения ТБО в </w:t>
      </w:r>
      <w:proofErr w:type="spellStart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Любиме</w:t>
      </w:r>
      <w:proofErr w:type="spellEnd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Любимского</w:t>
      </w:r>
      <w:proofErr w:type="spellEnd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 с целью локализации его негативн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ого </w:t>
      </w:r>
      <w:r w:rsidR="002D23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влияния на окружающую среду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троительство новых и  реконструкция существующих гидротехнических сооружений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647DB8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C66AFF" w:rsidRPr="00647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организация </w:t>
      </w:r>
      <w:r w:rsidRPr="00647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эффективной системы сбора</w:t>
      </w:r>
      <w:r w:rsidR="002D23CD" w:rsidRPr="00647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 том числе раздельного)</w:t>
      </w:r>
      <w:r w:rsidRPr="00647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647DB8" w:rsidRPr="00647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вывоза</w:t>
      </w:r>
      <w:r w:rsidRPr="00647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отходов во всех поселениях.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С целью достижения поставленных целей и задач по направлению «Муниципальное развитие» необходимо разработать и провести следующие мероприятия: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информационного обеспечения деятельности и открытости работы органов власти района</w:t>
      </w:r>
      <w:r w:rsidR="00741D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303C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722AE5" w:rsidRPr="00722A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создание условий для</w:t>
      </w:r>
      <w:r w:rsidRPr="00722A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эффективной обратной связи представителей власти с жител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ями муниципального образования;</w:t>
      </w:r>
    </w:p>
    <w:p w:rsid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рганизация «прямых линий связи», встреч с населением, ежегодных отчетов администрации района, администраций городских и сельских поселений перед населением «Об итогах социально – экономического развития района и поселений».</w:t>
      </w:r>
    </w:p>
    <w:p w:rsidR="00303CF5" w:rsidRPr="00F5599C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F559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области развития местного самоуправления</w:t>
      </w:r>
      <w:r w:rsidR="00741D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планируется</w:t>
      </w:r>
      <w:r w:rsidRPr="00F559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3F2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беспечение долгосрочности сбалансированного бюджета </w:t>
      </w:r>
      <w:proofErr w:type="spellStart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Любимского</w:t>
      </w:r>
      <w:proofErr w:type="spellEnd"/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303CF5" w:rsidRPr="00303CF5" w:rsidRDefault="00303CF5" w:rsidP="002D23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722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овышение качества кадрового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тенциала муниципальных служащих  и</w:t>
      </w:r>
      <w:r w:rsidRPr="00303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эффективности деятельности муниципальных учреждений.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Сроки реализации программных мероприятий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в</w:t>
      </w:r>
      <w:r w:rsidR="00A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программах в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приоритетности решения конкретных задач.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Программа носит открытый характер, предполагает возможность ее дополнения </w:t>
      </w:r>
      <w:r w:rsidRPr="009535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другими направлениями и проектами при условии их соответствия целям и задачам </w:t>
      </w:r>
      <w:r w:rsidRPr="0095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Default="00953569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Pr="00953569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07" w:rsidRDefault="00794507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53569" w:rsidRPr="00953569" w:rsidRDefault="00953569" w:rsidP="002D23C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Механизм реализации программы.</w:t>
      </w:r>
    </w:p>
    <w:p w:rsidR="00953569" w:rsidRPr="00953569" w:rsidRDefault="00953569" w:rsidP="002D23C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определяют комплекс мер воздействия органов местного самоуправления на экономику района с целью достижения результатов программы.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предусматривается использование рычагов государственной экономической, финансовой и бюджетной политики при рациональном сочетании федеральных, региональных, местных, отраслевых интересов и интересов ключевых экономических субъектов.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механизм реализации Программы включает следующие элементы:</w:t>
      </w:r>
    </w:p>
    <w:p w:rsidR="00953569" w:rsidRPr="00953569" w:rsidRDefault="00953569" w:rsidP="002D23CD">
      <w:pPr>
        <w:numPr>
          <w:ilvl w:val="0"/>
          <w:numId w:val="13"/>
        </w:numPr>
        <w:tabs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муниципального образования в целом и его важнейших отраслевых и межотраслевых комплексов);</w:t>
      </w:r>
    </w:p>
    <w:p w:rsidR="00953569" w:rsidRPr="00953569" w:rsidRDefault="00953569" w:rsidP="002D23CD">
      <w:pPr>
        <w:numPr>
          <w:ilvl w:val="0"/>
          <w:numId w:val="13"/>
        </w:numPr>
        <w:tabs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рычаги воздействия, включающие финансово-кредитный механизм Программы, ее материально-техническое обеспечение;</w:t>
      </w:r>
    </w:p>
    <w:p w:rsidR="00953569" w:rsidRPr="00953569" w:rsidRDefault="00953569" w:rsidP="002D23CD">
      <w:pPr>
        <w:numPr>
          <w:ilvl w:val="0"/>
          <w:numId w:val="13"/>
        </w:numPr>
        <w:tabs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рычаги влияния на экономическое развитие муниципального образования (совокупность нормативных правовых документов федерального, областного и муниципального уровня, способствующих деловой и инвестиционной активности.</w:t>
      </w:r>
    </w:p>
    <w:p w:rsidR="00953569" w:rsidRPr="00953569" w:rsidRDefault="00953569" w:rsidP="002D23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соответствует экономической ситуации, ожидаемой в предстоящие годы.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путем:</w:t>
      </w:r>
    </w:p>
    <w:p w:rsidR="00953569" w:rsidRPr="00953569" w:rsidRDefault="00953569" w:rsidP="00953569">
      <w:pPr>
        <w:tabs>
          <w:tab w:val="num" w:pos="-311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целенаправленного привлечения средств частных инвесторов к реализации проектов, входящих в перечень программных мероприятий;</w:t>
      </w:r>
    </w:p>
    <w:p w:rsidR="00953569" w:rsidRPr="00953569" w:rsidRDefault="00953569" w:rsidP="00953569">
      <w:pPr>
        <w:tabs>
          <w:tab w:val="num" w:pos="-311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общего повышения инвестиционной привлекательности района;</w:t>
      </w:r>
    </w:p>
    <w:p w:rsidR="00953569" w:rsidRPr="00953569" w:rsidRDefault="00953569" w:rsidP="00953569">
      <w:pPr>
        <w:tabs>
          <w:tab w:val="num" w:pos="-311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прямой государственной поддержки.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непростое положение в экономике и социальной сфере муниципального образования, а также значительную потребность в финансовых ресурсах главным условием реализации Программы является привлечение в экономику и социальную сферу муниципального образования достаточных финансовых ресурсов. Для этого предусматривается использовать кредитно-денежный механизм, государственную контрактную систему на закупку и поставку продукции, возвратный лизинг, целевые дотации и субсидии и другие рычаги экономической политики.</w:t>
      </w:r>
    </w:p>
    <w:p w:rsidR="00953569" w:rsidRPr="00953569" w:rsidRDefault="00953569" w:rsidP="009535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на начальном этапе реализации Программы уделяется реализации проектов по газификации района. В качестве мер государственной поддержки предусматривается привлечение кредитов из 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бюджета Ярославской области, выделение средств областного бюджета на безвозвратной основе.</w:t>
      </w:r>
    </w:p>
    <w:p w:rsidR="00703F4D" w:rsidRPr="00953569" w:rsidRDefault="00703F4D" w:rsidP="00703F4D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реально улучшить условия жизни населения за счет совершенствования социальной политики и повышения эффективности управления муниципальным имуществом.</w:t>
      </w:r>
    </w:p>
    <w:p w:rsidR="00703F4D" w:rsidRPr="00953569" w:rsidRDefault="00703F4D" w:rsidP="00703F4D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поставленных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задач и достижения целей Программы, управление развитием производства, экономики и социальной сферы района, должно выйти на качественно новый уровень, соответствующий рыночным отношениям в российской экономике.</w:t>
      </w: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Оценка эффективности реализации программы.</w:t>
      </w: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намеченных задач будет способствовать активизации социально-экономического развития муниципального района. </w:t>
      </w:r>
    </w:p>
    <w:p w:rsidR="00953569" w:rsidRPr="00953569" w:rsidRDefault="00953569" w:rsidP="00953569">
      <w:pPr>
        <w:tabs>
          <w:tab w:val="left" w:pos="259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85494550"/>
      <w:bookmarkStart w:id="4" w:name="_Toc178855270"/>
      <w:bookmarkStart w:id="5" w:name="_Toc178753855"/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социально-экономические результаты</w:t>
      </w:r>
      <w:bookmarkEnd w:id="3"/>
      <w:bookmarkEnd w:id="4"/>
      <w:bookmarkEnd w:id="5"/>
      <w:r w:rsidR="00A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85494551"/>
      <w:bookmarkStart w:id="7" w:name="_Toc178855271"/>
      <w:bookmarkStart w:id="8" w:name="_Toc178753856"/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 социального развития</w:t>
      </w:r>
      <w:bookmarkEnd w:id="6"/>
      <w:bookmarkEnd w:id="7"/>
      <w:bookmarkEnd w:id="8"/>
    </w:p>
    <w:p w:rsidR="0034519C" w:rsidRPr="008A65D8" w:rsidRDefault="0034519C" w:rsidP="00756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создаст условия для решения комплекса задач в </w:t>
      </w:r>
      <w:r w:rsidR="00756724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«Развитие человеческого потенциала».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9C" w:rsidRPr="008A65D8" w:rsidRDefault="0034519C" w:rsidP="00756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</w:t>
      </w:r>
      <w:r w:rsidR="00756724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724" w:rsidRPr="008A65D8" w:rsidRDefault="00756724" w:rsidP="00756724">
      <w:pPr>
        <w:pStyle w:val="aff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района </w:t>
      </w:r>
      <w:r w:rsid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сохранится на уровне 2018 года в количестве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</w:t>
      </w:r>
      <w:r w:rsid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тыс.человек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724" w:rsidRPr="008A65D8" w:rsidRDefault="00756724" w:rsidP="00756724">
      <w:pPr>
        <w:pStyle w:val="aff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населения, занимающегося физкультурой и спортом (в возрасте от 3 до 79 лет)</w:t>
      </w:r>
      <w:r w:rsidR="003F2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 </w:t>
      </w:r>
      <w:r w:rsidR="0086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25,9%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6657C"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519C" w:rsidRPr="0079693F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Сократится заболеваемость населения и смертность. Общая смертность на 1000 населения 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снизится 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F7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5D8" w:rsidRPr="00B3499C" w:rsidRDefault="0034519C" w:rsidP="008A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Рождаемость на 1000 населения 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сохранится на уровне 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5C7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количестве 7,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693F"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Безработица снизится с 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2,83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="00756E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5C7F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1522C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0152C3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процентов к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5C7F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F1522C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Toc185494552"/>
      <w:bookmarkStart w:id="10" w:name="_Toc178855272"/>
      <w:bookmarkStart w:id="11" w:name="_Toc178753857"/>
    </w:p>
    <w:p w:rsidR="0034519C" w:rsidRPr="000152C3" w:rsidRDefault="0034519C" w:rsidP="00A25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Решение задач развития инфраструктуры</w:t>
      </w:r>
      <w:bookmarkEnd w:id="9"/>
      <w:bookmarkEnd w:id="10"/>
      <w:bookmarkEnd w:id="11"/>
    </w:p>
    <w:p w:rsidR="0034519C" w:rsidRPr="0073268C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Программы предусматривается увеличение потенциала района через развитие инфраструктуры. В результате будет обеспечена реконструкция объектов инженерной инфраструктуры, газификация </w:t>
      </w:r>
      <w:r w:rsidR="00A25C7F"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позволит:</w:t>
      </w:r>
    </w:p>
    <w:p w:rsidR="0034519C" w:rsidRPr="0073268C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ввод жилья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- 4000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метра, </w:t>
      </w:r>
      <w:r w:rsidR="0079693F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4300 квадратных метра, в 2021 году – 4600 квадратных метра; 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переселение жителей из ветхого и аварийного жилого фонда;</w:t>
      </w:r>
    </w:p>
    <w:p w:rsidR="0034519C" w:rsidRPr="0073268C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повысить уровень газификации </w:t>
      </w:r>
      <w:r w:rsidR="008A65D8"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3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19C" w:rsidRPr="0073268C" w:rsidRDefault="0034519C" w:rsidP="008A6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bookmarkStart w:id="12" w:name="_Toc185494553"/>
      <w:bookmarkStart w:id="13" w:name="_Toc178855273"/>
      <w:bookmarkStart w:id="14" w:name="_Toc178753858"/>
      <w:r w:rsidRPr="0073268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Решение задач экономического развития</w:t>
      </w:r>
      <w:bookmarkEnd w:id="12"/>
      <w:bookmarkEnd w:id="13"/>
      <w:bookmarkEnd w:id="14"/>
    </w:p>
    <w:p w:rsidR="00B3499C" w:rsidRPr="00B3499C" w:rsidRDefault="00B3499C" w:rsidP="00B349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агропромышленного комплекса предусматривает наращивание ресурсного потенциала в сельском хозяйстве, концентрацию средств производства и земли в руках эффективных собственников, создание </w:t>
      </w: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интегрированных агропромышленных формирований. В результате реализации мероприятий Программы по развитию села: </w:t>
      </w:r>
    </w:p>
    <w:p w:rsidR="00B3499C" w:rsidRPr="00B3499C" w:rsidRDefault="00B3499C" w:rsidP="00B3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улучшится финансово-экономическое положение предприятий агропромышленного комплекса;</w:t>
      </w:r>
    </w:p>
    <w:p w:rsidR="00B3499C" w:rsidRPr="00B3499C" w:rsidRDefault="00B3499C" w:rsidP="00B3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объемов производства основных видов продукции животноводства и повышение их качества;</w:t>
      </w:r>
    </w:p>
    <w:p w:rsidR="00B3499C" w:rsidRPr="00B3499C" w:rsidRDefault="00B3499C" w:rsidP="00B34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посевных площадей;</w:t>
      </w:r>
    </w:p>
    <w:p w:rsidR="00B3499C" w:rsidRPr="00B3499C" w:rsidRDefault="00B3499C" w:rsidP="00B3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объемов производства основных видов продукции растениеводства и повышение их качества;</w:t>
      </w:r>
    </w:p>
    <w:p w:rsidR="00B3499C" w:rsidRPr="00B3499C" w:rsidRDefault="00B3499C" w:rsidP="00B34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99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вовлечение неиспользуемых сельскохозяйственных земель в сельскохозяйственный оборот</w:t>
      </w:r>
    </w:p>
    <w:p w:rsidR="0034519C" w:rsidRPr="000152C3" w:rsidRDefault="0034519C" w:rsidP="00345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ый вес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прибыльных сельскохозяйственных предприятий, в общем, их числе к концу 20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сохранится 100%.</w:t>
      </w:r>
    </w:p>
    <w:p w:rsidR="0034519C" w:rsidRPr="00A25C7F" w:rsidRDefault="0034519C" w:rsidP="0034519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Будет совершенствоваться инфраструктура торговли и услуг, что приведет к повышению качества и культуры торгового обслуживания, сохранению и созданию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новых рабочих мест. К 20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21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 оборот розничной торговли состави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346,5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млн. рублей против 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308,9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млн. рублей в 201</w:t>
      </w:r>
      <w:r w:rsidR="00A25C7F"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A25C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году.</w:t>
      </w:r>
    </w:p>
    <w:p w:rsidR="0034519C" w:rsidRPr="000152C3" w:rsidRDefault="0034519C" w:rsidP="00345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численность объектов оказывающих бытовые услуги населению к концу 20</w:t>
      </w:r>
      <w:r w:rsidR="00A25C7F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сохранится на уровне 2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519C" w:rsidRPr="000152C3" w:rsidRDefault="0034519C" w:rsidP="00345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20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количество отдаленных населенных пунктов, в которые осуществляется доставка товаров, сохранится на уровне </w:t>
      </w:r>
      <w:r w:rsidR="000152C3"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ниже 40</w:t>
      </w:r>
      <w:r w:rsidRPr="00015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185494555"/>
      <w:bookmarkStart w:id="16" w:name="_Toc178855275"/>
      <w:bookmarkStart w:id="17" w:name="_Toc178753860"/>
      <w:r w:rsidRPr="008A6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Программой и контроль за ходом ее реализации</w:t>
      </w:r>
      <w:bookmarkEnd w:id="15"/>
      <w:bookmarkEnd w:id="16"/>
      <w:bookmarkEnd w:id="17"/>
      <w:r w:rsidR="00015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контроль за ходом реализации Программы осуществляет муниципальный  заказчик Программы – Администрация </w:t>
      </w:r>
      <w:proofErr w:type="spellStart"/>
      <w:r w:rsidR="00424DC2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34519C" w:rsidRPr="008A65D8" w:rsidRDefault="000152C3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</w:t>
      </w:r>
      <w:r w:rsidR="0034519C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обеспечивает подготовку проекта Программы, его согласование с заинтересованными органами местного самоуправл</w:t>
      </w:r>
      <w:r w:rsid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по выполнению программных мероприятий, регулярный мониторинг и оценку их результативности, содействует разрешению спорных или конфликтных ситуаций;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непосредственный контроль за ходом реализации мероприятий муниципальных программ на </w:t>
      </w:r>
      <w:r w:rsidR="00015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района.</w:t>
      </w: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исполнительной власти области  по вопросам реализации Программы осуществляют структурные подразделения Администрации района и обеспечивают: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внебюджетных источников финансирования Программы;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рациональное и целевое использование финансовых и иных ресурсов, направляемых на реализацию программных мероприятий;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представление в установленные сроки бюджетных заявок и иных обосновывающих материалов на ассигнования из областного и районного бюджетов;</w:t>
      </w:r>
    </w:p>
    <w:p w:rsidR="0034519C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проведение анализа, подготовку и представление отчета о результатах реализации Программы по направлениям, отно</w:t>
      </w:r>
      <w:r w:rsidR="00424DC2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сящимся к сфере их деятельности.</w:t>
      </w:r>
    </w:p>
    <w:p w:rsidR="00FC6004" w:rsidRPr="008A65D8" w:rsidRDefault="00FC6004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программных мероприятий, основные риски выполнения программы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проводится ежегодно по  показателям - индикаторам, которые удовлетворяют следующим требованиям: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индикатор отражает цели и задачи развития территории в целом;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индикатор рассчитывается на основе достоверной официальной информации, которую можно получать на постоянной основе.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выполнения Программы </w:t>
      </w:r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на основе анализа достижения плановых значений следующих индикаторов, напрямую влияющих на уровень и качество жизни населения.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индикаторов, значение которых должно стремиться к максимуму, рассчитывается по формуле: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) /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Уровень  достижения  индикаторов,  значен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которых должно стремиться к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минимуму, рассчитывается по формуле: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1 -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) / (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223BF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фактически    достигнутое    значение    индикатора    в 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оцениваемом году реализации Программы, </w:t>
      </w:r>
    </w:p>
    <w:p w:rsidR="0034519C" w:rsidRPr="008A65D8" w:rsidRDefault="00D223BF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19C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4519C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плановое  значение  индикатора в оцениваемом году реализации    Программы,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 = 1, 2, ..., </w:t>
      </w:r>
      <w:r w:rsidR="007C59E6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D78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порядковый номер индикаторов, напрямую влияющих на  уровень и качество жизни населения.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 общей  интегральной оценки выполн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Программы производится по 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формуле: </w:t>
      </w:r>
    </w:p>
    <w:p w:rsidR="0034519C" w:rsidRPr="008A65D8" w:rsidRDefault="0034519C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R = (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223BF"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/ n. </w:t>
      </w:r>
    </w:p>
    <w:p w:rsidR="0034519C" w:rsidRPr="008A65D8" w:rsidRDefault="00D223BF" w:rsidP="00D2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4519C" w:rsidRPr="008A65D8" w:rsidRDefault="0034519C" w:rsidP="0034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 Программы может находиться в пределах от 30 до 100 баллов, при этом используется следующая шкала: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34"/>
      </w:tblGrid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Численное значение показателя интегральной оценки Программы в баллах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Качественная характеристика Программы </w:t>
            </w:r>
          </w:p>
        </w:tc>
      </w:tr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&gt;= R &gt;= 80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F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</w:t>
            </w:r>
            <w:r w:rsidR="003F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результативная </w:t>
            </w:r>
          </w:p>
        </w:tc>
      </w:tr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&gt; R &gt;= 50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F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</w:t>
            </w:r>
            <w:r w:rsidR="003F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результативная </w:t>
            </w:r>
          </w:p>
        </w:tc>
      </w:tr>
      <w:tr w:rsidR="0034519C" w:rsidRPr="008A65D8" w:rsidTr="00703F4D"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4519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&gt; R &gt;= 30 </w:t>
            </w:r>
          </w:p>
        </w:tc>
        <w:tc>
          <w:tcPr>
            <w:tcW w:w="4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19C" w:rsidRPr="008A65D8" w:rsidRDefault="0034519C" w:rsidP="003F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</w:t>
            </w:r>
            <w:r w:rsidR="003F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результативная </w:t>
            </w:r>
          </w:p>
        </w:tc>
      </w:tr>
    </w:tbl>
    <w:p w:rsidR="00424DC2" w:rsidRPr="008A65D8" w:rsidRDefault="00424DC2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29E" w:rsidRDefault="000C729E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2C" w:rsidRDefault="00F1522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8C" w:rsidRPr="008A65D8" w:rsidRDefault="0073268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9C" w:rsidRPr="008A65D8" w:rsidRDefault="0034519C" w:rsidP="0034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индикаторы выполнения программы</w:t>
      </w:r>
    </w:p>
    <w:p w:rsidR="0034519C" w:rsidRPr="00B83887" w:rsidRDefault="0034519C" w:rsidP="00B8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09"/>
        <w:gridCol w:w="1133"/>
        <w:gridCol w:w="1133"/>
        <w:gridCol w:w="1133"/>
        <w:gridCol w:w="1133"/>
        <w:gridCol w:w="1111"/>
        <w:gridCol w:w="22"/>
      </w:tblGrid>
      <w:tr w:rsidR="0034519C" w:rsidRPr="00B83887" w:rsidTr="0034519C">
        <w:trPr>
          <w:gridAfter w:val="1"/>
          <w:wAfter w:w="22" w:type="dxa"/>
          <w:trHeight w:val="40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34519C" w:rsidRPr="00B83887" w:rsidRDefault="0034519C" w:rsidP="000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729E" w:rsidRPr="00D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индикаторов, план</w:t>
            </w:r>
          </w:p>
        </w:tc>
      </w:tr>
      <w:tr w:rsidR="0034519C" w:rsidRPr="00B83887" w:rsidTr="0034519C">
        <w:trPr>
          <w:trHeight w:val="42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9C" w:rsidRPr="00B83887" w:rsidRDefault="0034519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потенциала</w:t>
            </w:r>
          </w:p>
        </w:tc>
      </w:tr>
      <w:tr w:rsidR="00B83887" w:rsidRPr="00B83887" w:rsidTr="00E50456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населения (на конец года)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01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2E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8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78" w:rsidRPr="00B83887" w:rsidRDefault="00101D78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8" w:rsidRDefault="00101D78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78" w:rsidRDefault="00101D78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 в возрасте от 3 до 79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Pr="00B83887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7C" w:rsidRPr="00B83887" w:rsidRDefault="0086657C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86657C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9,11 классов, получивших аттестаты об основном (среднем) образовании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(в возрасте от 6 до 17 лет включительно), охваченных отдыхом и оздоровлением от общего количества детей ( в возрасте от 6 до 17 лет включительно), проживающих в муниципальном районе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B8388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медицинским персоналом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3E528E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«тяжких» и «особо тяжких» преступлений в расчете на 10000 населения.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87" w:rsidRPr="00B83887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Pr="00B83887" w:rsidRDefault="000C729E" w:rsidP="00A4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A4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Default="000C729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29E" w:rsidRPr="00B83887" w:rsidRDefault="00A432B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E" w:rsidRDefault="000C729E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Default="00E50456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87" w:rsidRPr="003E528E" w:rsidRDefault="00A432B7" w:rsidP="00E5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83887" w:rsidRPr="00B83887" w:rsidTr="00EA72C7">
        <w:trPr>
          <w:trHeight w:val="424"/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Экономическое развитие</w:t>
            </w:r>
          </w:p>
        </w:tc>
      </w:tr>
      <w:tr w:rsidR="00B8388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D. Обрабатывающие производства)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8388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B8388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  <w:p w:rsidR="00B83887" w:rsidRPr="00B83887" w:rsidRDefault="00B8388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Производство и распределение электроэнергии, газа и воды)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87" w:rsidRPr="00B83887" w:rsidRDefault="00B8388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</w:tr>
      <w:tr w:rsidR="00EA72C7" w:rsidRPr="00B83887" w:rsidTr="000E310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A72C7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A72C7" w:rsidRPr="00B83887" w:rsidTr="00477AA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предприятий, включая </w:t>
            </w: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года),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6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6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6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A72C7" w:rsidRPr="00B83887" w:rsidTr="000E310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7" w:rsidRPr="00B83887" w:rsidRDefault="00EA72C7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E5045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7" w:rsidRPr="00B83887" w:rsidRDefault="00D927B6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предприятий, включая </w:t>
            </w: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101D78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капитал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бюджетных средств) в расчете на 1 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1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0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1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4E710E" w:rsidRPr="00B83887" w:rsidTr="0034519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1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прошлого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710E" w:rsidRPr="00B83887" w:rsidTr="00EA72C7">
        <w:trPr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развитие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ED5DAB" w:rsidRDefault="00ED5DAB" w:rsidP="00E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средств, направленных на природоохранные мероприятия, от поступившей в местный бюджет платы за негативное воздействие на окружающую среду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газоснабжения в районе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9F0BCC" w:rsidRDefault="0069355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153,203*</w:t>
            </w:r>
            <w:r w:rsidR="009F0BCC" w:rsidRPr="009F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F0BCC" w:rsidRPr="009F0BCC" w:rsidRDefault="009F0BC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9F0BC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9F0BCC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</w:tr>
      <w:tr w:rsidR="004E710E" w:rsidRPr="00B83887" w:rsidTr="00EA72C7">
        <w:trPr>
          <w:jc w:val="center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развитие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налоговых и неналоговых доходов местного бюджета ( за 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6,5 - 7</w:t>
            </w:r>
          </w:p>
        </w:tc>
      </w:tr>
      <w:tr w:rsidR="004E710E" w:rsidRPr="00B83887" w:rsidTr="00EA72C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10E" w:rsidRPr="00B83887" w:rsidRDefault="004E710E" w:rsidP="00B83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налоговых и неналоговых доходов в сопоставимых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10E" w:rsidRPr="00B83887" w:rsidRDefault="004E710E" w:rsidP="00B8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</w:tbl>
    <w:p w:rsidR="000972DF" w:rsidRDefault="009F0BCC" w:rsidP="009F0BCC">
      <w:pPr>
        <w:pStyle w:val="aff1"/>
        <w:numPr>
          <w:ilvl w:val="0"/>
          <w:numId w:val="13"/>
        </w:numPr>
        <w:spacing w:after="0" w:line="240" w:lineRule="auto"/>
        <w:jc w:val="both"/>
      </w:pPr>
      <w:r w:rsidRPr="009F0BCC">
        <w:lastRenderedPageBreak/>
        <w:t>153,203</w:t>
      </w:r>
      <w:r>
        <w:t xml:space="preserve"> - </w:t>
      </w:r>
      <w:r w:rsidR="0069355C">
        <w:t xml:space="preserve">Всего в любом исполнении, включая вводы (по данным </w:t>
      </w:r>
      <w:proofErr w:type="spellStart"/>
      <w:r w:rsidR="0069355C">
        <w:t>Даниловмежрайгаза</w:t>
      </w:r>
      <w:proofErr w:type="spellEnd"/>
      <w:r w:rsidR="0069355C">
        <w:t xml:space="preserve"> – </w:t>
      </w:r>
      <w:proofErr w:type="spellStart"/>
      <w:r w:rsidR="0069355C">
        <w:t>Любимского</w:t>
      </w:r>
      <w:proofErr w:type="spellEnd"/>
      <w:r w:rsidR="0069355C">
        <w:t xml:space="preserve"> участка)</w:t>
      </w:r>
    </w:p>
    <w:p w:rsidR="009F0BCC" w:rsidRDefault="009F0BCC" w:rsidP="009F0BCC">
      <w:pPr>
        <w:pStyle w:val="aff1"/>
        <w:numPr>
          <w:ilvl w:val="0"/>
          <w:numId w:val="13"/>
        </w:numPr>
        <w:spacing w:after="0" w:line="240" w:lineRule="auto"/>
        <w:jc w:val="both"/>
      </w:pPr>
      <w:r>
        <w:t>151,64 – без вводов</w:t>
      </w:r>
    </w:p>
    <w:sectPr w:rsidR="009F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A" w:rsidRDefault="00B8283A" w:rsidP="00EC76C4">
      <w:pPr>
        <w:spacing w:after="0" w:line="240" w:lineRule="auto"/>
      </w:pPr>
      <w:r>
        <w:separator/>
      </w:r>
    </w:p>
  </w:endnote>
  <w:endnote w:type="continuationSeparator" w:id="0">
    <w:p w:rsidR="00B8283A" w:rsidRDefault="00B8283A" w:rsidP="00EC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5" w:rsidRDefault="0018443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7381"/>
      <w:docPartObj>
        <w:docPartGallery w:val="Page Numbers (Bottom of Page)"/>
        <w:docPartUnique/>
      </w:docPartObj>
    </w:sdtPr>
    <w:sdtEndPr/>
    <w:sdtContent>
      <w:p w:rsidR="00184435" w:rsidRDefault="00184435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2A">
          <w:rPr>
            <w:noProof/>
          </w:rPr>
          <w:t>20</w:t>
        </w:r>
        <w:r>
          <w:fldChar w:fldCharType="end"/>
        </w:r>
      </w:p>
    </w:sdtContent>
  </w:sdt>
  <w:p w:rsidR="00184435" w:rsidRDefault="0018443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5" w:rsidRDefault="001844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A" w:rsidRDefault="00B8283A" w:rsidP="00EC76C4">
      <w:pPr>
        <w:spacing w:after="0" w:line="240" w:lineRule="auto"/>
      </w:pPr>
      <w:r>
        <w:separator/>
      </w:r>
    </w:p>
  </w:footnote>
  <w:footnote w:type="continuationSeparator" w:id="0">
    <w:p w:rsidR="00B8283A" w:rsidRDefault="00B8283A" w:rsidP="00EC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5" w:rsidRDefault="001844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5" w:rsidRDefault="0018443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35" w:rsidRDefault="001844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C21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974C3"/>
    <w:multiLevelType w:val="hybridMultilevel"/>
    <w:tmpl w:val="65C0E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311453"/>
    <w:multiLevelType w:val="hybridMultilevel"/>
    <w:tmpl w:val="A85C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67D"/>
    <w:multiLevelType w:val="hybridMultilevel"/>
    <w:tmpl w:val="2A2EB40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19F28D1"/>
    <w:multiLevelType w:val="multilevel"/>
    <w:tmpl w:val="7BFCF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00C158A"/>
    <w:multiLevelType w:val="hybridMultilevel"/>
    <w:tmpl w:val="6A20E4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54442"/>
    <w:multiLevelType w:val="hybridMultilevel"/>
    <w:tmpl w:val="AFB8A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D20D93"/>
    <w:multiLevelType w:val="hybridMultilevel"/>
    <w:tmpl w:val="7E228154"/>
    <w:lvl w:ilvl="0" w:tplc="36C469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69"/>
    <w:rsid w:val="00004F58"/>
    <w:rsid w:val="000152C3"/>
    <w:rsid w:val="0004112A"/>
    <w:rsid w:val="00041BDE"/>
    <w:rsid w:val="000972DF"/>
    <w:rsid w:val="000C729E"/>
    <w:rsid w:val="000E310F"/>
    <w:rsid w:val="00101D78"/>
    <w:rsid w:val="0011405E"/>
    <w:rsid w:val="0012404F"/>
    <w:rsid w:val="00135C6B"/>
    <w:rsid w:val="0017762B"/>
    <w:rsid w:val="00182005"/>
    <w:rsid w:val="00184435"/>
    <w:rsid w:val="00187CF7"/>
    <w:rsid w:val="002D23CD"/>
    <w:rsid w:val="002E6094"/>
    <w:rsid w:val="00303CF5"/>
    <w:rsid w:val="0034519C"/>
    <w:rsid w:val="00361E24"/>
    <w:rsid w:val="003A2D33"/>
    <w:rsid w:val="003D0E7E"/>
    <w:rsid w:val="003E74BE"/>
    <w:rsid w:val="003F27FE"/>
    <w:rsid w:val="00424DC2"/>
    <w:rsid w:val="00433E4E"/>
    <w:rsid w:val="00477AA5"/>
    <w:rsid w:val="004E710E"/>
    <w:rsid w:val="00523E09"/>
    <w:rsid w:val="005F472E"/>
    <w:rsid w:val="0061574E"/>
    <w:rsid w:val="00640D4B"/>
    <w:rsid w:val="00647DB8"/>
    <w:rsid w:val="00687DEB"/>
    <w:rsid w:val="0069355C"/>
    <w:rsid w:val="00703F4D"/>
    <w:rsid w:val="00722AE5"/>
    <w:rsid w:val="0073268C"/>
    <w:rsid w:val="00741DDC"/>
    <w:rsid w:val="00751E13"/>
    <w:rsid w:val="00756724"/>
    <w:rsid w:val="00756E52"/>
    <w:rsid w:val="007634EB"/>
    <w:rsid w:val="0077318A"/>
    <w:rsid w:val="00794507"/>
    <w:rsid w:val="0079693F"/>
    <w:rsid w:val="007A7B66"/>
    <w:rsid w:val="007C59E6"/>
    <w:rsid w:val="0086657C"/>
    <w:rsid w:val="008A65D8"/>
    <w:rsid w:val="008F24B5"/>
    <w:rsid w:val="00953569"/>
    <w:rsid w:val="009B2A35"/>
    <w:rsid w:val="009C7075"/>
    <w:rsid w:val="009F0BCC"/>
    <w:rsid w:val="00A11738"/>
    <w:rsid w:val="00A25C7F"/>
    <w:rsid w:val="00A432B7"/>
    <w:rsid w:val="00A663C7"/>
    <w:rsid w:val="00AE3204"/>
    <w:rsid w:val="00AF3725"/>
    <w:rsid w:val="00B3499C"/>
    <w:rsid w:val="00B40B01"/>
    <w:rsid w:val="00B60521"/>
    <w:rsid w:val="00B7752B"/>
    <w:rsid w:val="00B8283A"/>
    <w:rsid w:val="00B83887"/>
    <w:rsid w:val="00C66AFF"/>
    <w:rsid w:val="00CB454A"/>
    <w:rsid w:val="00D223BF"/>
    <w:rsid w:val="00D40F2A"/>
    <w:rsid w:val="00D53E7D"/>
    <w:rsid w:val="00D57E8D"/>
    <w:rsid w:val="00D927B6"/>
    <w:rsid w:val="00DB240B"/>
    <w:rsid w:val="00DD45D6"/>
    <w:rsid w:val="00E25C1A"/>
    <w:rsid w:val="00E50456"/>
    <w:rsid w:val="00E82B03"/>
    <w:rsid w:val="00E87D57"/>
    <w:rsid w:val="00EA72C7"/>
    <w:rsid w:val="00EC76C4"/>
    <w:rsid w:val="00ED5DAB"/>
    <w:rsid w:val="00F02EBA"/>
    <w:rsid w:val="00F1522C"/>
    <w:rsid w:val="00F5599C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5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35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35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5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35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356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569"/>
  </w:style>
  <w:style w:type="character" w:styleId="a3">
    <w:name w:val="Hyperlink"/>
    <w:uiPriority w:val="99"/>
    <w:semiHidden/>
    <w:unhideWhenUsed/>
    <w:rsid w:val="00953569"/>
    <w:rPr>
      <w:color w:val="0000FF"/>
      <w:u w:val="single"/>
    </w:rPr>
  </w:style>
  <w:style w:type="character" w:styleId="a4">
    <w:name w:val="FollowedHyperlink"/>
    <w:semiHidden/>
    <w:unhideWhenUsed/>
    <w:rsid w:val="009535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356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535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535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95356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95356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95356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95356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95356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95356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95356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535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95356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53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53569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35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535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535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535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53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semiHidden/>
    <w:unhideWhenUsed/>
    <w:rsid w:val="00953569"/>
    <w:pPr>
      <w:shd w:val="clear" w:color="auto" w:fill="FFFFFF"/>
      <w:spacing w:before="4" w:after="0" w:line="227" w:lineRule="exact"/>
      <w:ind w:left="360" w:right="25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535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535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95356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9535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535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95356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95356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Normal">
    <w:name w:val="Con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95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semiHidden/>
    <w:unhideWhenUsed/>
    <w:rsid w:val="00953569"/>
    <w:rPr>
      <w:vertAlign w:val="superscript"/>
    </w:rPr>
  </w:style>
  <w:style w:type="character" w:styleId="afe">
    <w:name w:val="annotation reference"/>
    <w:semiHidden/>
    <w:unhideWhenUsed/>
    <w:rsid w:val="00953569"/>
    <w:rPr>
      <w:sz w:val="16"/>
      <w:szCs w:val="16"/>
    </w:rPr>
  </w:style>
  <w:style w:type="character" w:customStyle="1" w:styleId="aff">
    <w:name w:val="Гипертекстовая ссылка"/>
    <w:rsid w:val="00953569"/>
    <w:rPr>
      <w:color w:val="008000"/>
      <w:sz w:val="20"/>
      <w:szCs w:val="20"/>
      <w:u w:val="single"/>
    </w:rPr>
  </w:style>
  <w:style w:type="character" w:customStyle="1" w:styleId="highlight">
    <w:name w:val="highlight"/>
    <w:rsid w:val="00953569"/>
  </w:style>
  <w:style w:type="table" w:styleId="aff0">
    <w:name w:val="Table Grid"/>
    <w:basedOn w:val="a1"/>
    <w:uiPriority w:val="59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B60521"/>
    <w:pPr>
      <w:ind w:left="720"/>
      <w:contextualSpacing/>
    </w:pPr>
  </w:style>
  <w:style w:type="table" w:customStyle="1" w:styleId="34">
    <w:name w:val="Сетка таблицы3"/>
    <w:basedOn w:val="a1"/>
    <w:next w:val="aff0"/>
    <w:uiPriority w:val="59"/>
    <w:rsid w:val="001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5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35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35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5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35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356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569"/>
  </w:style>
  <w:style w:type="character" w:styleId="a3">
    <w:name w:val="Hyperlink"/>
    <w:uiPriority w:val="99"/>
    <w:semiHidden/>
    <w:unhideWhenUsed/>
    <w:rsid w:val="00953569"/>
    <w:rPr>
      <w:color w:val="0000FF"/>
      <w:u w:val="single"/>
    </w:rPr>
  </w:style>
  <w:style w:type="character" w:styleId="a4">
    <w:name w:val="FollowedHyperlink"/>
    <w:semiHidden/>
    <w:unhideWhenUsed/>
    <w:rsid w:val="009535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356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9535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535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95356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95356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95356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95356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95356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95356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95356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535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95356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53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53569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35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535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535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5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535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53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semiHidden/>
    <w:unhideWhenUsed/>
    <w:rsid w:val="00953569"/>
    <w:pPr>
      <w:shd w:val="clear" w:color="auto" w:fill="FFFFFF"/>
      <w:spacing w:before="4" w:after="0" w:line="227" w:lineRule="exact"/>
      <w:ind w:left="360" w:right="25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535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535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95356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9535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535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95356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95356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Normal">
    <w:name w:val="Con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95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uiPriority w:val="99"/>
    <w:rsid w:val="00953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53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semiHidden/>
    <w:unhideWhenUsed/>
    <w:rsid w:val="00953569"/>
    <w:rPr>
      <w:vertAlign w:val="superscript"/>
    </w:rPr>
  </w:style>
  <w:style w:type="character" w:styleId="afe">
    <w:name w:val="annotation reference"/>
    <w:semiHidden/>
    <w:unhideWhenUsed/>
    <w:rsid w:val="00953569"/>
    <w:rPr>
      <w:sz w:val="16"/>
      <w:szCs w:val="16"/>
    </w:rPr>
  </w:style>
  <w:style w:type="character" w:customStyle="1" w:styleId="aff">
    <w:name w:val="Гипертекстовая ссылка"/>
    <w:rsid w:val="00953569"/>
    <w:rPr>
      <w:color w:val="008000"/>
      <w:sz w:val="20"/>
      <w:szCs w:val="20"/>
      <w:u w:val="single"/>
    </w:rPr>
  </w:style>
  <w:style w:type="character" w:customStyle="1" w:styleId="highlight">
    <w:name w:val="highlight"/>
    <w:rsid w:val="00953569"/>
  </w:style>
  <w:style w:type="table" w:styleId="aff0">
    <w:name w:val="Table Grid"/>
    <w:basedOn w:val="a1"/>
    <w:uiPriority w:val="59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9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53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B60521"/>
    <w:pPr>
      <w:ind w:left="720"/>
      <w:contextualSpacing/>
    </w:pPr>
  </w:style>
  <w:style w:type="table" w:customStyle="1" w:styleId="34">
    <w:name w:val="Сетка таблицы3"/>
    <w:basedOn w:val="a1"/>
    <w:next w:val="aff0"/>
    <w:uiPriority w:val="59"/>
    <w:rsid w:val="001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D212-B092-48B3-9142-EEFAB3EF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5</cp:revision>
  <cp:lastPrinted>2019-04-18T07:25:00Z</cp:lastPrinted>
  <dcterms:created xsi:type="dcterms:W3CDTF">2019-04-18T07:23:00Z</dcterms:created>
  <dcterms:modified xsi:type="dcterms:W3CDTF">2019-04-19T07:43:00Z</dcterms:modified>
</cp:coreProperties>
</file>