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431DE5" w:rsidRDefault="007B7263" w:rsidP="00B502A7">
      <w:pPr>
        <w:tabs>
          <w:tab w:val="left" w:pos="1275"/>
          <w:tab w:val="center" w:pos="4677"/>
        </w:tabs>
        <w:jc w:val="center"/>
        <w:rPr>
          <w:rFonts w:ascii="Arial" w:hAnsi="Arial" w:cs="Arial"/>
        </w:rPr>
      </w:pPr>
      <w:r w:rsidRPr="00431DE5">
        <w:rPr>
          <w:rFonts w:ascii="Arial" w:hAnsi="Arial" w:cs="Arial"/>
        </w:rPr>
        <w:t>СОБРАНИЕ ПРЕДСТАВИТЕЛЕЙ ЛЮБИМСКОГО</w:t>
      </w:r>
    </w:p>
    <w:p w:rsidR="007B7263" w:rsidRPr="00431DE5" w:rsidRDefault="007B7263" w:rsidP="00611D3E">
      <w:pPr>
        <w:jc w:val="center"/>
        <w:rPr>
          <w:rFonts w:ascii="Arial" w:hAnsi="Arial" w:cs="Arial"/>
        </w:rPr>
      </w:pPr>
      <w:r w:rsidRPr="00431DE5">
        <w:rPr>
          <w:rFonts w:ascii="Arial" w:hAnsi="Arial" w:cs="Arial"/>
        </w:rPr>
        <w:t>МУНИЦИПАЛЬНОГО РАЙОНА ЯРОСЛАВСКОЙ ОБЛАСТИ</w:t>
      </w:r>
    </w:p>
    <w:p w:rsidR="007B7263" w:rsidRPr="00431DE5" w:rsidRDefault="007B7263" w:rsidP="00611D3E">
      <w:pPr>
        <w:jc w:val="center"/>
        <w:rPr>
          <w:rFonts w:ascii="Arial" w:hAnsi="Arial" w:cs="Arial"/>
        </w:rPr>
      </w:pPr>
      <w:r w:rsidRPr="00431DE5">
        <w:rPr>
          <w:rFonts w:ascii="Arial" w:hAnsi="Arial" w:cs="Arial"/>
        </w:rPr>
        <w:t>РЕШЕНИЕ</w:t>
      </w:r>
    </w:p>
    <w:p w:rsidR="007B7263" w:rsidRPr="00431DE5" w:rsidRDefault="007B7263" w:rsidP="00611D3E">
      <w:pPr>
        <w:jc w:val="center"/>
        <w:rPr>
          <w:rFonts w:ascii="Arial" w:hAnsi="Arial" w:cs="Arial"/>
        </w:rPr>
      </w:pPr>
    </w:p>
    <w:p w:rsidR="003D459E" w:rsidRPr="00431DE5" w:rsidRDefault="007B7263" w:rsidP="00611D3E">
      <w:pPr>
        <w:rPr>
          <w:rFonts w:ascii="Arial" w:hAnsi="Arial" w:cs="Arial"/>
        </w:rPr>
      </w:pPr>
      <w:r w:rsidRPr="00431DE5">
        <w:rPr>
          <w:rFonts w:ascii="Arial" w:hAnsi="Arial" w:cs="Arial"/>
        </w:rPr>
        <w:t xml:space="preserve">от </w:t>
      </w:r>
      <w:r w:rsidR="00F40352" w:rsidRPr="00431DE5">
        <w:rPr>
          <w:rFonts w:ascii="Arial" w:hAnsi="Arial" w:cs="Arial"/>
        </w:rPr>
        <w:t>20</w:t>
      </w:r>
      <w:r w:rsidR="008B2924" w:rsidRPr="00431DE5">
        <w:rPr>
          <w:rFonts w:ascii="Arial" w:hAnsi="Arial" w:cs="Arial"/>
        </w:rPr>
        <w:t>.10</w:t>
      </w:r>
      <w:r w:rsidR="006225A6" w:rsidRPr="00431DE5">
        <w:rPr>
          <w:rFonts w:ascii="Arial" w:hAnsi="Arial" w:cs="Arial"/>
        </w:rPr>
        <w:t>.2022</w:t>
      </w:r>
      <w:r w:rsidR="00A20A02" w:rsidRPr="00431DE5">
        <w:rPr>
          <w:rFonts w:ascii="Arial" w:hAnsi="Arial" w:cs="Arial"/>
        </w:rPr>
        <w:t xml:space="preserve"> </w:t>
      </w:r>
      <w:r w:rsidRPr="00431DE5">
        <w:rPr>
          <w:rFonts w:ascii="Arial" w:hAnsi="Arial" w:cs="Arial"/>
        </w:rPr>
        <w:t xml:space="preserve">г.   № </w:t>
      </w:r>
      <w:r w:rsidR="00797984" w:rsidRPr="00431DE5">
        <w:rPr>
          <w:rFonts w:ascii="Arial" w:hAnsi="Arial" w:cs="Arial"/>
        </w:rPr>
        <w:t xml:space="preserve"> </w:t>
      </w:r>
      <w:r w:rsidR="007E3293" w:rsidRPr="00431DE5">
        <w:rPr>
          <w:rFonts w:ascii="Arial" w:hAnsi="Arial" w:cs="Arial"/>
        </w:rPr>
        <w:t>28</w:t>
      </w:r>
    </w:p>
    <w:p w:rsidR="007E3293" w:rsidRPr="00431DE5" w:rsidRDefault="007E3293" w:rsidP="00611D3E">
      <w:pPr>
        <w:rPr>
          <w:rFonts w:ascii="Arial" w:hAnsi="Arial" w:cs="Arial"/>
        </w:rPr>
      </w:pPr>
    </w:p>
    <w:p w:rsidR="007B7263" w:rsidRPr="00431DE5" w:rsidRDefault="007B7263" w:rsidP="00611D3E">
      <w:pPr>
        <w:rPr>
          <w:rFonts w:ascii="Arial" w:hAnsi="Arial" w:cs="Arial"/>
        </w:rPr>
      </w:pPr>
      <w:r w:rsidRPr="00431DE5">
        <w:rPr>
          <w:rFonts w:ascii="Arial" w:hAnsi="Arial" w:cs="Arial"/>
        </w:rPr>
        <w:t>О внесении изменений в Решение Собрания</w:t>
      </w:r>
    </w:p>
    <w:p w:rsidR="007B7263" w:rsidRPr="00431DE5" w:rsidRDefault="007B7263" w:rsidP="00611D3E">
      <w:pPr>
        <w:rPr>
          <w:rFonts w:ascii="Arial" w:hAnsi="Arial" w:cs="Arial"/>
        </w:rPr>
      </w:pPr>
      <w:r w:rsidRPr="00431DE5">
        <w:rPr>
          <w:rFonts w:ascii="Arial" w:hAnsi="Arial" w:cs="Arial"/>
        </w:rPr>
        <w:t xml:space="preserve">Представителей от </w:t>
      </w:r>
      <w:r w:rsidR="00CF795B" w:rsidRPr="00431DE5">
        <w:rPr>
          <w:rFonts w:ascii="Arial" w:hAnsi="Arial" w:cs="Arial"/>
        </w:rPr>
        <w:t>22.12.2021</w:t>
      </w:r>
      <w:r w:rsidR="00797984" w:rsidRPr="00431DE5">
        <w:rPr>
          <w:rFonts w:ascii="Arial" w:hAnsi="Arial" w:cs="Arial"/>
        </w:rPr>
        <w:t xml:space="preserve"> </w:t>
      </w:r>
      <w:r w:rsidRPr="00431DE5">
        <w:rPr>
          <w:rFonts w:ascii="Arial" w:hAnsi="Arial" w:cs="Arial"/>
        </w:rPr>
        <w:t xml:space="preserve"> г. № </w:t>
      </w:r>
      <w:r w:rsidR="003359ED" w:rsidRPr="00431DE5">
        <w:rPr>
          <w:rFonts w:ascii="Arial" w:hAnsi="Arial" w:cs="Arial"/>
        </w:rPr>
        <w:t xml:space="preserve"> </w:t>
      </w:r>
      <w:r w:rsidR="00CF795B" w:rsidRPr="00431DE5">
        <w:rPr>
          <w:rFonts w:ascii="Arial" w:hAnsi="Arial" w:cs="Arial"/>
        </w:rPr>
        <w:t>37</w:t>
      </w:r>
    </w:p>
    <w:p w:rsidR="007B7263" w:rsidRPr="00431DE5" w:rsidRDefault="007B7263" w:rsidP="00611D3E">
      <w:pPr>
        <w:rPr>
          <w:rFonts w:ascii="Arial" w:hAnsi="Arial" w:cs="Arial"/>
        </w:rPr>
      </w:pPr>
      <w:r w:rsidRPr="00431DE5">
        <w:rPr>
          <w:rFonts w:ascii="Arial" w:hAnsi="Arial" w:cs="Arial"/>
        </w:rPr>
        <w:t xml:space="preserve">«О бюджете Любимского </w:t>
      </w:r>
      <w:proofErr w:type="gramStart"/>
      <w:r w:rsidRPr="00431DE5">
        <w:rPr>
          <w:rFonts w:ascii="Arial" w:hAnsi="Arial" w:cs="Arial"/>
        </w:rPr>
        <w:t>муниципального</w:t>
      </w:r>
      <w:proofErr w:type="gramEnd"/>
    </w:p>
    <w:p w:rsidR="007B7263" w:rsidRPr="00431DE5" w:rsidRDefault="007B7263" w:rsidP="00611D3E">
      <w:pPr>
        <w:rPr>
          <w:rFonts w:ascii="Arial" w:hAnsi="Arial" w:cs="Arial"/>
        </w:rPr>
      </w:pPr>
      <w:r w:rsidRPr="00431DE5">
        <w:rPr>
          <w:rFonts w:ascii="Arial" w:hAnsi="Arial" w:cs="Arial"/>
        </w:rPr>
        <w:t>района на 20</w:t>
      </w:r>
      <w:r w:rsidR="005A6AA5" w:rsidRPr="00431DE5">
        <w:rPr>
          <w:rFonts w:ascii="Arial" w:hAnsi="Arial" w:cs="Arial"/>
        </w:rPr>
        <w:t>2</w:t>
      </w:r>
      <w:r w:rsidR="00CF795B" w:rsidRPr="00431DE5">
        <w:rPr>
          <w:rFonts w:ascii="Arial" w:hAnsi="Arial" w:cs="Arial"/>
        </w:rPr>
        <w:t>2</w:t>
      </w:r>
      <w:r w:rsidRPr="00431DE5">
        <w:rPr>
          <w:rFonts w:ascii="Arial" w:hAnsi="Arial" w:cs="Arial"/>
        </w:rPr>
        <w:t xml:space="preserve"> год и на плановый период </w:t>
      </w:r>
    </w:p>
    <w:p w:rsidR="007B7263" w:rsidRPr="00431DE5" w:rsidRDefault="007B7263" w:rsidP="00611D3E">
      <w:pPr>
        <w:rPr>
          <w:rFonts w:ascii="Arial" w:hAnsi="Arial" w:cs="Arial"/>
        </w:rPr>
      </w:pPr>
      <w:r w:rsidRPr="00431DE5">
        <w:rPr>
          <w:rFonts w:ascii="Arial" w:hAnsi="Arial" w:cs="Arial"/>
        </w:rPr>
        <w:t>20</w:t>
      </w:r>
      <w:r w:rsidR="002C22B4" w:rsidRPr="00431DE5">
        <w:rPr>
          <w:rFonts w:ascii="Arial" w:hAnsi="Arial" w:cs="Arial"/>
        </w:rPr>
        <w:t>2</w:t>
      </w:r>
      <w:r w:rsidR="00CF795B" w:rsidRPr="00431DE5">
        <w:rPr>
          <w:rFonts w:ascii="Arial" w:hAnsi="Arial" w:cs="Arial"/>
        </w:rPr>
        <w:t>3</w:t>
      </w:r>
      <w:r w:rsidRPr="00431DE5">
        <w:rPr>
          <w:rFonts w:ascii="Arial" w:hAnsi="Arial" w:cs="Arial"/>
        </w:rPr>
        <w:t xml:space="preserve"> и 20</w:t>
      </w:r>
      <w:r w:rsidR="00B113DC" w:rsidRPr="00431DE5">
        <w:rPr>
          <w:rFonts w:ascii="Arial" w:hAnsi="Arial" w:cs="Arial"/>
        </w:rPr>
        <w:t>2</w:t>
      </w:r>
      <w:r w:rsidR="00CF795B" w:rsidRPr="00431DE5">
        <w:rPr>
          <w:rFonts w:ascii="Arial" w:hAnsi="Arial" w:cs="Arial"/>
        </w:rPr>
        <w:t>4</w:t>
      </w:r>
      <w:r w:rsidRPr="00431DE5">
        <w:rPr>
          <w:rFonts w:ascii="Arial" w:hAnsi="Arial" w:cs="Arial"/>
        </w:rPr>
        <w:t xml:space="preserve"> годов»</w:t>
      </w:r>
    </w:p>
    <w:p w:rsidR="00C230DA" w:rsidRPr="00431DE5" w:rsidRDefault="00C230DA" w:rsidP="00D36383">
      <w:pPr>
        <w:tabs>
          <w:tab w:val="left" w:pos="1800"/>
        </w:tabs>
        <w:jc w:val="both"/>
        <w:rPr>
          <w:rFonts w:ascii="Arial" w:hAnsi="Arial" w:cs="Arial"/>
        </w:rPr>
      </w:pPr>
      <w:r w:rsidRPr="00431DE5">
        <w:rPr>
          <w:rFonts w:ascii="Arial" w:hAnsi="Arial" w:cs="Arial"/>
        </w:rPr>
        <w:tab/>
      </w:r>
    </w:p>
    <w:p w:rsidR="007B7263" w:rsidRPr="00431DE5" w:rsidRDefault="00C230DA" w:rsidP="00D36383">
      <w:pPr>
        <w:tabs>
          <w:tab w:val="left" w:pos="1800"/>
        </w:tabs>
        <w:jc w:val="both"/>
        <w:rPr>
          <w:rFonts w:ascii="Arial" w:hAnsi="Arial" w:cs="Arial"/>
        </w:rPr>
      </w:pPr>
      <w:r w:rsidRPr="00431DE5">
        <w:rPr>
          <w:rFonts w:ascii="Arial" w:hAnsi="Arial" w:cs="Arial"/>
        </w:rPr>
        <w:tab/>
      </w:r>
      <w:r w:rsidR="007B7263" w:rsidRPr="00431DE5">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roofErr w:type="gramStart"/>
      <w:r w:rsidR="007B7263" w:rsidRPr="00431DE5">
        <w:rPr>
          <w:rFonts w:ascii="Arial" w:hAnsi="Arial" w:cs="Arial"/>
        </w:rPr>
        <w:t>Р</w:t>
      </w:r>
      <w:proofErr w:type="gramEnd"/>
      <w:r w:rsidR="007B7263" w:rsidRPr="00431DE5">
        <w:rPr>
          <w:rFonts w:ascii="Arial" w:hAnsi="Arial" w:cs="Arial"/>
        </w:rPr>
        <w:t xml:space="preserve"> Е Ш И Л О :</w:t>
      </w:r>
    </w:p>
    <w:p w:rsidR="007B7263" w:rsidRPr="00431DE5" w:rsidRDefault="007B7263" w:rsidP="00D36383">
      <w:pPr>
        <w:tabs>
          <w:tab w:val="left" w:pos="1800"/>
        </w:tabs>
        <w:jc w:val="both"/>
        <w:rPr>
          <w:rFonts w:ascii="Arial" w:hAnsi="Arial" w:cs="Arial"/>
        </w:rPr>
      </w:pPr>
      <w:r w:rsidRPr="00431DE5">
        <w:rPr>
          <w:rFonts w:ascii="Arial" w:hAnsi="Arial" w:cs="Arial"/>
        </w:rPr>
        <w:t xml:space="preserve">                </w:t>
      </w:r>
      <w:proofErr w:type="gramStart"/>
      <w:r w:rsidR="00D63348" w:rsidRPr="00431DE5">
        <w:rPr>
          <w:rFonts w:ascii="Arial" w:hAnsi="Arial" w:cs="Arial"/>
        </w:rPr>
        <w:t>Внести в Решение Собрания Представителей от 22.12.2021 г. №  37  «О бюджете  Любимского  муниципального района на 2022 год и  на плановый  период 2023 и 2024 годов » от 27.01.2022 г. № 1</w:t>
      </w:r>
      <w:r w:rsidR="00D978E7" w:rsidRPr="00431DE5">
        <w:rPr>
          <w:rFonts w:ascii="Arial" w:hAnsi="Arial" w:cs="Arial"/>
        </w:rPr>
        <w:t>, от 10.03.2022 г. № 10</w:t>
      </w:r>
      <w:r w:rsidR="00841C03" w:rsidRPr="00431DE5">
        <w:rPr>
          <w:rFonts w:ascii="Arial" w:hAnsi="Arial" w:cs="Arial"/>
        </w:rPr>
        <w:t>, от 31.03.2022 г. № 11</w:t>
      </w:r>
      <w:r w:rsidR="00607FD9" w:rsidRPr="00431DE5">
        <w:rPr>
          <w:rFonts w:ascii="Arial" w:hAnsi="Arial" w:cs="Arial"/>
        </w:rPr>
        <w:t>, от 05.05.2022 г. № 17</w:t>
      </w:r>
      <w:r w:rsidR="009965D4" w:rsidRPr="00431DE5">
        <w:rPr>
          <w:rFonts w:ascii="Arial" w:hAnsi="Arial" w:cs="Arial"/>
        </w:rPr>
        <w:t>, от 09.06.2022 г. № 21</w:t>
      </w:r>
      <w:r w:rsidR="000301CE" w:rsidRPr="00431DE5">
        <w:rPr>
          <w:rFonts w:ascii="Arial" w:hAnsi="Arial" w:cs="Arial"/>
        </w:rPr>
        <w:t>, от 05.07.2022 г. № 24</w:t>
      </w:r>
      <w:r w:rsidR="006225A6" w:rsidRPr="00431DE5">
        <w:rPr>
          <w:rFonts w:ascii="Arial" w:hAnsi="Arial" w:cs="Arial"/>
        </w:rPr>
        <w:t>, от 31.08.2022 г. № 26</w:t>
      </w:r>
      <w:r w:rsidR="000301CE" w:rsidRPr="00431DE5">
        <w:rPr>
          <w:rFonts w:ascii="Arial" w:hAnsi="Arial" w:cs="Arial"/>
        </w:rPr>
        <w:t xml:space="preserve"> </w:t>
      </w:r>
      <w:r w:rsidR="00D63348" w:rsidRPr="00431DE5">
        <w:rPr>
          <w:rFonts w:ascii="Arial" w:hAnsi="Arial" w:cs="Arial"/>
        </w:rPr>
        <w:t>«О внесении изменений в Решение Собрания Представителей</w:t>
      </w:r>
      <w:proofErr w:type="gramEnd"/>
      <w:r w:rsidR="00D63348" w:rsidRPr="00431DE5">
        <w:rPr>
          <w:rFonts w:ascii="Arial" w:hAnsi="Arial" w:cs="Arial"/>
        </w:rPr>
        <w:t xml:space="preserve"> от 22.12.2021 г. № 37 «О бюджете Любимского муниципального района на 2022 год и на плановый период  2023 и 2024 годов» следующие изменения:  </w:t>
      </w:r>
      <w:r w:rsidRPr="00431DE5">
        <w:rPr>
          <w:rFonts w:ascii="Arial" w:hAnsi="Arial" w:cs="Arial"/>
        </w:rPr>
        <w:t xml:space="preserve">  </w:t>
      </w:r>
    </w:p>
    <w:p w:rsidR="007B7263" w:rsidRPr="00431DE5" w:rsidRDefault="005C2E31" w:rsidP="005C2E31">
      <w:pPr>
        <w:tabs>
          <w:tab w:val="left" w:pos="709"/>
        </w:tabs>
        <w:jc w:val="both"/>
        <w:rPr>
          <w:rFonts w:ascii="Arial" w:hAnsi="Arial" w:cs="Arial"/>
        </w:rPr>
      </w:pPr>
      <w:r w:rsidRPr="00431DE5">
        <w:rPr>
          <w:rFonts w:ascii="Arial" w:hAnsi="Arial" w:cs="Arial"/>
        </w:rPr>
        <w:tab/>
        <w:t>1.С</w:t>
      </w:r>
      <w:r w:rsidR="007B7263" w:rsidRPr="00431DE5">
        <w:rPr>
          <w:rFonts w:ascii="Arial" w:hAnsi="Arial" w:cs="Arial"/>
        </w:rPr>
        <w:t>татью  1 изложить в следующей редакции:</w:t>
      </w:r>
    </w:p>
    <w:p w:rsidR="007B7263" w:rsidRPr="00431DE5" w:rsidRDefault="007B7263" w:rsidP="00D36383">
      <w:pPr>
        <w:autoSpaceDE w:val="0"/>
        <w:autoSpaceDN w:val="0"/>
        <w:adjustRightInd w:val="0"/>
        <w:ind w:firstLine="709"/>
        <w:jc w:val="both"/>
        <w:outlineLvl w:val="1"/>
        <w:rPr>
          <w:rFonts w:ascii="Arial" w:hAnsi="Arial" w:cs="Arial"/>
        </w:rPr>
      </w:pPr>
      <w:r w:rsidRPr="00431DE5">
        <w:rPr>
          <w:rFonts w:ascii="Arial" w:hAnsi="Arial" w:cs="Arial"/>
        </w:rPr>
        <w:t>«1. Утвердить основные характеристики бюджета Любимского муниципального района на 20</w:t>
      </w:r>
      <w:r w:rsidR="005A6AA5" w:rsidRPr="00431DE5">
        <w:rPr>
          <w:rFonts w:ascii="Arial" w:hAnsi="Arial" w:cs="Arial"/>
        </w:rPr>
        <w:t>2</w:t>
      </w:r>
      <w:r w:rsidR="00CF795B" w:rsidRPr="00431DE5">
        <w:rPr>
          <w:rFonts w:ascii="Arial" w:hAnsi="Arial" w:cs="Arial"/>
        </w:rPr>
        <w:t>2</w:t>
      </w:r>
      <w:r w:rsidRPr="00431DE5">
        <w:rPr>
          <w:rFonts w:ascii="Arial" w:hAnsi="Arial" w:cs="Arial"/>
        </w:rPr>
        <w:t xml:space="preserve"> год:</w:t>
      </w:r>
    </w:p>
    <w:p w:rsidR="007B7263" w:rsidRPr="00431DE5" w:rsidRDefault="007B7263" w:rsidP="00D36383">
      <w:pPr>
        <w:autoSpaceDE w:val="0"/>
        <w:autoSpaceDN w:val="0"/>
        <w:adjustRightInd w:val="0"/>
        <w:ind w:firstLine="709"/>
        <w:jc w:val="both"/>
        <w:rPr>
          <w:rFonts w:ascii="Arial" w:hAnsi="Arial" w:cs="Arial"/>
        </w:rPr>
      </w:pPr>
      <w:r w:rsidRPr="00431DE5">
        <w:rPr>
          <w:rFonts w:ascii="Arial" w:hAnsi="Arial" w:cs="Arial"/>
        </w:rPr>
        <w:t xml:space="preserve">1) прогнозируемый общий объем доходов бюджета Любимского муниципального района в сумме </w:t>
      </w:r>
      <w:r w:rsidR="00F40352" w:rsidRPr="00431DE5">
        <w:rPr>
          <w:rFonts w:ascii="Arial" w:hAnsi="Arial" w:cs="Arial"/>
        </w:rPr>
        <w:t>662 034 575</w:t>
      </w:r>
      <w:r w:rsidR="00904B30" w:rsidRPr="00431DE5">
        <w:rPr>
          <w:rFonts w:ascii="Arial" w:hAnsi="Arial" w:cs="Arial"/>
        </w:rPr>
        <w:t xml:space="preserve"> </w:t>
      </w:r>
      <w:r w:rsidRPr="00431DE5">
        <w:rPr>
          <w:rFonts w:ascii="Arial" w:hAnsi="Arial" w:cs="Arial"/>
        </w:rPr>
        <w:t>рубл</w:t>
      </w:r>
      <w:r w:rsidR="00D83298" w:rsidRPr="00431DE5">
        <w:rPr>
          <w:rFonts w:ascii="Arial" w:hAnsi="Arial" w:cs="Arial"/>
        </w:rPr>
        <w:t>ей</w:t>
      </w:r>
      <w:r w:rsidR="00D63348" w:rsidRPr="00431DE5">
        <w:rPr>
          <w:rFonts w:ascii="Arial" w:hAnsi="Arial" w:cs="Arial"/>
        </w:rPr>
        <w:t xml:space="preserve"> 67 копеек</w:t>
      </w:r>
      <w:r w:rsidRPr="00431DE5">
        <w:rPr>
          <w:rFonts w:ascii="Arial" w:hAnsi="Arial" w:cs="Arial"/>
        </w:rPr>
        <w:t>;</w:t>
      </w:r>
    </w:p>
    <w:p w:rsidR="007B7263" w:rsidRPr="00431DE5" w:rsidRDefault="007B7263" w:rsidP="00995B35">
      <w:pPr>
        <w:autoSpaceDE w:val="0"/>
        <w:autoSpaceDN w:val="0"/>
        <w:adjustRightInd w:val="0"/>
        <w:ind w:firstLine="709"/>
        <w:jc w:val="both"/>
        <w:rPr>
          <w:rFonts w:ascii="Arial" w:hAnsi="Arial" w:cs="Arial"/>
        </w:rPr>
      </w:pPr>
      <w:r w:rsidRPr="00431DE5">
        <w:rPr>
          <w:rFonts w:ascii="Arial" w:hAnsi="Arial" w:cs="Arial"/>
        </w:rPr>
        <w:t xml:space="preserve">2) общий объем расходов бюджета Любимского муниципального района в сумме </w:t>
      </w:r>
      <w:r w:rsidR="00546CE9" w:rsidRPr="00431DE5">
        <w:rPr>
          <w:rFonts w:ascii="Arial" w:hAnsi="Arial" w:cs="Arial"/>
        </w:rPr>
        <w:t>680</w:t>
      </w:r>
      <w:r w:rsidR="000C3DEA" w:rsidRPr="00431DE5">
        <w:rPr>
          <w:rFonts w:ascii="Arial" w:hAnsi="Arial" w:cs="Arial"/>
        </w:rPr>
        <w:t> 072 912</w:t>
      </w:r>
      <w:r w:rsidR="00B05D92" w:rsidRPr="00431DE5">
        <w:rPr>
          <w:rFonts w:ascii="Arial" w:hAnsi="Arial" w:cs="Arial"/>
        </w:rPr>
        <w:t xml:space="preserve"> </w:t>
      </w:r>
      <w:r w:rsidRPr="00431DE5">
        <w:rPr>
          <w:rFonts w:ascii="Arial" w:hAnsi="Arial" w:cs="Arial"/>
        </w:rPr>
        <w:t>руб</w:t>
      </w:r>
      <w:r w:rsidR="00D460DD" w:rsidRPr="00431DE5">
        <w:rPr>
          <w:rFonts w:ascii="Arial" w:hAnsi="Arial" w:cs="Arial"/>
        </w:rPr>
        <w:t>л</w:t>
      </w:r>
      <w:r w:rsidR="00F40352" w:rsidRPr="00431DE5">
        <w:rPr>
          <w:rFonts w:ascii="Arial" w:hAnsi="Arial" w:cs="Arial"/>
        </w:rPr>
        <w:t>ь</w:t>
      </w:r>
      <w:r w:rsidR="0047253D" w:rsidRPr="00431DE5">
        <w:rPr>
          <w:rFonts w:ascii="Arial" w:hAnsi="Arial" w:cs="Arial"/>
        </w:rPr>
        <w:t xml:space="preserve"> </w:t>
      </w:r>
      <w:r w:rsidR="00D63CDE" w:rsidRPr="00431DE5">
        <w:rPr>
          <w:rFonts w:ascii="Arial" w:hAnsi="Arial" w:cs="Arial"/>
        </w:rPr>
        <w:t xml:space="preserve"> </w:t>
      </w:r>
      <w:r w:rsidR="000C3DEA" w:rsidRPr="00431DE5">
        <w:rPr>
          <w:rFonts w:ascii="Arial" w:hAnsi="Arial" w:cs="Arial"/>
        </w:rPr>
        <w:t>06</w:t>
      </w:r>
      <w:r w:rsidR="00573A94" w:rsidRPr="00431DE5">
        <w:rPr>
          <w:rFonts w:ascii="Arial" w:hAnsi="Arial" w:cs="Arial"/>
        </w:rPr>
        <w:t xml:space="preserve"> </w:t>
      </w:r>
      <w:r w:rsidR="006E668D" w:rsidRPr="00431DE5">
        <w:rPr>
          <w:rFonts w:ascii="Arial" w:hAnsi="Arial" w:cs="Arial"/>
        </w:rPr>
        <w:t>копе</w:t>
      </w:r>
      <w:r w:rsidR="00F40352" w:rsidRPr="00431DE5">
        <w:rPr>
          <w:rFonts w:ascii="Arial" w:hAnsi="Arial" w:cs="Arial"/>
        </w:rPr>
        <w:t>е</w:t>
      </w:r>
      <w:r w:rsidR="00F40153" w:rsidRPr="00431DE5">
        <w:rPr>
          <w:rFonts w:ascii="Arial" w:hAnsi="Arial" w:cs="Arial"/>
        </w:rPr>
        <w:t>к</w:t>
      </w:r>
      <w:r w:rsidRPr="00431DE5">
        <w:rPr>
          <w:rFonts w:ascii="Arial" w:hAnsi="Arial" w:cs="Arial"/>
        </w:rPr>
        <w:t>;</w:t>
      </w:r>
    </w:p>
    <w:p w:rsidR="005A6AA5" w:rsidRPr="00431DE5" w:rsidRDefault="007B7263" w:rsidP="00D36383">
      <w:pPr>
        <w:autoSpaceDE w:val="0"/>
        <w:autoSpaceDN w:val="0"/>
        <w:adjustRightInd w:val="0"/>
        <w:ind w:firstLine="709"/>
        <w:jc w:val="both"/>
        <w:rPr>
          <w:rFonts w:ascii="Arial" w:hAnsi="Arial" w:cs="Arial"/>
        </w:rPr>
      </w:pPr>
      <w:r w:rsidRPr="00431DE5">
        <w:rPr>
          <w:rFonts w:ascii="Arial" w:hAnsi="Arial" w:cs="Arial"/>
        </w:rPr>
        <w:t>3) дефицит бюджета Любимского муниципального района в сумме</w:t>
      </w:r>
      <w:r w:rsidR="003C1299" w:rsidRPr="00431DE5">
        <w:rPr>
          <w:rFonts w:ascii="Arial" w:hAnsi="Arial" w:cs="Arial"/>
        </w:rPr>
        <w:t xml:space="preserve"> </w:t>
      </w:r>
      <w:r w:rsidR="00546CE9" w:rsidRPr="00431DE5">
        <w:rPr>
          <w:rFonts w:ascii="Arial" w:hAnsi="Arial" w:cs="Arial"/>
        </w:rPr>
        <w:t>18 0</w:t>
      </w:r>
      <w:r w:rsidR="000C3DEA" w:rsidRPr="00431DE5">
        <w:rPr>
          <w:rFonts w:ascii="Arial" w:hAnsi="Arial" w:cs="Arial"/>
        </w:rPr>
        <w:t>38</w:t>
      </w:r>
      <w:r w:rsidR="00546CE9" w:rsidRPr="00431DE5">
        <w:rPr>
          <w:rFonts w:ascii="Arial" w:hAnsi="Arial" w:cs="Arial"/>
        </w:rPr>
        <w:t xml:space="preserve"> </w:t>
      </w:r>
      <w:r w:rsidR="000C3DEA" w:rsidRPr="00431DE5">
        <w:rPr>
          <w:rFonts w:ascii="Arial" w:hAnsi="Arial" w:cs="Arial"/>
        </w:rPr>
        <w:t>336</w:t>
      </w:r>
      <w:r w:rsidR="006E668D" w:rsidRPr="00431DE5">
        <w:rPr>
          <w:rFonts w:ascii="Arial" w:hAnsi="Arial" w:cs="Arial"/>
        </w:rPr>
        <w:t xml:space="preserve"> рубл</w:t>
      </w:r>
      <w:r w:rsidR="00BB23E6" w:rsidRPr="00431DE5">
        <w:rPr>
          <w:rFonts w:ascii="Arial" w:hAnsi="Arial" w:cs="Arial"/>
        </w:rPr>
        <w:t>ей</w:t>
      </w:r>
      <w:r w:rsidR="00AF0D0D" w:rsidRPr="00431DE5">
        <w:rPr>
          <w:rFonts w:ascii="Arial" w:hAnsi="Arial" w:cs="Arial"/>
        </w:rPr>
        <w:t xml:space="preserve"> </w:t>
      </w:r>
      <w:r w:rsidR="006E668D" w:rsidRPr="00431DE5">
        <w:rPr>
          <w:rFonts w:ascii="Arial" w:hAnsi="Arial" w:cs="Arial"/>
        </w:rPr>
        <w:t xml:space="preserve"> </w:t>
      </w:r>
      <w:r w:rsidR="00546CE9" w:rsidRPr="00431DE5">
        <w:rPr>
          <w:rFonts w:ascii="Arial" w:hAnsi="Arial" w:cs="Arial"/>
        </w:rPr>
        <w:t>3</w:t>
      </w:r>
      <w:r w:rsidR="000C3DEA" w:rsidRPr="00431DE5">
        <w:rPr>
          <w:rFonts w:ascii="Arial" w:hAnsi="Arial" w:cs="Arial"/>
        </w:rPr>
        <w:t>9</w:t>
      </w:r>
      <w:r w:rsidR="000A669E" w:rsidRPr="00431DE5">
        <w:rPr>
          <w:rFonts w:ascii="Arial" w:hAnsi="Arial" w:cs="Arial"/>
        </w:rPr>
        <w:t xml:space="preserve"> </w:t>
      </w:r>
      <w:r w:rsidR="006E668D" w:rsidRPr="00431DE5">
        <w:rPr>
          <w:rFonts w:ascii="Arial" w:hAnsi="Arial" w:cs="Arial"/>
        </w:rPr>
        <w:t>копе</w:t>
      </w:r>
      <w:r w:rsidR="00C10CF1" w:rsidRPr="00431DE5">
        <w:rPr>
          <w:rFonts w:ascii="Arial" w:hAnsi="Arial" w:cs="Arial"/>
        </w:rPr>
        <w:t>ек</w:t>
      </w:r>
      <w:r w:rsidR="005A6AA5" w:rsidRPr="00431DE5">
        <w:rPr>
          <w:rFonts w:ascii="Arial" w:hAnsi="Arial" w:cs="Arial"/>
        </w:rPr>
        <w:t>.</w:t>
      </w:r>
    </w:p>
    <w:p w:rsidR="00AC1500" w:rsidRPr="00431DE5" w:rsidRDefault="00AC1500" w:rsidP="0061214E">
      <w:pPr>
        <w:autoSpaceDE w:val="0"/>
        <w:autoSpaceDN w:val="0"/>
        <w:adjustRightInd w:val="0"/>
        <w:ind w:firstLine="709"/>
        <w:jc w:val="both"/>
        <w:rPr>
          <w:rFonts w:ascii="Arial" w:hAnsi="Arial" w:cs="Arial"/>
        </w:rPr>
      </w:pPr>
      <w:r w:rsidRPr="00431DE5">
        <w:rPr>
          <w:rFonts w:ascii="Arial" w:hAnsi="Arial" w:cs="Arial"/>
        </w:rPr>
        <w:t>2. Утвердить основные характеристики бюджета Любимского муниципального района на 2023 год и на 2024 год:</w:t>
      </w:r>
    </w:p>
    <w:p w:rsidR="00AC1500" w:rsidRPr="00431DE5" w:rsidRDefault="00AC1500" w:rsidP="0061214E">
      <w:pPr>
        <w:autoSpaceDE w:val="0"/>
        <w:autoSpaceDN w:val="0"/>
        <w:adjustRightInd w:val="0"/>
        <w:ind w:firstLine="709"/>
        <w:jc w:val="both"/>
        <w:rPr>
          <w:rFonts w:ascii="Arial" w:hAnsi="Arial" w:cs="Arial"/>
        </w:rPr>
      </w:pPr>
      <w:r w:rsidRPr="00431DE5">
        <w:rPr>
          <w:rFonts w:ascii="Arial" w:hAnsi="Arial" w:cs="Arial"/>
        </w:rPr>
        <w:t xml:space="preserve">1) прогнозируемый общий объем доходов бюджета Любимского муниципального района на 2023 год в сумме </w:t>
      </w:r>
      <w:r w:rsidR="004C124A" w:rsidRPr="00431DE5">
        <w:rPr>
          <w:rFonts w:ascii="Arial" w:hAnsi="Arial" w:cs="Arial"/>
        </w:rPr>
        <w:t>510 127 096</w:t>
      </w:r>
      <w:r w:rsidRPr="00431DE5">
        <w:rPr>
          <w:rFonts w:ascii="Arial" w:hAnsi="Arial" w:cs="Arial"/>
        </w:rPr>
        <w:t xml:space="preserve"> рублей и на 2024 год в сумме </w:t>
      </w:r>
      <w:r w:rsidR="008804F4" w:rsidRPr="00431DE5">
        <w:rPr>
          <w:rFonts w:ascii="Arial" w:hAnsi="Arial" w:cs="Arial"/>
        </w:rPr>
        <w:t>455 039 828</w:t>
      </w:r>
      <w:r w:rsidRPr="00431DE5">
        <w:rPr>
          <w:rFonts w:ascii="Arial" w:hAnsi="Arial" w:cs="Arial"/>
        </w:rPr>
        <w:t xml:space="preserve"> рублей;</w:t>
      </w:r>
    </w:p>
    <w:p w:rsidR="00AC1500" w:rsidRPr="00431DE5" w:rsidRDefault="00AC1500" w:rsidP="0061214E">
      <w:pPr>
        <w:autoSpaceDE w:val="0"/>
        <w:autoSpaceDN w:val="0"/>
        <w:adjustRightInd w:val="0"/>
        <w:ind w:firstLine="709"/>
        <w:jc w:val="both"/>
        <w:rPr>
          <w:rFonts w:ascii="Arial" w:hAnsi="Arial" w:cs="Arial"/>
        </w:rPr>
      </w:pPr>
      <w:proofErr w:type="gramStart"/>
      <w:r w:rsidRPr="00431DE5">
        <w:rPr>
          <w:rFonts w:ascii="Arial" w:hAnsi="Arial" w:cs="Arial"/>
        </w:rPr>
        <w:t xml:space="preserve">2) общий объем расходов бюджета Любимского муниципального района на 2023 год в сумме </w:t>
      </w:r>
      <w:r w:rsidR="00CE4DD0" w:rsidRPr="00431DE5">
        <w:rPr>
          <w:rFonts w:ascii="Arial" w:hAnsi="Arial" w:cs="Arial"/>
        </w:rPr>
        <w:t>510 127 096</w:t>
      </w:r>
      <w:r w:rsidRPr="00431DE5">
        <w:rPr>
          <w:rFonts w:ascii="Arial" w:hAnsi="Arial" w:cs="Arial"/>
        </w:rPr>
        <w:t xml:space="preserve"> рублей, в том числе условно утвержденные расходы в сумме 3 574 923 рубля, и на 2024 год в сумме  </w:t>
      </w:r>
      <w:r w:rsidR="00CE4DD0" w:rsidRPr="00431DE5">
        <w:rPr>
          <w:rFonts w:ascii="Arial" w:hAnsi="Arial" w:cs="Arial"/>
        </w:rPr>
        <w:t>455 039 828</w:t>
      </w:r>
      <w:r w:rsidRPr="00431DE5">
        <w:rPr>
          <w:rFonts w:ascii="Arial" w:hAnsi="Arial" w:cs="Arial"/>
        </w:rPr>
        <w:t xml:space="preserve"> рублей, в том числе условно утвержденные расходы в сумме 4 404 421 рубль»</w:t>
      </w:r>
      <w:proofErr w:type="gramEnd"/>
    </w:p>
    <w:p w:rsidR="00D63348" w:rsidRPr="00431DE5" w:rsidRDefault="00D63348" w:rsidP="00D63348">
      <w:pPr>
        <w:ind w:firstLine="708"/>
        <w:jc w:val="both"/>
        <w:rPr>
          <w:rFonts w:ascii="Arial" w:hAnsi="Arial" w:cs="Arial"/>
        </w:rPr>
      </w:pPr>
      <w:r w:rsidRPr="00431DE5">
        <w:rPr>
          <w:rFonts w:ascii="Arial" w:hAnsi="Arial" w:cs="Arial"/>
        </w:rPr>
        <w:t>2.  Приложение 2 дополнить и внести изменения в редакции приложения  1 к настоящему Решению.</w:t>
      </w:r>
    </w:p>
    <w:p w:rsidR="00370077" w:rsidRPr="00431DE5" w:rsidRDefault="00370077" w:rsidP="00370077">
      <w:pPr>
        <w:ind w:firstLine="708"/>
        <w:jc w:val="both"/>
        <w:rPr>
          <w:rFonts w:ascii="Arial" w:hAnsi="Arial" w:cs="Arial"/>
        </w:rPr>
      </w:pPr>
      <w:r w:rsidRPr="00431DE5">
        <w:rPr>
          <w:rFonts w:ascii="Arial" w:hAnsi="Arial" w:cs="Arial"/>
        </w:rPr>
        <w:t>3.  Приложение 3 дополнить и внести изменения в редакции приложения  2 к настоящему Решению.</w:t>
      </w:r>
    </w:p>
    <w:p w:rsidR="00370077" w:rsidRPr="00431DE5" w:rsidRDefault="00D63348" w:rsidP="00D63348">
      <w:pPr>
        <w:jc w:val="both"/>
        <w:rPr>
          <w:rFonts w:ascii="Arial" w:hAnsi="Arial" w:cs="Arial"/>
        </w:rPr>
      </w:pPr>
      <w:r w:rsidRPr="00431DE5">
        <w:rPr>
          <w:rFonts w:ascii="Arial" w:hAnsi="Arial" w:cs="Arial"/>
        </w:rPr>
        <w:tab/>
        <w:t xml:space="preserve"> </w:t>
      </w:r>
      <w:r w:rsidR="00370077" w:rsidRPr="00431DE5">
        <w:rPr>
          <w:rFonts w:ascii="Arial" w:hAnsi="Arial" w:cs="Arial"/>
        </w:rPr>
        <w:t>4</w:t>
      </w:r>
      <w:r w:rsidRPr="00431DE5">
        <w:rPr>
          <w:rFonts w:ascii="Arial" w:hAnsi="Arial" w:cs="Arial"/>
        </w:rPr>
        <w:t xml:space="preserve">.  Приложение 4 дополнить и внести изменения в редакции приложения  </w:t>
      </w:r>
      <w:r w:rsidR="00370077" w:rsidRPr="00431DE5">
        <w:rPr>
          <w:rFonts w:ascii="Arial" w:hAnsi="Arial" w:cs="Arial"/>
        </w:rPr>
        <w:t>3</w:t>
      </w:r>
      <w:r w:rsidRPr="00431DE5">
        <w:rPr>
          <w:rFonts w:ascii="Arial" w:hAnsi="Arial" w:cs="Arial"/>
        </w:rPr>
        <w:t xml:space="preserve"> к настоящему Решению.</w:t>
      </w:r>
    </w:p>
    <w:p w:rsidR="00370077" w:rsidRPr="00431DE5" w:rsidRDefault="00370077" w:rsidP="00370077">
      <w:pPr>
        <w:ind w:firstLine="708"/>
        <w:jc w:val="both"/>
        <w:rPr>
          <w:rFonts w:ascii="Arial" w:hAnsi="Arial" w:cs="Arial"/>
        </w:rPr>
      </w:pPr>
      <w:r w:rsidRPr="00431DE5">
        <w:rPr>
          <w:rFonts w:ascii="Arial" w:hAnsi="Arial" w:cs="Arial"/>
        </w:rPr>
        <w:t>5.  Приложение 5 дополнить и внести изменения в редакции приложения  4 к настоящему Решению.</w:t>
      </w:r>
    </w:p>
    <w:p w:rsidR="007B7263" w:rsidRPr="00431DE5" w:rsidRDefault="00D63348" w:rsidP="00370077">
      <w:pPr>
        <w:jc w:val="both"/>
        <w:rPr>
          <w:rFonts w:ascii="Arial" w:hAnsi="Arial" w:cs="Arial"/>
        </w:rPr>
      </w:pPr>
      <w:r w:rsidRPr="00431DE5">
        <w:rPr>
          <w:rFonts w:ascii="Arial" w:hAnsi="Arial" w:cs="Arial"/>
        </w:rPr>
        <w:t xml:space="preserve">           </w:t>
      </w:r>
      <w:r w:rsidR="00A018C4" w:rsidRPr="00431DE5">
        <w:rPr>
          <w:rFonts w:ascii="Arial" w:hAnsi="Arial" w:cs="Arial"/>
        </w:rPr>
        <w:t xml:space="preserve"> </w:t>
      </w:r>
      <w:r w:rsidR="00370077" w:rsidRPr="00431DE5">
        <w:rPr>
          <w:rFonts w:ascii="Arial" w:hAnsi="Arial" w:cs="Arial"/>
        </w:rPr>
        <w:t>6</w:t>
      </w:r>
      <w:r w:rsidR="007B7263" w:rsidRPr="00431DE5">
        <w:rPr>
          <w:rFonts w:ascii="Arial" w:hAnsi="Arial" w:cs="Arial"/>
        </w:rPr>
        <w:t xml:space="preserve">.  Приложение </w:t>
      </w:r>
      <w:r w:rsidRPr="00431DE5">
        <w:rPr>
          <w:rFonts w:ascii="Arial" w:hAnsi="Arial" w:cs="Arial"/>
        </w:rPr>
        <w:t>6</w:t>
      </w:r>
      <w:r w:rsidR="007B7263" w:rsidRPr="00431DE5">
        <w:rPr>
          <w:rFonts w:ascii="Arial" w:hAnsi="Arial" w:cs="Arial"/>
        </w:rPr>
        <w:t xml:space="preserve"> дополнить и внести изменения в редакции приложения  </w:t>
      </w:r>
      <w:r w:rsidR="00370077" w:rsidRPr="00431DE5">
        <w:rPr>
          <w:rFonts w:ascii="Arial" w:hAnsi="Arial" w:cs="Arial"/>
        </w:rPr>
        <w:t>5</w:t>
      </w:r>
      <w:r w:rsidR="007B7263" w:rsidRPr="00431DE5">
        <w:rPr>
          <w:rFonts w:ascii="Arial" w:hAnsi="Arial" w:cs="Arial"/>
        </w:rPr>
        <w:t xml:space="preserve"> к настоящему Решению.</w:t>
      </w:r>
    </w:p>
    <w:p w:rsidR="00370077" w:rsidRPr="00431DE5" w:rsidRDefault="00165D85" w:rsidP="00370077">
      <w:pPr>
        <w:ind w:firstLine="708"/>
        <w:jc w:val="both"/>
        <w:rPr>
          <w:rFonts w:ascii="Arial" w:hAnsi="Arial" w:cs="Arial"/>
        </w:rPr>
      </w:pPr>
      <w:r w:rsidRPr="00431DE5">
        <w:rPr>
          <w:rFonts w:ascii="Arial" w:hAnsi="Arial" w:cs="Arial"/>
        </w:rPr>
        <w:t>7</w:t>
      </w:r>
      <w:r w:rsidR="00370077" w:rsidRPr="00431DE5">
        <w:rPr>
          <w:rFonts w:ascii="Arial" w:hAnsi="Arial" w:cs="Arial"/>
        </w:rPr>
        <w:t xml:space="preserve">.  Приложение </w:t>
      </w:r>
      <w:r w:rsidRPr="00431DE5">
        <w:rPr>
          <w:rFonts w:ascii="Arial" w:hAnsi="Arial" w:cs="Arial"/>
        </w:rPr>
        <w:t>7</w:t>
      </w:r>
      <w:r w:rsidR="00370077" w:rsidRPr="00431DE5">
        <w:rPr>
          <w:rFonts w:ascii="Arial" w:hAnsi="Arial" w:cs="Arial"/>
        </w:rPr>
        <w:t xml:space="preserve"> дополнить и внести изменения в редакции приложения  </w:t>
      </w:r>
      <w:r w:rsidRPr="00431DE5">
        <w:rPr>
          <w:rFonts w:ascii="Arial" w:hAnsi="Arial" w:cs="Arial"/>
        </w:rPr>
        <w:t>6</w:t>
      </w:r>
      <w:r w:rsidR="00370077" w:rsidRPr="00431DE5">
        <w:rPr>
          <w:rFonts w:ascii="Arial" w:hAnsi="Arial" w:cs="Arial"/>
        </w:rPr>
        <w:t xml:space="preserve"> к настоящему Решению.</w:t>
      </w:r>
    </w:p>
    <w:p w:rsidR="008D4836" w:rsidRPr="00431DE5" w:rsidRDefault="005A6AA5" w:rsidP="00D36383">
      <w:pPr>
        <w:jc w:val="both"/>
        <w:rPr>
          <w:rFonts w:ascii="Arial" w:hAnsi="Arial" w:cs="Arial"/>
        </w:rPr>
      </w:pPr>
      <w:r w:rsidRPr="00431DE5">
        <w:rPr>
          <w:rFonts w:ascii="Arial" w:hAnsi="Arial" w:cs="Arial"/>
        </w:rPr>
        <w:tab/>
      </w:r>
      <w:r w:rsidR="00165D85" w:rsidRPr="00431DE5">
        <w:rPr>
          <w:rFonts w:ascii="Arial" w:hAnsi="Arial" w:cs="Arial"/>
        </w:rPr>
        <w:t>8</w:t>
      </w:r>
      <w:r w:rsidRPr="00431DE5">
        <w:rPr>
          <w:rFonts w:ascii="Arial" w:hAnsi="Arial" w:cs="Arial"/>
        </w:rPr>
        <w:t xml:space="preserve">.  Приложение </w:t>
      </w:r>
      <w:r w:rsidR="0022064E" w:rsidRPr="00431DE5">
        <w:rPr>
          <w:rFonts w:ascii="Arial" w:hAnsi="Arial" w:cs="Arial"/>
        </w:rPr>
        <w:t>11</w:t>
      </w:r>
      <w:r w:rsidRPr="00431DE5">
        <w:rPr>
          <w:rFonts w:ascii="Arial" w:hAnsi="Arial" w:cs="Arial"/>
        </w:rPr>
        <w:t xml:space="preserve"> дополнить и внести изменения в редакции приложения  </w:t>
      </w:r>
      <w:r w:rsidR="00165D85" w:rsidRPr="00431DE5">
        <w:rPr>
          <w:rFonts w:ascii="Arial" w:hAnsi="Arial" w:cs="Arial"/>
        </w:rPr>
        <w:t>7</w:t>
      </w:r>
      <w:r w:rsidRPr="00431DE5">
        <w:rPr>
          <w:rFonts w:ascii="Arial" w:hAnsi="Arial" w:cs="Arial"/>
        </w:rPr>
        <w:t xml:space="preserve"> к настоящему Решению.</w:t>
      </w:r>
    </w:p>
    <w:p w:rsidR="00165D85" w:rsidRPr="00431DE5" w:rsidRDefault="00165D85" w:rsidP="00165D85">
      <w:pPr>
        <w:ind w:firstLine="708"/>
        <w:jc w:val="both"/>
        <w:rPr>
          <w:rFonts w:ascii="Arial" w:hAnsi="Arial" w:cs="Arial"/>
        </w:rPr>
      </w:pPr>
      <w:r w:rsidRPr="00431DE5">
        <w:rPr>
          <w:rFonts w:ascii="Arial" w:hAnsi="Arial" w:cs="Arial"/>
        </w:rPr>
        <w:lastRenderedPageBreak/>
        <w:t>9.  Приложение 12 дополнить и внести изменения в редакции приложения  8 к настоящему Решению.</w:t>
      </w:r>
    </w:p>
    <w:p w:rsidR="008D4836" w:rsidRPr="00431DE5" w:rsidRDefault="00165D85" w:rsidP="008D4836">
      <w:pPr>
        <w:autoSpaceDE w:val="0"/>
        <w:autoSpaceDN w:val="0"/>
        <w:adjustRightInd w:val="0"/>
        <w:ind w:firstLine="709"/>
        <w:jc w:val="both"/>
        <w:outlineLvl w:val="1"/>
        <w:rPr>
          <w:rFonts w:ascii="Arial" w:hAnsi="Arial" w:cs="Arial"/>
          <w:bCs/>
        </w:rPr>
      </w:pPr>
      <w:r w:rsidRPr="00431DE5">
        <w:rPr>
          <w:rFonts w:ascii="Arial" w:hAnsi="Arial" w:cs="Arial"/>
          <w:bCs/>
        </w:rPr>
        <w:t>10</w:t>
      </w:r>
      <w:r w:rsidR="008D4836" w:rsidRPr="00431DE5">
        <w:rPr>
          <w:rFonts w:ascii="Arial" w:hAnsi="Arial" w:cs="Arial"/>
          <w:bCs/>
        </w:rPr>
        <w:t>.      статья 8 изложить в следующей редакции:</w:t>
      </w:r>
    </w:p>
    <w:p w:rsidR="008D4836" w:rsidRPr="00431DE5" w:rsidRDefault="008D4836" w:rsidP="008D4836">
      <w:pPr>
        <w:autoSpaceDE w:val="0"/>
        <w:autoSpaceDN w:val="0"/>
        <w:adjustRightInd w:val="0"/>
        <w:ind w:firstLine="709"/>
        <w:jc w:val="both"/>
        <w:outlineLvl w:val="1"/>
        <w:rPr>
          <w:rFonts w:ascii="Arial" w:hAnsi="Arial" w:cs="Arial"/>
        </w:rPr>
      </w:pPr>
      <w:r w:rsidRPr="00431DE5">
        <w:rPr>
          <w:rFonts w:ascii="Arial" w:hAnsi="Arial" w:cs="Arial"/>
        </w:rPr>
        <w:t xml:space="preserve">«Утвердить общий объем бюджетных ассигнований на исполнение публичных нормативных обязательств на 2022 год в сумме </w:t>
      </w:r>
      <w:r w:rsidR="00C64F6F" w:rsidRPr="00431DE5">
        <w:rPr>
          <w:rFonts w:ascii="Arial" w:hAnsi="Arial" w:cs="Arial"/>
        </w:rPr>
        <w:t>97 711 222</w:t>
      </w:r>
      <w:r w:rsidRPr="00431DE5">
        <w:rPr>
          <w:rFonts w:ascii="Arial" w:hAnsi="Arial" w:cs="Arial"/>
        </w:rPr>
        <w:t> рубл</w:t>
      </w:r>
      <w:r w:rsidR="00C64F6F" w:rsidRPr="00431DE5">
        <w:rPr>
          <w:rFonts w:ascii="Arial" w:hAnsi="Arial" w:cs="Arial"/>
        </w:rPr>
        <w:t>я 80 коп</w:t>
      </w:r>
      <w:proofErr w:type="gramStart"/>
      <w:r w:rsidR="00C64F6F" w:rsidRPr="00431DE5">
        <w:rPr>
          <w:rFonts w:ascii="Arial" w:hAnsi="Arial" w:cs="Arial"/>
        </w:rPr>
        <w:t>.</w:t>
      </w:r>
      <w:r w:rsidRPr="00431DE5">
        <w:rPr>
          <w:rFonts w:ascii="Arial" w:hAnsi="Arial" w:cs="Arial"/>
        </w:rPr>
        <w:t xml:space="preserve">, </w:t>
      </w:r>
      <w:proofErr w:type="gramEnd"/>
      <w:r w:rsidRPr="00431DE5">
        <w:rPr>
          <w:rFonts w:ascii="Arial" w:hAnsi="Arial" w:cs="Arial"/>
        </w:rPr>
        <w:t>на 2023 год в сумме 102</w:t>
      </w:r>
      <w:r w:rsidR="00B13B58" w:rsidRPr="00431DE5">
        <w:rPr>
          <w:rFonts w:ascii="Arial" w:hAnsi="Arial" w:cs="Arial"/>
        </w:rPr>
        <w:t> 992 434</w:t>
      </w:r>
      <w:r w:rsidRPr="00431DE5">
        <w:rPr>
          <w:rFonts w:ascii="Arial" w:hAnsi="Arial" w:cs="Arial"/>
        </w:rPr>
        <w:t xml:space="preserve"> рубля и на 2024 год в сумме </w:t>
      </w:r>
      <w:r w:rsidR="00B13B58" w:rsidRPr="00431DE5">
        <w:rPr>
          <w:rFonts w:ascii="Arial" w:hAnsi="Arial" w:cs="Arial"/>
        </w:rPr>
        <w:t>109 533 510</w:t>
      </w:r>
      <w:r w:rsidRPr="00431DE5">
        <w:rPr>
          <w:rFonts w:ascii="Arial" w:hAnsi="Arial" w:cs="Arial"/>
        </w:rPr>
        <w:t> рублей.»</w:t>
      </w:r>
    </w:p>
    <w:p w:rsidR="00C230DA" w:rsidRPr="00431DE5" w:rsidRDefault="005A6AA5" w:rsidP="00C64F6F">
      <w:pPr>
        <w:jc w:val="both"/>
        <w:rPr>
          <w:rFonts w:ascii="Arial" w:hAnsi="Arial" w:cs="Arial"/>
          <w:b/>
        </w:rPr>
      </w:pPr>
      <w:r w:rsidRPr="00431DE5">
        <w:rPr>
          <w:rFonts w:ascii="Arial" w:hAnsi="Arial" w:cs="Arial"/>
        </w:rPr>
        <w:t xml:space="preserve"> </w:t>
      </w:r>
      <w:r w:rsidR="00C64F6F" w:rsidRPr="00431DE5">
        <w:rPr>
          <w:rFonts w:ascii="Arial" w:hAnsi="Arial" w:cs="Arial"/>
        </w:rPr>
        <w:tab/>
      </w:r>
      <w:r w:rsidR="00165D85" w:rsidRPr="00431DE5">
        <w:rPr>
          <w:rFonts w:ascii="Arial" w:hAnsi="Arial" w:cs="Arial"/>
        </w:rPr>
        <w:t>11</w:t>
      </w:r>
      <w:r w:rsidR="00C230DA" w:rsidRPr="00431DE5">
        <w:rPr>
          <w:rFonts w:ascii="Arial" w:hAnsi="Arial" w:cs="Arial"/>
        </w:rPr>
        <w:t>.  статью 10 изложить в следующей редакции:</w:t>
      </w:r>
      <w:r w:rsidR="00C230DA" w:rsidRPr="00431DE5">
        <w:rPr>
          <w:rFonts w:ascii="Arial" w:hAnsi="Arial" w:cs="Arial"/>
        </w:rPr>
        <w:tab/>
      </w:r>
    </w:p>
    <w:p w:rsidR="007B7263" w:rsidRPr="00431DE5" w:rsidRDefault="00C230DA" w:rsidP="00C230DA">
      <w:pPr>
        <w:ind w:firstLine="708"/>
        <w:jc w:val="both"/>
        <w:rPr>
          <w:rFonts w:ascii="Arial" w:hAnsi="Arial" w:cs="Arial"/>
        </w:rPr>
      </w:pPr>
      <w:r w:rsidRPr="00431DE5">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2022 год в сумме </w:t>
      </w:r>
      <w:r w:rsidR="00B77420" w:rsidRPr="00431DE5">
        <w:rPr>
          <w:rFonts w:ascii="Arial" w:hAnsi="Arial" w:cs="Arial"/>
        </w:rPr>
        <w:t>608 892 114</w:t>
      </w:r>
      <w:r w:rsidRPr="00431DE5">
        <w:rPr>
          <w:rFonts w:ascii="Arial" w:hAnsi="Arial" w:cs="Arial"/>
        </w:rPr>
        <w:t xml:space="preserve"> рубл</w:t>
      </w:r>
      <w:r w:rsidR="00D83298" w:rsidRPr="00431DE5">
        <w:rPr>
          <w:rFonts w:ascii="Arial" w:hAnsi="Arial" w:cs="Arial"/>
        </w:rPr>
        <w:t>ей 67 копеек</w:t>
      </w:r>
      <w:r w:rsidRPr="00431DE5">
        <w:rPr>
          <w:rFonts w:ascii="Arial" w:hAnsi="Arial" w:cs="Arial"/>
        </w:rPr>
        <w:t xml:space="preserve">, на 2023 год в сумме </w:t>
      </w:r>
      <w:r w:rsidR="00B77420" w:rsidRPr="00431DE5">
        <w:rPr>
          <w:rFonts w:ascii="Arial" w:hAnsi="Arial" w:cs="Arial"/>
        </w:rPr>
        <w:t>466 105 096</w:t>
      </w:r>
      <w:r w:rsidRPr="00431DE5">
        <w:rPr>
          <w:rFonts w:ascii="Arial" w:hAnsi="Arial" w:cs="Arial"/>
        </w:rPr>
        <w:t xml:space="preserve"> рублей, на 2024 год в сумме </w:t>
      </w:r>
      <w:r w:rsidR="00B77420" w:rsidRPr="00431DE5">
        <w:rPr>
          <w:rFonts w:ascii="Arial" w:hAnsi="Arial" w:cs="Arial"/>
        </w:rPr>
        <w:t>410 090 828</w:t>
      </w:r>
      <w:r w:rsidRPr="00431DE5">
        <w:rPr>
          <w:rFonts w:ascii="Arial" w:hAnsi="Arial" w:cs="Arial"/>
        </w:rPr>
        <w:t xml:space="preserve"> рублей</w:t>
      </w:r>
      <w:proofErr w:type="gramStart"/>
      <w:r w:rsidRPr="00431DE5">
        <w:rPr>
          <w:rFonts w:ascii="Arial" w:hAnsi="Arial" w:cs="Arial"/>
        </w:rPr>
        <w:t>.»</w:t>
      </w:r>
      <w:r w:rsidR="005A6AA5" w:rsidRPr="00431DE5">
        <w:rPr>
          <w:rFonts w:ascii="Arial" w:hAnsi="Arial" w:cs="Arial"/>
        </w:rPr>
        <w:t xml:space="preserve">       </w:t>
      </w:r>
      <w:r w:rsidR="007B7263" w:rsidRPr="00431DE5">
        <w:rPr>
          <w:rFonts w:ascii="Arial" w:hAnsi="Arial" w:cs="Arial"/>
        </w:rPr>
        <w:t xml:space="preserve">       </w:t>
      </w:r>
      <w:proofErr w:type="gramEnd"/>
    </w:p>
    <w:p w:rsidR="00D978E7" w:rsidRPr="00431DE5" w:rsidRDefault="00D20E02" w:rsidP="00B502A7">
      <w:pPr>
        <w:tabs>
          <w:tab w:val="left" w:pos="1800"/>
          <w:tab w:val="left" w:pos="7740"/>
        </w:tabs>
        <w:jc w:val="both"/>
        <w:rPr>
          <w:rFonts w:ascii="Arial" w:hAnsi="Arial" w:cs="Arial"/>
        </w:rPr>
      </w:pPr>
      <w:r w:rsidRPr="00431DE5">
        <w:rPr>
          <w:rFonts w:ascii="Arial" w:hAnsi="Arial" w:cs="Arial"/>
        </w:rPr>
        <w:t xml:space="preserve">           </w:t>
      </w:r>
      <w:r w:rsidR="00A018C4" w:rsidRPr="00431DE5">
        <w:rPr>
          <w:rFonts w:ascii="Arial" w:hAnsi="Arial" w:cs="Arial"/>
        </w:rPr>
        <w:t xml:space="preserve">  </w:t>
      </w:r>
      <w:r w:rsidRPr="00431DE5">
        <w:rPr>
          <w:rFonts w:ascii="Arial" w:hAnsi="Arial" w:cs="Arial"/>
        </w:rPr>
        <w:t xml:space="preserve"> </w:t>
      </w:r>
      <w:r w:rsidR="0099701C" w:rsidRPr="00431DE5">
        <w:rPr>
          <w:rFonts w:ascii="Arial" w:hAnsi="Arial" w:cs="Arial"/>
        </w:rPr>
        <w:t xml:space="preserve">Настоящее решение вступает в силу с момента подписания и подлежит официальному опубликованию </w:t>
      </w:r>
      <w:r w:rsidRPr="00431DE5">
        <w:rPr>
          <w:rFonts w:ascii="Arial" w:hAnsi="Arial" w:cs="Arial"/>
        </w:rPr>
        <w:t xml:space="preserve">в приложении к районной газете «Наш край» - «Любимский вестник» </w:t>
      </w:r>
      <w:r w:rsidR="0099701C" w:rsidRPr="00431DE5">
        <w:rPr>
          <w:rFonts w:ascii="Arial" w:hAnsi="Arial" w:cs="Arial"/>
        </w:rPr>
        <w:t xml:space="preserve">и размещению на официальном сайте Администрации </w:t>
      </w:r>
      <w:r w:rsidRPr="00431DE5">
        <w:rPr>
          <w:rFonts w:ascii="Arial" w:hAnsi="Arial" w:cs="Arial"/>
        </w:rPr>
        <w:t>Любимского</w:t>
      </w:r>
      <w:r w:rsidR="0099701C" w:rsidRPr="00431DE5">
        <w:rPr>
          <w:rFonts w:ascii="Arial" w:hAnsi="Arial" w:cs="Arial"/>
        </w:rPr>
        <w:t xml:space="preserve"> муниципального района</w:t>
      </w:r>
      <w:r w:rsidRPr="00431DE5">
        <w:rPr>
          <w:rFonts w:ascii="Arial" w:hAnsi="Arial" w:cs="Arial"/>
        </w:rPr>
        <w:t>.</w:t>
      </w:r>
    </w:p>
    <w:p w:rsidR="00C230DA" w:rsidRPr="00431DE5" w:rsidRDefault="00C230DA" w:rsidP="00B502A7">
      <w:pPr>
        <w:tabs>
          <w:tab w:val="left" w:pos="1800"/>
          <w:tab w:val="left" w:pos="7740"/>
        </w:tabs>
        <w:jc w:val="both"/>
        <w:rPr>
          <w:rFonts w:ascii="Arial" w:hAnsi="Arial" w:cs="Arial"/>
        </w:rPr>
      </w:pPr>
    </w:p>
    <w:p w:rsidR="00C230DA" w:rsidRPr="00431DE5" w:rsidRDefault="00C230DA" w:rsidP="00B502A7">
      <w:pPr>
        <w:tabs>
          <w:tab w:val="left" w:pos="1800"/>
          <w:tab w:val="left" w:pos="7740"/>
        </w:tabs>
        <w:jc w:val="both"/>
        <w:rPr>
          <w:rFonts w:ascii="Arial" w:hAnsi="Arial" w:cs="Arial"/>
        </w:rPr>
      </w:pPr>
    </w:p>
    <w:p w:rsidR="007B7263" w:rsidRPr="00431DE5" w:rsidRDefault="007B7263" w:rsidP="00B502A7">
      <w:pPr>
        <w:tabs>
          <w:tab w:val="left" w:pos="1800"/>
          <w:tab w:val="left" w:pos="7740"/>
        </w:tabs>
        <w:jc w:val="both"/>
        <w:rPr>
          <w:rFonts w:ascii="Arial" w:hAnsi="Arial" w:cs="Arial"/>
        </w:rPr>
      </w:pPr>
      <w:r w:rsidRPr="00431DE5">
        <w:rPr>
          <w:rFonts w:ascii="Arial" w:hAnsi="Arial" w:cs="Arial"/>
        </w:rPr>
        <w:t>Председатель Собрания Представителей</w:t>
      </w:r>
    </w:p>
    <w:p w:rsidR="007B7263" w:rsidRPr="00431DE5" w:rsidRDefault="007B7263" w:rsidP="00B502A7">
      <w:pPr>
        <w:tabs>
          <w:tab w:val="left" w:pos="1800"/>
        </w:tabs>
        <w:rPr>
          <w:rFonts w:ascii="Arial" w:hAnsi="Arial" w:cs="Arial"/>
        </w:rPr>
      </w:pPr>
      <w:r w:rsidRPr="00431DE5">
        <w:rPr>
          <w:rFonts w:ascii="Arial" w:hAnsi="Arial" w:cs="Arial"/>
        </w:rPr>
        <w:t xml:space="preserve">Любимского муниципального района                      </w:t>
      </w:r>
      <w:r w:rsidR="00D36383" w:rsidRPr="00431DE5">
        <w:rPr>
          <w:rFonts w:ascii="Arial" w:hAnsi="Arial" w:cs="Arial"/>
        </w:rPr>
        <w:t xml:space="preserve">                 </w:t>
      </w:r>
      <w:r w:rsidRPr="00431DE5">
        <w:rPr>
          <w:rFonts w:ascii="Arial" w:hAnsi="Arial" w:cs="Arial"/>
        </w:rPr>
        <w:t xml:space="preserve">                     </w:t>
      </w:r>
      <w:r w:rsidR="00623BC6" w:rsidRPr="00431DE5">
        <w:rPr>
          <w:rFonts w:ascii="Arial" w:hAnsi="Arial" w:cs="Arial"/>
        </w:rPr>
        <w:t>А.В.</w:t>
      </w:r>
      <w:r w:rsidR="00D35F78" w:rsidRPr="00431DE5">
        <w:rPr>
          <w:rFonts w:ascii="Arial" w:hAnsi="Arial" w:cs="Arial"/>
        </w:rPr>
        <w:t xml:space="preserve"> </w:t>
      </w:r>
      <w:r w:rsidR="00623BC6" w:rsidRPr="00431DE5">
        <w:rPr>
          <w:rFonts w:ascii="Arial" w:hAnsi="Arial" w:cs="Arial"/>
        </w:rPr>
        <w:t>Голосов</w:t>
      </w:r>
    </w:p>
    <w:p w:rsidR="00C230DA" w:rsidRPr="00431DE5" w:rsidRDefault="00C230DA" w:rsidP="00B502A7">
      <w:pPr>
        <w:tabs>
          <w:tab w:val="left" w:pos="1800"/>
        </w:tabs>
        <w:rPr>
          <w:rFonts w:ascii="Arial" w:hAnsi="Arial" w:cs="Arial"/>
        </w:rPr>
      </w:pPr>
    </w:p>
    <w:p w:rsidR="00C97CB0" w:rsidRPr="00431DE5" w:rsidRDefault="00C97CB0" w:rsidP="00B502A7">
      <w:pPr>
        <w:tabs>
          <w:tab w:val="left" w:pos="1800"/>
        </w:tabs>
        <w:rPr>
          <w:rFonts w:ascii="Arial" w:hAnsi="Arial" w:cs="Arial"/>
        </w:rPr>
      </w:pPr>
      <w:r w:rsidRPr="00431DE5">
        <w:rPr>
          <w:rFonts w:ascii="Arial" w:hAnsi="Arial" w:cs="Arial"/>
        </w:rPr>
        <w:t xml:space="preserve">Первый заместитель </w:t>
      </w:r>
      <w:r w:rsidR="007B7263" w:rsidRPr="00431DE5">
        <w:rPr>
          <w:rFonts w:ascii="Arial" w:hAnsi="Arial" w:cs="Arial"/>
        </w:rPr>
        <w:t>Глав</w:t>
      </w:r>
      <w:r w:rsidRPr="00431DE5">
        <w:rPr>
          <w:rFonts w:ascii="Arial" w:hAnsi="Arial" w:cs="Arial"/>
        </w:rPr>
        <w:t xml:space="preserve">ы </w:t>
      </w:r>
    </w:p>
    <w:p w:rsidR="007B7263" w:rsidRPr="00431DE5" w:rsidRDefault="00C97CB0" w:rsidP="00201FEE">
      <w:pPr>
        <w:tabs>
          <w:tab w:val="left" w:pos="1800"/>
        </w:tabs>
        <w:rPr>
          <w:rFonts w:ascii="Arial" w:hAnsi="Arial" w:cs="Arial"/>
        </w:rPr>
      </w:pPr>
      <w:r w:rsidRPr="00431DE5">
        <w:rPr>
          <w:rFonts w:ascii="Arial" w:hAnsi="Arial" w:cs="Arial"/>
        </w:rPr>
        <w:t>администрации</w:t>
      </w:r>
      <w:r w:rsidR="007B7263" w:rsidRPr="00431DE5">
        <w:rPr>
          <w:rFonts w:ascii="Arial" w:hAnsi="Arial" w:cs="Arial"/>
        </w:rPr>
        <w:t xml:space="preserve"> Любимского</w:t>
      </w:r>
      <w:r w:rsidRPr="00431DE5">
        <w:rPr>
          <w:rFonts w:ascii="Arial" w:hAnsi="Arial" w:cs="Arial"/>
        </w:rPr>
        <w:t xml:space="preserve"> МР</w:t>
      </w:r>
      <w:r w:rsidR="007B7263" w:rsidRPr="00431DE5">
        <w:rPr>
          <w:rFonts w:ascii="Arial" w:hAnsi="Arial" w:cs="Arial"/>
        </w:rPr>
        <w:t xml:space="preserve">                                    </w:t>
      </w:r>
      <w:r w:rsidR="00D36383" w:rsidRPr="00431DE5">
        <w:rPr>
          <w:rFonts w:ascii="Arial" w:hAnsi="Arial" w:cs="Arial"/>
        </w:rPr>
        <w:t xml:space="preserve">                  </w:t>
      </w:r>
      <w:r w:rsidR="007B7263" w:rsidRPr="00431DE5">
        <w:rPr>
          <w:rFonts w:ascii="Arial" w:hAnsi="Arial" w:cs="Arial"/>
        </w:rPr>
        <w:t xml:space="preserve">               А.В.</w:t>
      </w:r>
      <w:r w:rsidR="00DC3D0A" w:rsidRPr="00431DE5">
        <w:rPr>
          <w:rFonts w:ascii="Arial" w:hAnsi="Arial" w:cs="Arial"/>
        </w:rPr>
        <w:t xml:space="preserve"> </w:t>
      </w:r>
      <w:r w:rsidRPr="00431DE5">
        <w:rPr>
          <w:rFonts w:ascii="Arial" w:hAnsi="Arial" w:cs="Arial"/>
        </w:rPr>
        <w:t>Мазанков</w:t>
      </w:r>
    </w:p>
    <w:p w:rsidR="0063071A" w:rsidRPr="00431DE5" w:rsidRDefault="0063071A">
      <w:pPr>
        <w:tabs>
          <w:tab w:val="left" w:pos="1800"/>
        </w:tabs>
        <w:rPr>
          <w:rFonts w:ascii="Arial" w:hAnsi="Arial" w:cs="Arial"/>
        </w:rPr>
      </w:pPr>
    </w:p>
    <w:p w:rsidR="00704C12" w:rsidRPr="00431DE5" w:rsidRDefault="00704C12">
      <w:pPr>
        <w:tabs>
          <w:tab w:val="left" w:pos="1800"/>
        </w:tabs>
        <w:rPr>
          <w:rFonts w:ascii="Arial" w:hAnsi="Arial" w:cs="Arial"/>
        </w:rPr>
      </w:pPr>
    </w:p>
    <w:p w:rsidR="00704C12" w:rsidRPr="00431DE5" w:rsidRDefault="00704C12">
      <w:pPr>
        <w:tabs>
          <w:tab w:val="left" w:pos="1800"/>
        </w:tabs>
        <w:rPr>
          <w:rFonts w:ascii="Arial" w:hAnsi="Arial" w:cs="Arial"/>
        </w:rPr>
      </w:pPr>
    </w:p>
    <w:p w:rsidR="00704C12" w:rsidRPr="00431DE5" w:rsidRDefault="00704C12">
      <w:pPr>
        <w:tabs>
          <w:tab w:val="left" w:pos="1800"/>
        </w:tabs>
        <w:rPr>
          <w:rFonts w:ascii="Arial" w:hAnsi="Arial" w:cs="Arial"/>
        </w:rPr>
      </w:pPr>
    </w:p>
    <w:tbl>
      <w:tblPr>
        <w:tblW w:w="9639" w:type="dxa"/>
        <w:tblLook w:val="04A0" w:firstRow="1" w:lastRow="0" w:firstColumn="1" w:lastColumn="0" w:noHBand="0" w:noVBand="1"/>
      </w:tblPr>
      <w:tblGrid>
        <w:gridCol w:w="2320"/>
        <w:gridCol w:w="4064"/>
        <w:gridCol w:w="1262"/>
        <w:gridCol w:w="1164"/>
        <w:gridCol w:w="1327"/>
      </w:tblGrid>
      <w:tr w:rsidR="00704C12" w:rsidRPr="00431DE5" w:rsidTr="00431DE5">
        <w:trPr>
          <w:trHeight w:val="268"/>
        </w:trPr>
        <w:tc>
          <w:tcPr>
            <w:tcW w:w="2800" w:type="dxa"/>
            <w:tcBorders>
              <w:top w:val="nil"/>
              <w:left w:val="nil"/>
              <w:bottom w:val="nil"/>
              <w:right w:val="nil"/>
            </w:tcBorders>
            <w:shd w:val="clear" w:color="auto" w:fill="auto"/>
            <w:noWrap/>
            <w:vAlign w:val="bottom"/>
            <w:hideMark/>
          </w:tcPr>
          <w:p w:rsidR="00704C12" w:rsidRPr="00431DE5" w:rsidRDefault="00704C12">
            <w:pPr>
              <w:rPr>
                <w:rFonts w:ascii="Arial" w:hAnsi="Arial" w:cs="Arial"/>
              </w:rPr>
            </w:pPr>
          </w:p>
        </w:tc>
        <w:tc>
          <w:tcPr>
            <w:tcW w:w="4940" w:type="dxa"/>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p>
        </w:tc>
        <w:tc>
          <w:tcPr>
            <w:tcW w:w="4460" w:type="dxa"/>
            <w:gridSpan w:val="3"/>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r w:rsidRPr="00431DE5">
              <w:rPr>
                <w:rFonts w:ascii="Arial" w:hAnsi="Arial" w:cs="Arial"/>
              </w:rPr>
              <w:t>Приложение 1</w:t>
            </w:r>
          </w:p>
        </w:tc>
      </w:tr>
      <w:tr w:rsidR="00704C12" w:rsidRPr="00431DE5" w:rsidTr="00431DE5">
        <w:trPr>
          <w:trHeight w:val="268"/>
        </w:trPr>
        <w:tc>
          <w:tcPr>
            <w:tcW w:w="2800" w:type="dxa"/>
            <w:tcBorders>
              <w:top w:val="nil"/>
              <w:left w:val="nil"/>
              <w:bottom w:val="nil"/>
              <w:right w:val="nil"/>
            </w:tcBorders>
            <w:shd w:val="clear" w:color="auto" w:fill="auto"/>
            <w:noWrap/>
            <w:vAlign w:val="bottom"/>
            <w:hideMark/>
          </w:tcPr>
          <w:p w:rsidR="00704C12" w:rsidRPr="00431DE5" w:rsidRDefault="00704C12">
            <w:pPr>
              <w:rPr>
                <w:rFonts w:ascii="Arial" w:hAnsi="Arial" w:cs="Arial"/>
              </w:rPr>
            </w:pPr>
          </w:p>
        </w:tc>
        <w:tc>
          <w:tcPr>
            <w:tcW w:w="9400" w:type="dxa"/>
            <w:gridSpan w:val="4"/>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r w:rsidRPr="00431DE5">
              <w:rPr>
                <w:rFonts w:ascii="Arial" w:hAnsi="Arial" w:cs="Arial"/>
              </w:rPr>
              <w:t>к Решению Собрания Представителей ЛМР</w:t>
            </w:r>
          </w:p>
        </w:tc>
      </w:tr>
      <w:tr w:rsidR="00704C12" w:rsidRPr="00431DE5" w:rsidTr="00431DE5">
        <w:trPr>
          <w:trHeight w:val="268"/>
        </w:trPr>
        <w:tc>
          <w:tcPr>
            <w:tcW w:w="2800" w:type="dxa"/>
            <w:tcBorders>
              <w:top w:val="nil"/>
              <w:left w:val="nil"/>
              <w:bottom w:val="nil"/>
              <w:right w:val="nil"/>
            </w:tcBorders>
            <w:shd w:val="clear" w:color="auto" w:fill="auto"/>
            <w:noWrap/>
            <w:vAlign w:val="bottom"/>
            <w:hideMark/>
          </w:tcPr>
          <w:p w:rsidR="00704C12" w:rsidRPr="00431DE5" w:rsidRDefault="00704C12">
            <w:pPr>
              <w:rPr>
                <w:rFonts w:ascii="Arial" w:hAnsi="Arial" w:cs="Arial"/>
              </w:rPr>
            </w:pPr>
          </w:p>
        </w:tc>
        <w:tc>
          <w:tcPr>
            <w:tcW w:w="9400" w:type="dxa"/>
            <w:gridSpan w:val="4"/>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r w:rsidRPr="00431DE5">
              <w:rPr>
                <w:rFonts w:ascii="Arial" w:hAnsi="Arial" w:cs="Arial"/>
              </w:rPr>
              <w:t>от  20.10.2022 г. № 28</w:t>
            </w:r>
          </w:p>
        </w:tc>
      </w:tr>
      <w:tr w:rsidR="00704C12" w:rsidRPr="00431DE5" w:rsidTr="00431DE5">
        <w:trPr>
          <w:trHeight w:val="51"/>
        </w:trPr>
        <w:tc>
          <w:tcPr>
            <w:tcW w:w="280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bookmarkStart w:id="0" w:name="RANGE!A4:E105"/>
            <w:r w:rsidRPr="00431DE5">
              <w:rPr>
                <w:rFonts w:ascii="Arial" w:hAnsi="Arial" w:cs="Arial"/>
                <w:color w:val="000000"/>
              </w:rPr>
              <w:t xml:space="preserve"> </w:t>
            </w:r>
            <w:bookmarkEnd w:id="0"/>
          </w:p>
        </w:tc>
        <w:tc>
          <w:tcPr>
            <w:tcW w:w="494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50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38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58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r>
      <w:tr w:rsidR="00704C12" w:rsidRPr="00431DE5" w:rsidTr="00431DE5">
        <w:trPr>
          <w:trHeight w:val="880"/>
        </w:trPr>
        <w:tc>
          <w:tcPr>
            <w:tcW w:w="12200" w:type="dxa"/>
            <w:gridSpan w:val="5"/>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704C12" w:rsidRPr="00431DE5" w:rsidTr="00431DE5">
        <w:trPr>
          <w:trHeight w:val="39"/>
        </w:trPr>
        <w:tc>
          <w:tcPr>
            <w:tcW w:w="280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 xml:space="preserve"> </w:t>
            </w:r>
          </w:p>
        </w:tc>
        <w:tc>
          <w:tcPr>
            <w:tcW w:w="494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50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38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58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r>
      <w:tr w:rsidR="00704C12" w:rsidRPr="00431DE5" w:rsidTr="00431DE5">
        <w:trPr>
          <w:trHeight w:val="536"/>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Код бюджетной классификации РФ</w:t>
            </w:r>
          </w:p>
        </w:tc>
        <w:tc>
          <w:tcPr>
            <w:tcW w:w="494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Наименование доходов</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Решение 2022 год (руб.)</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Поправки к Решению</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Итог 2022 год (руб.)</w:t>
            </w:r>
          </w:p>
        </w:tc>
      </w:tr>
      <w:tr w:rsidR="00704C12" w:rsidRPr="00431DE5" w:rsidTr="00431DE5">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000 1 00 00000 00 0000 000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НАЛОГОВЫЕ И НЕНАЛОГОВЫЕ ДОХОДЫ</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42 696 000,00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42 696 000,00</w:t>
            </w:r>
          </w:p>
        </w:tc>
      </w:tr>
      <w:tr w:rsidR="00704C12" w:rsidRPr="00431DE5" w:rsidTr="00431DE5">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000 2 00 00000 00 0000 000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БЕЗВОЗМЕЗДНЫЕ ПОСТУПЛЕНИЯ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611 365 610,67</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7 972 965,00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619 338 575,67</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000 2 02 00000 00 0000 000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611 365 610,67</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7 702 965,00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619 068 575,67</w:t>
            </w:r>
          </w:p>
        </w:tc>
      </w:tr>
      <w:tr w:rsidR="00704C12" w:rsidRPr="00431DE5" w:rsidTr="00431DE5">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000 2 02 10000 00 0000 150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Дотации бюджетам бюджетной системы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169 639 330,00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4 214 826,00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173 854 156,00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000 2 02 15001 05 0000 150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136 692 000,00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136 692 000,00</w:t>
            </w:r>
          </w:p>
        </w:tc>
      </w:tr>
      <w:tr w:rsidR="00704C12" w:rsidRPr="00431DE5" w:rsidTr="00431DE5">
        <w:trPr>
          <w:trHeight w:val="265"/>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000 2 02 15002 05 0000 150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31 159 000,00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31 159 000,00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000 2 02 19999 05 1004 150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1 678 330,00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1 851 200,00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3 529 530,00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000 2 02 19999 05 1007 150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дотации бюджетам муниципальных районов (Дотации на улучшение значений показателей по отдельным направлениям развития муниципальных образований Ярославской области)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110 000,00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110 000,00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000 2 02 19999 05 1008 150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дотации бюджетам муниципальных районов (Дотации на поощрение муниципальных управленческих команд за достижение показателей деятельности органов исполнительной власти)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2 363 626,00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2 363 626,00</w:t>
            </w:r>
          </w:p>
        </w:tc>
      </w:tr>
      <w:tr w:rsidR="00704C12" w:rsidRPr="00431DE5" w:rsidTr="00431DE5">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000 2 02 20000 00 0000 150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Субсидии бюджетам бюджетной системы Российской Федерации (межбюджетные субсидии)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87 291 111,00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1 659 537,00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88 950 648,00</w:t>
            </w:r>
          </w:p>
        </w:tc>
      </w:tr>
      <w:tr w:rsidR="00704C12" w:rsidRPr="00431DE5" w:rsidTr="00431DE5">
        <w:trPr>
          <w:trHeight w:val="135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000 2 02 20041 05 0000 150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6 003 321,00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6 003 321,00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000 2 02 20077 05 0000 150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Субсидии бюджетам муниципальных районов на </w:t>
            </w:r>
            <w:proofErr w:type="spellStart"/>
            <w:r w:rsidRPr="00431DE5">
              <w:rPr>
                <w:rFonts w:ascii="Arial" w:hAnsi="Arial" w:cs="Arial"/>
                <w:i/>
                <w:iCs/>
                <w:color w:val="000000"/>
              </w:rPr>
              <w:t>софинансирование</w:t>
            </w:r>
            <w:proofErr w:type="spellEnd"/>
            <w:r w:rsidRPr="00431DE5">
              <w:rPr>
                <w:rFonts w:ascii="Arial" w:hAnsi="Arial" w:cs="Arial"/>
                <w:i/>
                <w:iCs/>
                <w:color w:val="000000"/>
              </w:rPr>
              <w:t xml:space="preserve"> капитальных вложений в объекты муниципальной собственности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56 124 200,00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56 124 200,00</w:t>
            </w:r>
          </w:p>
        </w:tc>
      </w:tr>
      <w:tr w:rsidR="00704C12" w:rsidRPr="00431DE5" w:rsidTr="00431DE5">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000 2 02 25519 05 0000 150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Субсидии бюджетам муниципальных районов на поддержку отрасли культуры</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2 809 607,00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2 809 607,00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000 2 02 29999 05 2001 150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развитие материально-технической базы общеобразовательных организаций для организации питания обучающихся)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1 038 000,00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1 038 000,00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000 2 02 29999 05 2006 150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реализацию мероприятий по патриотическому воспитанию граждан)</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55 036,00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55 036,00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000 2 02 29999 05 2008 150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174 936,00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174 936,00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000 2 02 29999 05 2009 150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1 499 737,00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1 499 737,00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000 2 02 29999 05 2015 150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150 092,00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-873,00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149 219,00</w:t>
            </w:r>
          </w:p>
        </w:tc>
      </w:tr>
      <w:tr w:rsidR="00704C12" w:rsidRPr="00431DE5" w:rsidTr="00431DE5">
        <w:trPr>
          <w:trHeight w:val="99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000 2 02 29999 05 2032 150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431DE5">
              <w:rPr>
                <w:rFonts w:ascii="Arial" w:hAnsi="Arial" w:cs="Arial"/>
                <w:i/>
                <w:iCs/>
                <w:color w:val="000000"/>
              </w:rPr>
              <w:t>инициативного</w:t>
            </w:r>
            <w:proofErr w:type="gramEnd"/>
            <w:r w:rsidRPr="00431DE5">
              <w:rPr>
                <w:rFonts w:ascii="Arial" w:hAnsi="Arial" w:cs="Arial"/>
                <w:i/>
                <w:iCs/>
                <w:color w:val="000000"/>
              </w:rPr>
              <w:t xml:space="preserve"> бюджетирования на территории Ярославской области (поддержка местных инициатив))</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3 450 000,00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3 450 000,00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000 2 02 29999 05 2034 150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314 476,00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314 476,00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Прочие субсидии бюджетам муниципальных районов (субсидия на повышение </w:t>
            </w:r>
            <w:proofErr w:type="gramStart"/>
            <w:r w:rsidRPr="00431DE5">
              <w:rPr>
                <w:rFonts w:ascii="Arial" w:hAnsi="Arial" w:cs="Arial"/>
                <w:i/>
                <w:iCs/>
                <w:color w:val="000000"/>
              </w:rPr>
              <w:t>оплаты труда отдельных категорий работников муниципальных учреждений</w:t>
            </w:r>
            <w:proofErr w:type="gramEnd"/>
            <w:r w:rsidRPr="00431DE5">
              <w:rPr>
                <w:rFonts w:ascii="Arial" w:hAnsi="Arial" w:cs="Arial"/>
                <w:i/>
                <w:iCs/>
                <w:color w:val="000000"/>
              </w:rPr>
              <w:t xml:space="preserve"> в сфере образования)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1 631 301,00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269 417,00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1 900 718,00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000 2 02 29999 05 2038 150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12 200 247,00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1 390 993,00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13 591 240,00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000 2 02 29999 05 2040 150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283 478,00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283 478,00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000 2 02 29999 05 2047 150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556 680,00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556 680,00</w:t>
            </w:r>
          </w:p>
        </w:tc>
      </w:tr>
      <w:tr w:rsidR="00704C12" w:rsidRPr="00431DE5" w:rsidTr="00431DE5">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000 2 02 29999 05 2049 150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1 000 000,00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1 000 000,00</w:t>
            </w:r>
          </w:p>
        </w:tc>
      </w:tr>
      <w:tr w:rsidR="00704C12" w:rsidRPr="00431DE5" w:rsidTr="00431DE5">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000 2 02 30000 00 0000 150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Субвенции бюджетам бюджетной системы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338 562 528,00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1 752 740,00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340 315 268,00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000 2 02 30022 05 0000 150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1 830 000,00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-200 000,00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1 630 000,00</w:t>
            </w:r>
          </w:p>
        </w:tc>
      </w:tr>
      <w:tr w:rsidR="00704C12" w:rsidRPr="00431DE5" w:rsidTr="00431DE5">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000 2 02 30024 05 3003 150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13 200,00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13 200,00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000 2 02 30024 05 3004 150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338 000,00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338 000,00</w:t>
            </w:r>
          </w:p>
        </w:tc>
      </w:tr>
      <w:tr w:rsidR="00704C12" w:rsidRPr="00431DE5" w:rsidTr="00431DE5">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000 2 02 30024 05 3005 150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431DE5">
              <w:rPr>
                <w:rFonts w:ascii="Arial" w:hAnsi="Arial" w:cs="Arial"/>
                <w:i/>
                <w:iCs/>
                <w:color w:val="000000"/>
              </w:rPr>
              <w:t xml:space="preserve"> )</w:t>
            </w:r>
            <w:proofErr w:type="gramEnd"/>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9 673 000,00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1 049 000,00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10 722 000,00</w:t>
            </w:r>
          </w:p>
        </w:tc>
      </w:tr>
      <w:tr w:rsidR="00704C12" w:rsidRPr="00431DE5" w:rsidTr="00431DE5">
        <w:trPr>
          <w:trHeight w:val="214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000 2 02 30024 05 3006 150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2 383 214,00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2 383 214,00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24 933,00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24 933,00</w:t>
            </w:r>
          </w:p>
        </w:tc>
      </w:tr>
      <w:tr w:rsidR="00704C12" w:rsidRPr="00431DE5" w:rsidTr="00431DE5">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000 2 02 30024 05 3009 150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1 424 364,00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249 845,00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1 674 209,00</w:t>
            </w:r>
          </w:p>
        </w:tc>
      </w:tr>
      <w:tr w:rsidR="00704C12" w:rsidRPr="00431DE5" w:rsidTr="00431DE5">
        <w:trPr>
          <w:trHeight w:val="105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2 190 168,00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-141 418,00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2 048 750,00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000 2 02 30024 05 3013 150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29 068 826,00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1 713 371,00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30 782 197,00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000 2 02 30024 05 3014 150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92 357 671,00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1 648 424,00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94 006 095,00</w:t>
            </w:r>
          </w:p>
        </w:tc>
      </w:tr>
      <w:tr w:rsidR="00704C12" w:rsidRPr="00431DE5" w:rsidTr="00431DE5">
        <w:trPr>
          <w:trHeight w:val="103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000 2 02 30024 05 3015 150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6 111 760,00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-536 730,00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5 575 030,00</w:t>
            </w:r>
          </w:p>
        </w:tc>
      </w:tr>
      <w:tr w:rsidR="00704C12" w:rsidRPr="00431DE5" w:rsidTr="00431DE5">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27 996 659,00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-3 981 938,00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24 014 721,00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000 2 02 30024 05 3019 150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4 867 538,00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-400 000,00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4 467 538,00</w:t>
            </w:r>
          </w:p>
        </w:tc>
      </w:tr>
      <w:tr w:rsidR="00704C12" w:rsidRPr="00431DE5" w:rsidTr="00431DE5">
        <w:trPr>
          <w:trHeight w:val="214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47 277 088,00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3 165 410,00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50 442 498,00</w:t>
            </w:r>
          </w:p>
        </w:tc>
      </w:tr>
      <w:tr w:rsidR="00704C12" w:rsidRPr="00431DE5" w:rsidTr="00431DE5">
        <w:trPr>
          <w:trHeight w:val="54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000 2 02 30024 05 3021 150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2 419 600,00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2 569 600,00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000 2 02 30024 05 3022 150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6 672 000,00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-900 000,00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5 772 000,00</w:t>
            </w:r>
          </w:p>
        </w:tc>
      </w:tr>
      <w:tr w:rsidR="00704C12" w:rsidRPr="00431DE5" w:rsidTr="00431DE5">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000 2 02 30024 05 3023 150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7 519 000,00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-370 000,00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7 149 000,00</w:t>
            </w:r>
          </w:p>
        </w:tc>
      </w:tr>
      <w:tr w:rsidR="00704C12" w:rsidRPr="00431DE5" w:rsidTr="00431DE5">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000 2 02 30024 05 3026 150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720,00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720,00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194 723,00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194 723,00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000 2 02 30024 05 3028 150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929 895,00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929 895,00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000 2 02 30024 05 3029 150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7 289 249,00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7 289 249,00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500 676,00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500 676,00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000 2 02 30024 05 3031 150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22 375,00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22 375,00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000 2 02 30024 05 3033 150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9 973,00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-9 973,00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431DE5">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000 2 02 30024 05 3036 150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515 255,00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-327 255,00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188 000,00</w:t>
            </w:r>
          </w:p>
        </w:tc>
      </w:tr>
      <w:tr w:rsidR="00704C12" w:rsidRPr="00431DE5" w:rsidTr="00431DE5">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4 050,00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4 050,00</w:t>
            </w:r>
          </w:p>
        </w:tc>
      </w:tr>
      <w:tr w:rsidR="00704C12" w:rsidRPr="00431DE5" w:rsidTr="00431DE5">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000 2 02 30024 05 3041 150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43 185,00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43 185,00</w:t>
            </w:r>
          </w:p>
        </w:tc>
      </w:tr>
      <w:tr w:rsidR="00704C12" w:rsidRPr="00431DE5" w:rsidTr="00431DE5">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000 2 02 30024 05 3042 150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176 000,00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347 255,00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523 255,00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000 2 02 35084 05 0000 150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13 353 984,00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-319 000,00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13 034 984,00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000 2 02 35120 05 0000 150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12 877,00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12 877,00</w:t>
            </w:r>
          </w:p>
        </w:tc>
      </w:tr>
      <w:tr w:rsidR="00704C12" w:rsidRPr="00431DE5" w:rsidTr="007B74B4">
        <w:trPr>
          <w:trHeight w:val="54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000 2 02 35220 05 0000 150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955 104,00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31 837,00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986 941,00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000 2 02 35250 05 0000 150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7 504 023,00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7 504 023,00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000 2 02 35302 05 0000 150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Субвенции бюджетам муниципальных районов </w:t>
            </w:r>
            <w:proofErr w:type="gramStart"/>
            <w:r w:rsidRPr="00431DE5">
              <w:rPr>
                <w:rFonts w:ascii="Arial" w:hAnsi="Arial" w:cs="Arial"/>
                <w:i/>
                <w:iCs/>
                <w:color w:val="000000"/>
              </w:rPr>
              <w:t>на осуществление ежемесячных выплат на детей в возрасте от трех до семи лет</w:t>
            </w:r>
            <w:proofErr w:type="gramEnd"/>
            <w:r w:rsidRPr="00431DE5">
              <w:rPr>
                <w:rFonts w:ascii="Arial" w:hAnsi="Arial" w:cs="Arial"/>
                <w:i/>
                <w:iCs/>
                <w:color w:val="000000"/>
              </w:rPr>
              <w:t xml:space="preserve"> включительно</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40 270 763,00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40 270 763,00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000 2 02 35303 05 0000 150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5 780 880,00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5 780 880,00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000 2 02 35304 05 0000 150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4 905 677,00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4 905 677,00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000 2 02 35404 00 0000 150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2 878 974,00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2 878 974,00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000 2 02 35404 05 0000 150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263 262,00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263 262,00</w:t>
            </w:r>
          </w:p>
        </w:tc>
      </w:tr>
      <w:tr w:rsidR="00704C12" w:rsidRPr="00431DE5" w:rsidTr="00431DE5">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000 2 02 35462 05 0000 150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231 358,00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231 358,00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000 2 02 35573 05 0000 150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9 566 420,00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10 066 420,00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000 2 02 35930 05 0000 150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986 084,00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83 912,00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1 069 996,00</w:t>
            </w:r>
          </w:p>
        </w:tc>
      </w:tr>
      <w:tr w:rsidR="00704C12" w:rsidRPr="00431DE5" w:rsidTr="00431DE5">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000 2 02 40000 00 0000 150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Иные межбюджетные трансферты</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15 872 641,67</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75 862,00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15 948 503,67</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000 2 02 40014 05 0000 150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10 176 461,00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10 176 461,00</w:t>
            </w:r>
          </w:p>
        </w:tc>
      </w:tr>
      <w:tr w:rsidR="00704C12" w:rsidRPr="00431DE5" w:rsidTr="00431DE5">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000 2 02 45519 05 0000 150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104 166,67</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104 166,67</w:t>
            </w:r>
          </w:p>
        </w:tc>
      </w:tr>
      <w:tr w:rsidR="00704C12" w:rsidRPr="00431DE5" w:rsidTr="00431DE5">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000 2 02 49999 05 4007 150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1 036 000,00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1 036 000,00</w:t>
            </w:r>
          </w:p>
        </w:tc>
      </w:tr>
      <w:tr w:rsidR="00704C12" w:rsidRPr="00431DE5" w:rsidTr="00431DE5">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000 2 02 49999 05 4008 150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1 000 000,00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1 000 000,00</w:t>
            </w:r>
          </w:p>
        </w:tc>
      </w:tr>
      <w:tr w:rsidR="00704C12" w:rsidRPr="00431DE5" w:rsidTr="00431DE5">
        <w:trPr>
          <w:trHeight w:val="1007"/>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000 2 02 49999 05 4009 150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2 304 000,00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2 304 000,00</w:t>
            </w:r>
          </w:p>
        </w:tc>
      </w:tr>
      <w:tr w:rsidR="00704C12" w:rsidRPr="00431DE5" w:rsidTr="007B74B4">
        <w:trPr>
          <w:trHeight w:val="54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000 2 02 49999 05 4011 150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240 000,00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240 000,00</w:t>
            </w:r>
          </w:p>
        </w:tc>
      </w:tr>
      <w:tr w:rsidR="00704C12" w:rsidRPr="00431DE5" w:rsidTr="00431DE5">
        <w:trPr>
          <w:trHeight w:val="2141"/>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000 2 02 49999 05 4012 150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межбюджетные трансферты, передаваемые бюджетам муниципальных районов (Межбюджетные трансферты на финансовую поддержку загородных организаций отдыха и оздоровления детей, предоставляющих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128 234,00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128 234,00</w:t>
            </w:r>
          </w:p>
        </w:tc>
      </w:tr>
      <w:tr w:rsidR="00704C12" w:rsidRPr="00431DE5" w:rsidTr="00431DE5">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000 2 02 49999 05 4013 150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межбюджетные трансферты, передаваемые бюджетам муниципальных районов (Межбюджетные трансферты на 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883 780,00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75 862,00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959 642,00</w:t>
            </w:r>
          </w:p>
        </w:tc>
      </w:tr>
      <w:tr w:rsidR="00704C12" w:rsidRPr="00431DE5" w:rsidTr="00431DE5">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000 2 07 00000 00 0000 000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ПРОЧИЕ БЕЗВОЗМЕЗДНЫЕ ПОСТУПЛЕНИЯ</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270 000,00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270 000,00</w:t>
            </w:r>
          </w:p>
        </w:tc>
      </w:tr>
      <w:tr w:rsidR="00704C12" w:rsidRPr="00431DE5" w:rsidTr="00431DE5">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000 2 07 00000 00 0000 150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Прочие безвозмездные поступления в бюджеты муниципальных районов</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270 000,00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270 000,00</w:t>
            </w:r>
          </w:p>
        </w:tc>
      </w:tr>
      <w:tr w:rsidR="00704C12" w:rsidRPr="00431DE5" w:rsidTr="00431DE5">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000 2 07 05030 05 0000 150</w:t>
            </w:r>
          </w:p>
        </w:tc>
        <w:tc>
          <w:tcPr>
            <w:tcW w:w="494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безвозмездные поступления в бюджеты муниципальных районов</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270 000,00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270 000,00</w:t>
            </w:r>
          </w:p>
        </w:tc>
      </w:tr>
      <w:tr w:rsidR="00704C12" w:rsidRPr="00431DE5" w:rsidTr="00431DE5">
        <w:trPr>
          <w:trHeight w:val="395"/>
        </w:trPr>
        <w:tc>
          <w:tcPr>
            <w:tcW w:w="7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4C12" w:rsidRPr="00431DE5" w:rsidRDefault="00704C12">
            <w:pPr>
              <w:rPr>
                <w:rFonts w:ascii="Arial" w:hAnsi="Arial" w:cs="Arial"/>
                <w:b/>
                <w:bCs/>
                <w:color w:val="000000"/>
              </w:rPr>
            </w:pPr>
            <w:r w:rsidRPr="00431DE5">
              <w:rPr>
                <w:rFonts w:ascii="Arial" w:hAnsi="Arial" w:cs="Arial"/>
                <w:b/>
                <w:bCs/>
                <w:color w:val="000000"/>
              </w:rPr>
              <w:t>Итого</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654 061 610,67</w:t>
            </w:r>
          </w:p>
        </w:tc>
        <w:tc>
          <w:tcPr>
            <w:tcW w:w="13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7 972 965,00</w:t>
            </w:r>
          </w:p>
        </w:tc>
        <w:tc>
          <w:tcPr>
            <w:tcW w:w="158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662 034 575,67</w:t>
            </w:r>
          </w:p>
        </w:tc>
      </w:tr>
    </w:tbl>
    <w:p w:rsidR="00704C12" w:rsidRPr="00431DE5" w:rsidRDefault="00704C12">
      <w:pPr>
        <w:tabs>
          <w:tab w:val="left" w:pos="1800"/>
        </w:tabs>
        <w:rPr>
          <w:rFonts w:ascii="Arial" w:hAnsi="Arial" w:cs="Arial"/>
        </w:rPr>
      </w:pPr>
    </w:p>
    <w:tbl>
      <w:tblPr>
        <w:tblW w:w="9639" w:type="dxa"/>
        <w:tblLook w:val="04A0" w:firstRow="1" w:lastRow="0" w:firstColumn="1" w:lastColumn="0" w:noHBand="0" w:noVBand="1"/>
      </w:tblPr>
      <w:tblGrid>
        <w:gridCol w:w="1602"/>
        <w:gridCol w:w="3174"/>
        <w:gridCol w:w="934"/>
        <w:gridCol w:w="844"/>
        <w:gridCol w:w="900"/>
        <w:gridCol w:w="909"/>
        <w:gridCol w:w="844"/>
        <w:gridCol w:w="930"/>
      </w:tblGrid>
      <w:tr w:rsidR="00704C12" w:rsidRPr="00431DE5" w:rsidTr="007B74B4">
        <w:trPr>
          <w:trHeight w:val="268"/>
        </w:trPr>
        <w:tc>
          <w:tcPr>
            <w:tcW w:w="2580" w:type="dxa"/>
            <w:tcBorders>
              <w:top w:val="nil"/>
              <w:left w:val="nil"/>
              <w:bottom w:val="nil"/>
              <w:right w:val="nil"/>
            </w:tcBorders>
            <w:shd w:val="clear" w:color="auto" w:fill="auto"/>
            <w:noWrap/>
            <w:vAlign w:val="bottom"/>
            <w:hideMark/>
          </w:tcPr>
          <w:p w:rsidR="00704C12" w:rsidRPr="00431DE5" w:rsidRDefault="00704C12">
            <w:pPr>
              <w:rPr>
                <w:rFonts w:ascii="Arial" w:hAnsi="Arial" w:cs="Arial"/>
              </w:rPr>
            </w:pPr>
          </w:p>
        </w:tc>
        <w:tc>
          <w:tcPr>
            <w:tcW w:w="5260" w:type="dxa"/>
            <w:tcBorders>
              <w:top w:val="nil"/>
              <w:left w:val="nil"/>
              <w:bottom w:val="nil"/>
              <w:right w:val="nil"/>
            </w:tcBorders>
            <w:shd w:val="clear" w:color="auto" w:fill="auto"/>
            <w:noWrap/>
            <w:vAlign w:val="bottom"/>
            <w:hideMark/>
          </w:tcPr>
          <w:p w:rsidR="00704C12" w:rsidRPr="00431DE5" w:rsidRDefault="00704C12">
            <w:pPr>
              <w:rPr>
                <w:rFonts w:ascii="Arial" w:hAnsi="Arial" w:cs="Arial"/>
              </w:rPr>
            </w:pPr>
          </w:p>
        </w:tc>
        <w:tc>
          <w:tcPr>
            <w:tcW w:w="1440" w:type="dxa"/>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p>
        </w:tc>
        <w:tc>
          <w:tcPr>
            <w:tcW w:w="1140" w:type="dxa"/>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p>
        </w:tc>
        <w:tc>
          <w:tcPr>
            <w:tcW w:w="5500" w:type="dxa"/>
            <w:gridSpan w:val="4"/>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r w:rsidRPr="00431DE5">
              <w:rPr>
                <w:rFonts w:ascii="Arial" w:hAnsi="Arial" w:cs="Arial"/>
              </w:rPr>
              <w:t>Приложение 2</w:t>
            </w:r>
          </w:p>
        </w:tc>
      </w:tr>
      <w:tr w:rsidR="00704C12" w:rsidRPr="00431DE5" w:rsidTr="007B74B4">
        <w:trPr>
          <w:trHeight w:val="268"/>
        </w:trPr>
        <w:tc>
          <w:tcPr>
            <w:tcW w:w="2580" w:type="dxa"/>
            <w:tcBorders>
              <w:top w:val="nil"/>
              <w:left w:val="nil"/>
              <w:bottom w:val="nil"/>
              <w:right w:val="nil"/>
            </w:tcBorders>
            <w:shd w:val="clear" w:color="auto" w:fill="auto"/>
            <w:noWrap/>
            <w:vAlign w:val="bottom"/>
            <w:hideMark/>
          </w:tcPr>
          <w:p w:rsidR="00704C12" w:rsidRPr="00431DE5" w:rsidRDefault="00704C12">
            <w:pPr>
              <w:rPr>
                <w:rFonts w:ascii="Arial" w:hAnsi="Arial" w:cs="Arial"/>
              </w:rPr>
            </w:pPr>
          </w:p>
        </w:tc>
        <w:tc>
          <w:tcPr>
            <w:tcW w:w="5260" w:type="dxa"/>
            <w:tcBorders>
              <w:top w:val="nil"/>
              <w:left w:val="nil"/>
              <w:bottom w:val="nil"/>
              <w:right w:val="nil"/>
            </w:tcBorders>
            <w:shd w:val="clear" w:color="auto" w:fill="auto"/>
            <w:noWrap/>
            <w:vAlign w:val="bottom"/>
            <w:hideMark/>
          </w:tcPr>
          <w:p w:rsidR="00704C12" w:rsidRPr="00431DE5" w:rsidRDefault="00704C12">
            <w:pPr>
              <w:rPr>
                <w:rFonts w:ascii="Arial" w:hAnsi="Arial" w:cs="Arial"/>
              </w:rPr>
            </w:pPr>
          </w:p>
        </w:tc>
        <w:tc>
          <w:tcPr>
            <w:tcW w:w="8080" w:type="dxa"/>
            <w:gridSpan w:val="6"/>
            <w:tcBorders>
              <w:top w:val="nil"/>
              <w:left w:val="nil"/>
              <w:bottom w:val="nil"/>
              <w:right w:val="nil"/>
            </w:tcBorders>
            <w:shd w:val="clear" w:color="auto" w:fill="auto"/>
            <w:noWrap/>
            <w:vAlign w:val="bottom"/>
            <w:hideMark/>
          </w:tcPr>
          <w:p w:rsidR="00704C12" w:rsidRPr="00431DE5" w:rsidRDefault="00704C12">
            <w:pPr>
              <w:jc w:val="right"/>
              <w:rPr>
                <w:rFonts w:ascii="Arial" w:hAnsi="Arial" w:cs="Arial"/>
              </w:rPr>
            </w:pPr>
            <w:r w:rsidRPr="00431DE5">
              <w:rPr>
                <w:rFonts w:ascii="Arial" w:hAnsi="Arial" w:cs="Arial"/>
              </w:rPr>
              <w:t>к Решению Собрания Представителей ЛМР</w:t>
            </w:r>
          </w:p>
        </w:tc>
      </w:tr>
      <w:tr w:rsidR="00704C12" w:rsidRPr="00431DE5" w:rsidTr="007B74B4">
        <w:trPr>
          <w:trHeight w:val="268"/>
        </w:trPr>
        <w:tc>
          <w:tcPr>
            <w:tcW w:w="258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bookmarkStart w:id="1" w:name="RANGE!A3:H104"/>
            <w:r w:rsidRPr="00431DE5">
              <w:rPr>
                <w:rFonts w:ascii="Arial" w:hAnsi="Arial" w:cs="Arial"/>
                <w:color w:val="000000"/>
              </w:rPr>
              <w:t xml:space="preserve"> </w:t>
            </w:r>
            <w:bookmarkEnd w:id="1"/>
          </w:p>
        </w:tc>
        <w:tc>
          <w:tcPr>
            <w:tcW w:w="526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8080" w:type="dxa"/>
            <w:gridSpan w:val="6"/>
            <w:tcBorders>
              <w:top w:val="nil"/>
              <w:left w:val="nil"/>
              <w:bottom w:val="nil"/>
              <w:right w:val="nil"/>
            </w:tcBorders>
            <w:shd w:val="clear" w:color="auto" w:fill="auto"/>
            <w:vAlign w:val="center"/>
            <w:hideMark/>
          </w:tcPr>
          <w:p w:rsidR="00704C12" w:rsidRPr="00431DE5" w:rsidRDefault="00704C12">
            <w:pPr>
              <w:jc w:val="right"/>
              <w:rPr>
                <w:rFonts w:ascii="Arial" w:hAnsi="Arial" w:cs="Arial"/>
                <w:color w:val="000000"/>
              </w:rPr>
            </w:pPr>
            <w:r w:rsidRPr="00431DE5">
              <w:rPr>
                <w:rFonts w:ascii="Arial" w:hAnsi="Arial" w:cs="Arial"/>
                <w:color w:val="000000"/>
              </w:rPr>
              <w:t>от 20.10.2022 № 28</w:t>
            </w:r>
          </w:p>
        </w:tc>
      </w:tr>
      <w:tr w:rsidR="00704C12" w:rsidRPr="00431DE5" w:rsidTr="007B74B4">
        <w:trPr>
          <w:trHeight w:val="663"/>
        </w:trPr>
        <w:tc>
          <w:tcPr>
            <w:tcW w:w="15920" w:type="dxa"/>
            <w:gridSpan w:val="8"/>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Изменение в таблицу прогнозируемых доходов бюджета Любимского муниципального района на плановый период 2023 и 2024 годов год (приложением 3 Решению Собрания Представителей от 22.12.2021 г. № 37 "О бюджете Любимского муниципального района на 2022 год и плановый период 2023 и 2024 годов")</w:t>
            </w:r>
          </w:p>
        </w:tc>
      </w:tr>
      <w:tr w:rsidR="00704C12" w:rsidRPr="00431DE5" w:rsidTr="007B74B4">
        <w:trPr>
          <w:trHeight w:val="268"/>
        </w:trPr>
        <w:tc>
          <w:tcPr>
            <w:tcW w:w="258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 xml:space="preserve"> </w:t>
            </w:r>
          </w:p>
        </w:tc>
        <w:tc>
          <w:tcPr>
            <w:tcW w:w="526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44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14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44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42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14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c>
          <w:tcPr>
            <w:tcW w:w="1500" w:type="dxa"/>
            <w:tcBorders>
              <w:top w:val="nil"/>
              <w:left w:val="nil"/>
              <w:bottom w:val="nil"/>
              <w:right w:val="nil"/>
            </w:tcBorders>
            <w:shd w:val="clear" w:color="auto" w:fill="auto"/>
            <w:vAlign w:val="center"/>
            <w:hideMark/>
          </w:tcPr>
          <w:p w:rsidR="00704C12" w:rsidRPr="00431DE5" w:rsidRDefault="00704C12">
            <w:pPr>
              <w:jc w:val="center"/>
              <w:rPr>
                <w:rFonts w:ascii="Arial" w:hAnsi="Arial" w:cs="Arial"/>
                <w:color w:val="000000"/>
              </w:rPr>
            </w:pPr>
          </w:p>
        </w:tc>
      </w:tr>
      <w:tr w:rsidR="00704C12" w:rsidRPr="00431DE5" w:rsidTr="007B74B4">
        <w:trPr>
          <w:trHeight w:val="536"/>
        </w:trPr>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Код бюджетной классификации РФ</w:t>
            </w:r>
          </w:p>
        </w:tc>
        <w:tc>
          <w:tcPr>
            <w:tcW w:w="526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Наименование доходов</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Решение 2023 год (руб.)</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Поправки к Решению</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Итог 2023 год (руб.)</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Решение 2024 год (руб.)</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Поправки к Решению</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704C12" w:rsidRPr="00431DE5" w:rsidRDefault="00704C12">
            <w:pPr>
              <w:jc w:val="center"/>
              <w:rPr>
                <w:rFonts w:ascii="Arial" w:hAnsi="Arial" w:cs="Arial"/>
                <w:color w:val="000000"/>
              </w:rPr>
            </w:pPr>
            <w:r w:rsidRPr="00431DE5">
              <w:rPr>
                <w:rFonts w:ascii="Arial" w:hAnsi="Arial" w:cs="Arial"/>
                <w:color w:val="000000"/>
              </w:rPr>
              <w:t>Итог 2024 год (руб.)</w:t>
            </w:r>
          </w:p>
        </w:tc>
      </w:tr>
      <w:tr w:rsidR="00704C12" w:rsidRPr="00431DE5" w:rsidTr="007B74B4">
        <w:trPr>
          <w:trHeight w:val="26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000 1 00 00000 00 0000 000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НАЛОГОВЫЕ И НЕНАЛОГОВЫЕ ДОХОДЫ</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44 022 000,00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44 022 000,00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44 949 000,00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44 949 000,00</w:t>
            </w:r>
          </w:p>
        </w:tc>
      </w:tr>
      <w:tr w:rsidR="00704C12" w:rsidRPr="00431DE5" w:rsidTr="007B74B4">
        <w:trPr>
          <w:trHeight w:val="26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000 2 00 00000 00 0000 000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БЕЗВОЗМЕЗДНЫЕ ПОСТУПЛЕНИЯ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466 226 867,00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-121 771,00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466 105 096,00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410 611 472,00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-520 644,00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410 090 828,00</w:t>
            </w:r>
          </w:p>
        </w:tc>
      </w:tr>
      <w:tr w:rsidR="00704C12" w:rsidRPr="00431DE5" w:rsidTr="007B74B4">
        <w:trPr>
          <w:trHeight w:val="485"/>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000 2 02 00000 00 0000 000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466 226 867,00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-121 771,00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466 105 096,00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410 611 472,00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-520 644,00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410 090 828,00</w:t>
            </w:r>
          </w:p>
        </w:tc>
      </w:tr>
      <w:tr w:rsidR="00704C12" w:rsidRPr="00431DE5" w:rsidTr="007B74B4">
        <w:trPr>
          <w:trHeight w:val="45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000 2 02 10000 00 0000 150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Дотации бюджетам бюджетной системы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95 400 000,00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95 400 000,00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38 735 000,00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38 735 000,00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000 2 02 15001 05 0000 150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95 400 000,00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95 400 000,00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38 735 000,00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38 735 000,00</w:t>
            </w:r>
          </w:p>
        </w:tc>
      </w:tr>
      <w:tr w:rsidR="00704C12" w:rsidRPr="00431DE5" w:rsidTr="007B74B4">
        <w:trPr>
          <w:trHeight w:val="45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000 2 02 15002 05 0000 150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000 2 02 19999 05 1004 150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000 2 02 19999 05 1007 150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дотации бюджетам муниципальных районов (Дотации на улучшение значений показателей по отдельным направлениям развития муниципальных образований Ярославской области)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676"/>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000 2 02 19999 05 1008 150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дотации бюджетам муниципальных районов (Дотации на поощрение муниципальных управленческих команд за достижение показателей деятельности органов исполнительной власти)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45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000 2 02 20000 00 0000 150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Субсидии бюджетам бюджетной системы Российской Федерации (межбюджетные субсидии)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27 081 162,00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27 081 162,00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20 858 862,00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20 858 862,00</w:t>
            </w:r>
          </w:p>
        </w:tc>
      </w:tr>
      <w:tr w:rsidR="00704C12" w:rsidRPr="00431DE5" w:rsidTr="007B74B4">
        <w:trPr>
          <w:trHeight w:val="982"/>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000 2 02 20041 05 0000 150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6 003 321,00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6 003 321,00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6 003 321,00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6 003 321,00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000 2 02 20077 05 0000 150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Субсидии бюджетам муниципальных районов на </w:t>
            </w:r>
            <w:proofErr w:type="spellStart"/>
            <w:r w:rsidRPr="00431DE5">
              <w:rPr>
                <w:rFonts w:ascii="Arial" w:hAnsi="Arial" w:cs="Arial"/>
                <w:i/>
                <w:iCs/>
                <w:color w:val="000000"/>
              </w:rPr>
              <w:t>софинансирование</w:t>
            </w:r>
            <w:proofErr w:type="spellEnd"/>
            <w:r w:rsidRPr="00431DE5">
              <w:rPr>
                <w:rFonts w:ascii="Arial" w:hAnsi="Arial" w:cs="Arial"/>
                <w:i/>
                <w:iCs/>
                <w:color w:val="000000"/>
              </w:rPr>
              <w:t xml:space="preserve"> капитальных вложений в объекты муниципальной собственности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6 222 300,00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6 222 300,00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45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000 2 02 25519 05 0000 150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Субсидии бюджетам муниципальных районов на поддержку отрасли культуры</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52 027,00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52 027,00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52 027,00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52 027,00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000 2 02 29999 05 2001 150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развитие материально-технической базы общеобразовательных организаций для организации питания обучающихся)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000 2 02 29999 05 2006 150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реализацию мероприятий по патриотическому воспитанию граждан)</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000 2 02 29999 05 2008 150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115 949,00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115 949,00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115 949,00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115 949,00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000 2 02 29999 05 2009 150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000 2 02 29999 05 2015 150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130 515,00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130 515,00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130 515,00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130 515,00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000 2 02 29999 05 2032 150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431DE5">
              <w:rPr>
                <w:rFonts w:ascii="Arial" w:hAnsi="Arial" w:cs="Arial"/>
                <w:i/>
                <w:iCs/>
                <w:color w:val="000000"/>
              </w:rPr>
              <w:t>инициативного</w:t>
            </w:r>
            <w:proofErr w:type="gramEnd"/>
            <w:r w:rsidRPr="00431DE5">
              <w:rPr>
                <w:rFonts w:ascii="Arial" w:hAnsi="Arial" w:cs="Arial"/>
                <w:i/>
                <w:iCs/>
                <w:color w:val="000000"/>
              </w:rPr>
              <w:t xml:space="preserve"> бюджетирования на территории Ярославской области (поддержка местных инициатив))</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000 2 02 29999 05 2034 150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000 2 02 29999 05 2037 150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Прочие субсидии бюджетам муниципальных районов (субсидия на повышение </w:t>
            </w:r>
            <w:proofErr w:type="gramStart"/>
            <w:r w:rsidRPr="00431DE5">
              <w:rPr>
                <w:rFonts w:ascii="Arial" w:hAnsi="Arial" w:cs="Arial"/>
                <w:i/>
                <w:iCs/>
                <w:color w:val="000000"/>
              </w:rPr>
              <w:t>оплаты труда отдельных категорий работников муниципальных учреждений</w:t>
            </w:r>
            <w:proofErr w:type="gramEnd"/>
            <w:r w:rsidRPr="00431DE5">
              <w:rPr>
                <w:rFonts w:ascii="Arial" w:hAnsi="Arial" w:cs="Arial"/>
                <w:i/>
                <w:iCs/>
                <w:color w:val="000000"/>
              </w:rPr>
              <w:t xml:space="preserve"> в сфере образования)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1 800 123,00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1 800 123,00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1 800 123,00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1 800 123,00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000 2 02 29999 05 2038 150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12 200 247,00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12 200 247,00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12 200 247,00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12 200 247,00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000 2 02 29999 05 2040 150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000 2 02 29999 05 2047 150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556 680,00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556 680,00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556 680,00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556 680,00</w:t>
            </w:r>
          </w:p>
        </w:tc>
      </w:tr>
      <w:tr w:rsidR="00704C12" w:rsidRPr="00431DE5" w:rsidTr="007B74B4">
        <w:trPr>
          <w:trHeight w:val="26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000 2 02 29999 05 2049 150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Прочие субсидии бюджетам муниципальных районов</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45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000 2 02 30000 00 0000 150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b/>
                <w:bCs/>
                <w:color w:val="000000"/>
              </w:rPr>
            </w:pPr>
            <w:r w:rsidRPr="00431DE5">
              <w:rPr>
                <w:rFonts w:ascii="Arial" w:hAnsi="Arial" w:cs="Arial"/>
                <w:b/>
                <w:bCs/>
                <w:color w:val="000000"/>
              </w:rPr>
              <w:t>Субвенции бюджетам бюджетной системы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343 426 504,00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-121 771,00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343 304 733,00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350 698 409,00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-520 644,00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350 177 765,00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000 2 02 30022 05 0000 150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1 830 000,00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1 830 000,00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1 830 000,00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1 830 000,00</w:t>
            </w:r>
          </w:p>
        </w:tc>
      </w:tr>
      <w:tr w:rsidR="00704C12" w:rsidRPr="00431DE5" w:rsidTr="007B74B4">
        <w:trPr>
          <w:trHeight w:val="114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000 2 02 30024 05 3003 150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13 728,00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13 728,00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14 277,00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14 277,00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000 2 02 30024 05 3004 150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351 520,00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351 520,00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365 593,00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365 593,00</w:t>
            </w:r>
          </w:p>
        </w:tc>
      </w:tr>
      <w:tr w:rsidR="00704C12" w:rsidRPr="00431DE5" w:rsidTr="007B74B4">
        <w:trPr>
          <w:trHeight w:val="137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000 2 02 30024 05 3005 150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431DE5">
              <w:rPr>
                <w:rFonts w:ascii="Arial" w:hAnsi="Arial" w:cs="Arial"/>
                <w:i/>
                <w:iCs/>
                <w:color w:val="000000"/>
              </w:rPr>
              <w:t xml:space="preserve"> )</w:t>
            </w:r>
            <w:proofErr w:type="gramEnd"/>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9 673 000,00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9 673 000,00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9 673 000,00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9 673 000,00</w:t>
            </w:r>
          </w:p>
        </w:tc>
      </w:tr>
      <w:tr w:rsidR="00704C12" w:rsidRPr="00431DE5" w:rsidTr="007B74B4">
        <w:trPr>
          <w:trHeight w:val="137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000 2 02 30024 05 3006 150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2 273 522,00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2 273 522,00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2 273 522,00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2 273 522,00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000 2 02 30024 05 3007 150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24 933,00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24 933,00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24 933,00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24 933,00</w:t>
            </w:r>
          </w:p>
        </w:tc>
      </w:tr>
      <w:tr w:rsidR="00704C12" w:rsidRPr="00431DE5" w:rsidTr="007B74B4">
        <w:trPr>
          <w:trHeight w:val="137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000 2 02 30024 05 3009 150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1 424 364,00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1 424 364,00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1 424 364,00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1 424 364,00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2 190 168,00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2 190 168,00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2 190 168,00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2 190 168,00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000 2 02 30024 05 3013 150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29 068 826,00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29 068 826,00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29 068 826,00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29 068 826,00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000 2 02 30024 05 3014 150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92 357 671,00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92 357 671,00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92 357 671,00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92 357 671,00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000 2 02 30024 05 3015 150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5 356 325,00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5 356 325,00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5 356 325,00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5 356 325,00</w:t>
            </w:r>
          </w:p>
        </w:tc>
      </w:tr>
      <w:tr w:rsidR="00704C12" w:rsidRPr="00431DE5" w:rsidTr="007B74B4">
        <w:trPr>
          <w:trHeight w:val="114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000 2 02 30024 05 3017 150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27 996 659,00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27 996 659,00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27 996 659,00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27 996 659,00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000 2 02 30024 05 3019 150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5 293 538,00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5 293 538,00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5 293 538,00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5 293 538,00</w:t>
            </w:r>
          </w:p>
        </w:tc>
      </w:tr>
      <w:tr w:rsidR="00704C12" w:rsidRPr="00431DE5" w:rsidTr="007B74B4">
        <w:trPr>
          <w:trHeight w:val="1606"/>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47 213 535,00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47 213 535,00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47 213 535,00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47 213 535,00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000 2 02 30024 05 3021 150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1 441 000,00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1 441 000,00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1 441 000,00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1 441 000,00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000 2 02 30024 05 3022 150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7 289 249,00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7 289 249,00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7 289 249,00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7 289 249,00</w:t>
            </w:r>
          </w:p>
        </w:tc>
      </w:tr>
      <w:tr w:rsidR="00704C12" w:rsidRPr="00431DE5" w:rsidTr="007B74B4">
        <w:trPr>
          <w:trHeight w:val="137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000 2 02 30024 05 3023 150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7 519 000,00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7 519 000,00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7 519 000,00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7 519 000,00</w:t>
            </w:r>
          </w:p>
        </w:tc>
      </w:tr>
      <w:tr w:rsidR="00704C12" w:rsidRPr="00431DE5" w:rsidTr="007B74B4">
        <w:trPr>
          <w:trHeight w:val="114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000 2 02 30024 05 3026 150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720,00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720,00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720,00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720,00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000 2 02 30024 05 3027 150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68 864,00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68 864,00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68 864,00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68 864,00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000 2 02 30024 05 3028 150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929 895,00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929 895,00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929 895,00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929 895,00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000 2 02 30024 05 3029 150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6 970 048,00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6 970 048,00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6 970 048,00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6 970 048,00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500 676,00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500 676,00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500 676,00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500 676,00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000 2 02 30024 05 3031 150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15 615,00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15 615,00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15 615,00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15 615,00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000 2 02 30024 05 3033 150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9 973,00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9 973,00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9 973,00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9 973,00</w:t>
            </w:r>
          </w:p>
        </w:tc>
      </w:tr>
      <w:tr w:rsidR="00704C12" w:rsidRPr="00431DE5" w:rsidTr="007B74B4">
        <w:trPr>
          <w:trHeight w:val="137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000 2 02 30024 05 3036 150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183 000,00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183 000,00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207 000,00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207 000,00</w:t>
            </w:r>
          </w:p>
        </w:tc>
      </w:tr>
      <w:tr w:rsidR="00704C12" w:rsidRPr="00431DE5" w:rsidTr="007B74B4">
        <w:trPr>
          <w:trHeight w:val="137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000 2 02 30024 05 3037 150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4 050,00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4 050,00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4 050,00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4 050,00</w:t>
            </w:r>
          </w:p>
        </w:tc>
      </w:tr>
      <w:tr w:rsidR="00704C12" w:rsidRPr="00431DE5" w:rsidTr="007B74B4">
        <w:trPr>
          <w:trHeight w:val="114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000 2 02 30024 05 3041 150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43 185,00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43 185,00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43 185,00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43 185,00</w:t>
            </w:r>
          </w:p>
        </w:tc>
      </w:tr>
      <w:tr w:rsidR="00704C12" w:rsidRPr="00431DE5" w:rsidTr="007B74B4">
        <w:trPr>
          <w:trHeight w:val="1147"/>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000 2 02 30024 05 3042 150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541 964,00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541 964,00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600 561,00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600 561,00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000 2 02 35084 05 0000 150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14 790 036,00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14 790 036,00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15 686 076,00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15 686 076,00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000 2 02 35120 05 0000 150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765,00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765,00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681,00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681,00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000 2 02 35220 05 0000 150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978 657,00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978 657,00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1 017 815,00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1 017 815,00</w:t>
            </w:r>
          </w:p>
        </w:tc>
      </w:tr>
      <w:tr w:rsidR="00704C12" w:rsidRPr="00431DE5" w:rsidTr="007B74B4">
        <w:trPr>
          <w:trHeight w:val="45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000 2 02 35250 05 0000 150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8 304 023,00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8 304 023,00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8 304 023,00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8 304 023,00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000 2 02 35302 05 0000 150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 xml:space="preserve">Субвенции бюджетам муниципальных районов </w:t>
            </w:r>
            <w:proofErr w:type="gramStart"/>
            <w:r w:rsidRPr="00431DE5">
              <w:rPr>
                <w:rFonts w:ascii="Arial" w:hAnsi="Arial" w:cs="Arial"/>
                <w:i/>
                <w:iCs/>
                <w:color w:val="000000"/>
              </w:rPr>
              <w:t>на осуществление ежемесячных выплат на детей в возрасте от трех до семи лет</w:t>
            </w:r>
            <w:proofErr w:type="gramEnd"/>
            <w:r w:rsidRPr="00431DE5">
              <w:rPr>
                <w:rFonts w:ascii="Arial" w:hAnsi="Arial" w:cs="Arial"/>
                <w:i/>
                <w:iCs/>
                <w:color w:val="000000"/>
              </w:rPr>
              <w:t xml:space="preserve"> включительно</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43 293 907,00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43 293 907,00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47 924 422,00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47 924 422,00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000 2 02 35303 05 0000 150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5 937 120,00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-121 771,00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5 815 349,00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6 405 840,00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-520 644,00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5 885 196,00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000 2 02 35304 05 0000 150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4 786 817,00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4 786 817,00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4 921 410,00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4 921 410,00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000 2 02 35404 00 0000 150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2 878 974,00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2 878 974,00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2 878 974,00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2 878 974,00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000 2 02 35404 05 0000 150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r>
      <w:tr w:rsidR="00704C12" w:rsidRPr="00431DE5" w:rsidTr="007B74B4">
        <w:trPr>
          <w:trHeight w:val="918"/>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000 2 02 35462 05 0000 150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231 045,00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231 045,00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228 617,00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228 617,00</w:t>
            </w:r>
          </w:p>
        </w:tc>
      </w:tr>
      <w:tr w:rsidR="00704C12" w:rsidRPr="00431DE5" w:rsidTr="007B74B4">
        <w:trPr>
          <w:trHeight w:val="68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000 2 02 35573 05 0000 150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10 407 967,00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10 407 967,00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11 383 330,00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11 383 330,00</w:t>
            </w:r>
          </w:p>
        </w:tc>
      </w:tr>
      <w:tr w:rsidR="00704C12" w:rsidRPr="00431DE5" w:rsidTr="007B74B4">
        <w:trPr>
          <w:trHeight w:val="459"/>
        </w:trPr>
        <w:tc>
          <w:tcPr>
            <w:tcW w:w="2580" w:type="dxa"/>
            <w:tcBorders>
              <w:top w:val="nil"/>
              <w:left w:val="single" w:sz="4" w:space="0" w:color="000000"/>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000 2 02 35930 05 0000 150</w:t>
            </w:r>
          </w:p>
        </w:tc>
        <w:tc>
          <w:tcPr>
            <w:tcW w:w="5260" w:type="dxa"/>
            <w:tcBorders>
              <w:top w:val="nil"/>
              <w:left w:val="nil"/>
              <w:bottom w:val="single" w:sz="4" w:space="0" w:color="000000"/>
              <w:right w:val="single" w:sz="4" w:space="0" w:color="000000"/>
            </w:tcBorders>
            <w:shd w:val="clear" w:color="auto" w:fill="auto"/>
            <w:hideMark/>
          </w:tcPr>
          <w:p w:rsidR="00704C12" w:rsidRPr="00431DE5" w:rsidRDefault="00704C12">
            <w:pPr>
              <w:rPr>
                <w:rFonts w:ascii="Arial" w:hAnsi="Arial" w:cs="Arial"/>
                <w:i/>
                <w:iCs/>
                <w:color w:val="000000"/>
              </w:rPr>
            </w:pPr>
            <w:r w:rsidRPr="00431DE5">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949 414,00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949 414,00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982 223,00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i/>
                <w:iCs/>
                <w:color w:val="000000"/>
              </w:rPr>
            </w:pPr>
            <w:r w:rsidRPr="00431DE5">
              <w:rPr>
                <w:rFonts w:ascii="Arial" w:hAnsi="Arial" w:cs="Arial"/>
                <w:i/>
                <w:iCs/>
                <w:color w:val="000000"/>
              </w:rPr>
              <w:t>982 223,00</w:t>
            </w:r>
          </w:p>
        </w:tc>
      </w:tr>
      <w:tr w:rsidR="00704C12" w:rsidRPr="00431DE5" w:rsidTr="007B74B4">
        <w:trPr>
          <w:trHeight w:val="446"/>
        </w:trPr>
        <w:tc>
          <w:tcPr>
            <w:tcW w:w="78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4C12" w:rsidRPr="00431DE5" w:rsidRDefault="00704C12">
            <w:pPr>
              <w:rPr>
                <w:rFonts w:ascii="Arial" w:hAnsi="Arial" w:cs="Arial"/>
                <w:b/>
                <w:bCs/>
                <w:color w:val="000000"/>
              </w:rPr>
            </w:pPr>
            <w:r w:rsidRPr="00431DE5">
              <w:rPr>
                <w:rFonts w:ascii="Arial" w:hAnsi="Arial" w:cs="Arial"/>
                <w:b/>
                <w:bCs/>
                <w:color w:val="000000"/>
              </w:rPr>
              <w:t>Итого</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510 248 867,00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-121 771,00</w:t>
            </w:r>
          </w:p>
        </w:tc>
        <w:tc>
          <w:tcPr>
            <w:tcW w:w="14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510 127 096,00</w:t>
            </w:r>
          </w:p>
        </w:tc>
        <w:tc>
          <w:tcPr>
            <w:tcW w:w="142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455 560 472,00</w:t>
            </w:r>
          </w:p>
        </w:tc>
        <w:tc>
          <w:tcPr>
            <w:tcW w:w="114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-520 644,00</w:t>
            </w:r>
          </w:p>
        </w:tc>
        <w:tc>
          <w:tcPr>
            <w:tcW w:w="1500" w:type="dxa"/>
            <w:tcBorders>
              <w:top w:val="nil"/>
              <w:left w:val="nil"/>
              <w:bottom w:val="single" w:sz="4" w:space="0" w:color="000000"/>
              <w:right w:val="single" w:sz="4" w:space="0" w:color="000000"/>
            </w:tcBorders>
            <w:shd w:val="clear" w:color="auto" w:fill="auto"/>
            <w:vAlign w:val="bottom"/>
            <w:hideMark/>
          </w:tcPr>
          <w:p w:rsidR="00704C12" w:rsidRPr="00431DE5" w:rsidRDefault="00704C12">
            <w:pPr>
              <w:jc w:val="center"/>
              <w:rPr>
                <w:rFonts w:ascii="Arial" w:hAnsi="Arial" w:cs="Arial"/>
                <w:b/>
                <w:bCs/>
                <w:color w:val="000000"/>
              </w:rPr>
            </w:pPr>
            <w:r w:rsidRPr="00431DE5">
              <w:rPr>
                <w:rFonts w:ascii="Arial" w:hAnsi="Arial" w:cs="Arial"/>
                <w:b/>
                <w:bCs/>
                <w:color w:val="000000"/>
              </w:rPr>
              <w:t>455 039 828,00</w:t>
            </w:r>
          </w:p>
        </w:tc>
      </w:tr>
    </w:tbl>
    <w:p w:rsidR="00704C12" w:rsidRPr="00431DE5" w:rsidRDefault="00704C12">
      <w:pPr>
        <w:tabs>
          <w:tab w:val="left" w:pos="1800"/>
        </w:tabs>
        <w:rPr>
          <w:rFonts w:ascii="Arial" w:hAnsi="Arial" w:cs="Arial"/>
        </w:rPr>
      </w:pPr>
    </w:p>
    <w:tbl>
      <w:tblPr>
        <w:tblW w:w="10031" w:type="dxa"/>
        <w:tblLayout w:type="fixed"/>
        <w:tblLook w:val="04A0" w:firstRow="1" w:lastRow="0" w:firstColumn="1" w:lastColumn="0" w:noHBand="0" w:noVBand="1"/>
      </w:tblPr>
      <w:tblGrid>
        <w:gridCol w:w="3802"/>
        <w:gridCol w:w="1268"/>
        <w:gridCol w:w="708"/>
        <w:gridCol w:w="1267"/>
        <w:gridCol w:w="1083"/>
        <w:gridCol w:w="1903"/>
      </w:tblGrid>
      <w:tr w:rsidR="00705977" w:rsidRPr="00431DE5" w:rsidTr="00DF39DC">
        <w:trPr>
          <w:trHeight w:val="268"/>
        </w:trPr>
        <w:tc>
          <w:tcPr>
            <w:tcW w:w="3802" w:type="dxa"/>
            <w:tcBorders>
              <w:top w:val="nil"/>
              <w:left w:val="nil"/>
              <w:bottom w:val="nil"/>
              <w:right w:val="nil"/>
            </w:tcBorders>
            <w:shd w:val="clear" w:color="auto" w:fill="auto"/>
            <w:noWrap/>
            <w:vAlign w:val="bottom"/>
            <w:hideMark/>
          </w:tcPr>
          <w:p w:rsidR="00705977" w:rsidRPr="00431DE5" w:rsidRDefault="00705977">
            <w:pPr>
              <w:rPr>
                <w:rFonts w:ascii="Arial" w:hAnsi="Arial" w:cs="Arial"/>
              </w:rPr>
            </w:pPr>
          </w:p>
        </w:tc>
        <w:tc>
          <w:tcPr>
            <w:tcW w:w="1268" w:type="dxa"/>
            <w:tcBorders>
              <w:top w:val="nil"/>
              <w:left w:val="nil"/>
              <w:bottom w:val="nil"/>
              <w:right w:val="nil"/>
            </w:tcBorders>
            <w:shd w:val="clear" w:color="auto" w:fill="auto"/>
            <w:noWrap/>
            <w:vAlign w:val="bottom"/>
            <w:hideMark/>
          </w:tcPr>
          <w:p w:rsidR="00705977" w:rsidRPr="00431DE5" w:rsidRDefault="00705977">
            <w:pPr>
              <w:rPr>
                <w:rFonts w:ascii="Arial" w:hAnsi="Arial" w:cs="Arial"/>
              </w:rPr>
            </w:pPr>
          </w:p>
        </w:tc>
        <w:tc>
          <w:tcPr>
            <w:tcW w:w="708" w:type="dxa"/>
            <w:tcBorders>
              <w:top w:val="nil"/>
              <w:left w:val="nil"/>
              <w:bottom w:val="nil"/>
              <w:right w:val="nil"/>
            </w:tcBorders>
            <w:shd w:val="clear" w:color="auto" w:fill="auto"/>
            <w:noWrap/>
            <w:vAlign w:val="bottom"/>
            <w:hideMark/>
          </w:tcPr>
          <w:p w:rsidR="00705977" w:rsidRPr="00431DE5" w:rsidRDefault="00705977">
            <w:pPr>
              <w:rPr>
                <w:rFonts w:ascii="Arial" w:hAnsi="Arial" w:cs="Arial"/>
              </w:rPr>
            </w:pPr>
          </w:p>
        </w:tc>
        <w:tc>
          <w:tcPr>
            <w:tcW w:w="4253" w:type="dxa"/>
            <w:gridSpan w:val="3"/>
            <w:tcBorders>
              <w:top w:val="nil"/>
              <w:left w:val="nil"/>
              <w:bottom w:val="nil"/>
              <w:right w:val="nil"/>
            </w:tcBorders>
            <w:shd w:val="clear" w:color="auto" w:fill="auto"/>
            <w:noWrap/>
            <w:vAlign w:val="bottom"/>
            <w:hideMark/>
          </w:tcPr>
          <w:p w:rsidR="00705977" w:rsidRPr="00431DE5" w:rsidRDefault="00705977">
            <w:pPr>
              <w:jc w:val="right"/>
              <w:rPr>
                <w:rFonts w:ascii="Arial" w:hAnsi="Arial" w:cs="Arial"/>
              </w:rPr>
            </w:pPr>
            <w:r w:rsidRPr="00431DE5">
              <w:rPr>
                <w:rFonts w:ascii="Arial" w:hAnsi="Arial" w:cs="Arial"/>
              </w:rPr>
              <w:t>Приложение 3</w:t>
            </w:r>
          </w:p>
        </w:tc>
      </w:tr>
      <w:tr w:rsidR="00705977" w:rsidRPr="00431DE5" w:rsidTr="00DF39DC">
        <w:trPr>
          <w:trHeight w:val="268"/>
        </w:trPr>
        <w:tc>
          <w:tcPr>
            <w:tcW w:w="3802" w:type="dxa"/>
            <w:tcBorders>
              <w:top w:val="nil"/>
              <w:left w:val="nil"/>
              <w:bottom w:val="nil"/>
              <w:right w:val="nil"/>
            </w:tcBorders>
            <w:shd w:val="clear" w:color="auto" w:fill="auto"/>
            <w:noWrap/>
            <w:vAlign w:val="bottom"/>
            <w:hideMark/>
          </w:tcPr>
          <w:p w:rsidR="00705977" w:rsidRPr="00431DE5" w:rsidRDefault="00705977">
            <w:pPr>
              <w:rPr>
                <w:rFonts w:ascii="Arial" w:hAnsi="Arial" w:cs="Arial"/>
              </w:rPr>
            </w:pPr>
          </w:p>
        </w:tc>
        <w:tc>
          <w:tcPr>
            <w:tcW w:w="1268" w:type="dxa"/>
            <w:tcBorders>
              <w:top w:val="nil"/>
              <w:left w:val="nil"/>
              <w:bottom w:val="nil"/>
              <w:right w:val="nil"/>
            </w:tcBorders>
            <w:shd w:val="clear" w:color="auto" w:fill="auto"/>
            <w:noWrap/>
            <w:vAlign w:val="bottom"/>
            <w:hideMark/>
          </w:tcPr>
          <w:p w:rsidR="00705977" w:rsidRPr="00431DE5" w:rsidRDefault="00705977">
            <w:pPr>
              <w:rPr>
                <w:rFonts w:ascii="Arial" w:hAnsi="Arial" w:cs="Arial"/>
              </w:rPr>
            </w:pPr>
          </w:p>
        </w:tc>
        <w:tc>
          <w:tcPr>
            <w:tcW w:w="708" w:type="dxa"/>
            <w:tcBorders>
              <w:top w:val="nil"/>
              <w:left w:val="nil"/>
              <w:bottom w:val="nil"/>
              <w:right w:val="nil"/>
            </w:tcBorders>
            <w:shd w:val="clear" w:color="auto" w:fill="auto"/>
            <w:noWrap/>
            <w:vAlign w:val="bottom"/>
            <w:hideMark/>
          </w:tcPr>
          <w:p w:rsidR="00705977" w:rsidRPr="00431DE5" w:rsidRDefault="00705977">
            <w:pPr>
              <w:rPr>
                <w:rFonts w:ascii="Arial" w:hAnsi="Arial" w:cs="Arial"/>
              </w:rPr>
            </w:pPr>
          </w:p>
        </w:tc>
        <w:tc>
          <w:tcPr>
            <w:tcW w:w="4253" w:type="dxa"/>
            <w:gridSpan w:val="3"/>
            <w:tcBorders>
              <w:top w:val="nil"/>
              <w:left w:val="nil"/>
              <w:bottom w:val="nil"/>
              <w:right w:val="nil"/>
            </w:tcBorders>
            <w:shd w:val="clear" w:color="auto" w:fill="auto"/>
            <w:noWrap/>
            <w:vAlign w:val="bottom"/>
            <w:hideMark/>
          </w:tcPr>
          <w:p w:rsidR="00705977" w:rsidRPr="00431DE5" w:rsidRDefault="00705977">
            <w:pPr>
              <w:jc w:val="right"/>
              <w:rPr>
                <w:rFonts w:ascii="Arial" w:hAnsi="Arial" w:cs="Arial"/>
              </w:rPr>
            </w:pPr>
            <w:r w:rsidRPr="00431DE5">
              <w:rPr>
                <w:rFonts w:ascii="Arial" w:hAnsi="Arial" w:cs="Arial"/>
              </w:rPr>
              <w:t>к Решению Собрания Представителей ЛМР</w:t>
            </w:r>
          </w:p>
        </w:tc>
      </w:tr>
      <w:tr w:rsidR="00705977" w:rsidRPr="00431DE5" w:rsidTr="00DF39DC">
        <w:trPr>
          <w:trHeight w:val="268"/>
        </w:trPr>
        <w:tc>
          <w:tcPr>
            <w:tcW w:w="3802"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bookmarkStart w:id="2" w:name="RANGE!A3:F468"/>
            <w:r w:rsidRPr="00431DE5">
              <w:rPr>
                <w:rFonts w:ascii="Arial" w:hAnsi="Arial" w:cs="Arial"/>
                <w:color w:val="000000"/>
              </w:rPr>
              <w:t xml:space="preserve"> </w:t>
            </w:r>
            <w:bookmarkEnd w:id="2"/>
          </w:p>
        </w:tc>
        <w:tc>
          <w:tcPr>
            <w:tcW w:w="1268"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p>
        </w:tc>
        <w:tc>
          <w:tcPr>
            <w:tcW w:w="708"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p>
        </w:tc>
        <w:tc>
          <w:tcPr>
            <w:tcW w:w="4253" w:type="dxa"/>
            <w:gridSpan w:val="3"/>
            <w:tcBorders>
              <w:top w:val="nil"/>
              <w:left w:val="nil"/>
              <w:bottom w:val="nil"/>
              <w:right w:val="nil"/>
            </w:tcBorders>
            <w:shd w:val="clear" w:color="auto" w:fill="auto"/>
            <w:vAlign w:val="bottom"/>
            <w:hideMark/>
          </w:tcPr>
          <w:p w:rsidR="00705977" w:rsidRPr="00431DE5" w:rsidRDefault="00705977">
            <w:pPr>
              <w:jc w:val="right"/>
              <w:rPr>
                <w:rFonts w:ascii="Arial" w:hAnsi="Arial" w:cs="Arial"/>
                <w:color w:val="000000"/>
              </w:rPr>
            </w:pPr>
            <w:r w:rsidRPr="00431DE5">
              <w:rPr>
                <w:rFonts w:ascii="Arial" w:hAnsi="Arial" w:cs="Arial"/>
                <w:color w:val="000000"/>
              </w:rPr>
              <w:t>от 20.10.2022 г. № 28</w:t>
            </w:r>
          </w:p>
        </w:tc>
      </w:tr>
      <w:tr w:rsidR="00705977" w:rsidRPr="00431DE5" w:rsidTr="00DF39DC">
        <w:trPr>
          <w:trHeight w:val="1186"/>
        </w:trPr>
        <w:tc>
          <w:tcPr>
            <w:tcW w:w="10031" w:type="dxa"/>
            <w:gridSpan w:val="6"/>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proofErr w:type="gramStart"/>
            <w:r w:rsidRPr="00431DE5">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proofErr w:type="gramEnd"/>
          </w:p>
        </w:tc>
      </w:tr>
      <w:tr w:rsidR="00705977" w:rsidRPr="00431DE5" w:rsidTr="00DF39DC">
        <w:trPr>
          <w:trHeight w:val="268"/>
        </w:trPr>
        <w:tc>
          <w:tcPr>
            <w:tcW w:w="3802"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xml:space="preserve"> </w:t>
            </w:r>
          </w:p>
        </w:tc>
        <w:tc>
          <w:tcPr>
            <w:tcW w:w="1268"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p>
        </w:tc>
        <w:tc>
          <w:tcPr>
            <w:tcW w:w="708"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p>
        </w:tc>
        <w:tc>
          <w:tcPr>
            <w:tcW w:w="1267"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p>
        </w:tc>
        <w:tc>
          <w:tcPr>
            <w:tcW w:w="1083" w:type="dxa"/>
            <w:tcBorders>
              <w:top w:val="nil"/>
              <w:left w:val="nil"/>
              <w:bottom w:val="nil"/>
              <w:right w:val="nil"/>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903" w:type="dxa"/>
            <w:tcBorders>
              <w:top w:val="nil"/>
              <w:left w:val="nil"/>
              <w:bottom w:val="nil"/>
              <w:right w:val="nil"/>
            </w:tcBorders>
            <w:shd w:val="clear" w:color="auto" w:fill="auto"/>
            <w:vAlign w:val="bottom"/>
            <w:hideMark/>
          </w:tcPr>
          <w:p w:rsidR="00705977" w:rsidRPr="00431DE5" w:rsidRDefault="00705977">
            <w:pPr>
              <w:jc w:val="center"/>
              <w:rPr>
                <w:rFonts w:ascii="Arial" w:hAnsi="Arial" w:cs="Arial"/>
                <w:color w:val="000000"/>
              </w:rPr>
            </w:pPr>
          </w:p>
        </w:tc>
      </w:tr>
      <w:tr w:rsidR="00705977" w:rsidRPr="00431DE5" w:rsidTr="00DF39DC">
        <w:trPr>
          <w:trHeight w:val="803"/>
        </w:trPr>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977" w:rsidRPr="00431DE5" w:rsidRDefault="00705977">
            <w:pPr>
              <w:jc w:val="center"/>
              <w:rPr>
                <w:rFonts w:ascii="Arial" w:hAnsi="Arial" w:cs="Arial"/>
                <w:color w:val="000000"/>
              </w:rPr>
            </w:pPr>
            <w:r w:rsidRPr="00431DE5">
              <w:rPr>
                <w:rFonts w:ascii="Arial" w:hAnsi="Arial" w:cs="Arial"/>
                <w:color w:val="000000"/>
              </w:rPr>
              <w:t>Наименование</w:t>
            </w:r>
          </w:p>
        </w:tc>
        <w:tc>
          <w:tcPr>
            <w:tcW w:w="1268"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pPr>
              <w:jc w:val="center"/>
              <w:rPr>
                <w:rFonts w:ascii="Arial" w:hAnsi="Arial" w:cs="Arial"/>
                <w:color w:val="000000"/>
              </w:rPr>
            </w:pPr>
            <w:r w:rsidRPr="00431DE5">
              <w:rPr>
                <w:rFonts w:ascii="Arial" w:hAnsi="Arial" w:cs="Arial"/>
                <w:color w:val="000000"/>
              </w:rPr>
              <w:t>Код целевой классификации</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pPr>
              <w:jc w:val="center"/>
              <w:rPr>
                <w:rFonts w:ascii="Arial" w:hAnsi="Arial" w:cs="Arial"/>
                <w:color w:val="000000"/>
              </w:rPr>
            </w:pPr>
            <w:r w:rsidRPr="00431DE5">
              <w:rPr>
                <w:rFonts w:ascii="Arial" w:hAnsi="Arial" w:cs="Arial"/>
                <w:color w:val="000000"/>
              </w:rPr>
              <w:t>Вид расходов</w:t>
            </w:r>
          </w:p>
        </w:tc>
        <w:tc>
          <w:tcPr>
            <w:tcW w:w="1267"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pPr>
              <w:jc w:val="center"/>
              <w:rPr>
                <w:rFonts w:ascii="Arial" w:hAnsi="Arial" w:cs="Arial"/>
                <w:color w:val="000000"/>
              </w:rPr>
            </w:pPr>
            <w:r w:rsidRPr="00431DE5">
              <w:rPr>
                <w:rFonts w:ascii="Arial" w:hAnsi="Arial" w:cs="Arial"/>
                <w:color w:val="000000"/>
              </w:rPr>
              <w:t>2022 год (руб.)</w:t>
            </w:r>
            <w:r w:rsidRPr="00431DE5">
              <w:rPr>
                <w:rFonts w:ascii="Arial" w:hAnsi="Arial" w:cs="Arial"/>
                <w:color w:val="000000"/>
              </w:rPr>
              <w:br/>
              <w:t>Решение</w:t>
            </w:r>
          </w:p>
        </w:tc>
        <w:tc>
          <w:tcPr>
            <w:tcW w:w="1083" w:type="dxa"/>
            <w:tcBorders>
              <w:top w:val="single" w:sz="4" w:space="0" w:color="000000"/>
              <w:left w:val="nil"/>
              <w:bottom w:val="single" w:sz="4" w:space="0" w:color="000000"/>
              <w:right w:val="single" w:sz="4" w:space="0" w:color="000000"/>
            </w:tcBorders>
            <w:shd w:val="clear" w:color="000000" w:fill="FFFFFF"/>
            <w:hideMark/>
          </w:tcPr>
          <w:p w:rsidR="00705977" w:rsidRPr="00431DE5" w:rsidRDefault="00705977">
            <w:pPr>
              <w:jc w:val="center"/>
              <w:rPr>
                <w:rFonts w:ascii="Arial" w:hAnsi="Arial" w:cs="Arial"/>
                <w:color w:val="000000"/>
              </w:rPr>
            </w:pPr>
            <w:r w:rsidRPr="00431DE5">
              <w:rPr>
                <w:rFonts w:ascii="Arial" w:hAnsi="Arial" w:cs="Arial"/>
                <w:color w:val="000000"/>
              </w:rPr>
              <w:t>2022 год (руб.)</w:t>
            </w:r>
            <w:r w:rsidRPr="00431DE5">
              <w:rPr>
                <w:rFonts w:ascii="Arial" w:hAnsi="Arial" w:cs="Arial"/>
                <w:color w:val="000000"/>
              </w:rPr>
              <w:br/>
              <w:t>Поправки</w:t>
            </w:r>
          </w:p>
        </w:tc>
        <w:tc>
          <w:tcPr>
            <w:tcW w:w="1903"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pPr>
              <w:jc w:val="center"/>
              <w:rPr>
                <w:rFonts w:ascii="Arial" w:hAnsi="Arial" w:cs="Arial"/>
                <w:color w:val="000000"/>
              </w:rPr>
            </w:pPr>
            <w:r w:rsidRPr="00431DE5">
              <w:rPr>
                <w:rFonts w:ascii="Arial" w:hAnsi="Arial" w:cs="Arial"/>
                <w:color w:val="000000"/>
              </w:rPr>
              <w:t>2022 год (руб.)</w:t>
            </w:r>
            <w:r w:rsidRPr="00431DE5">
              <w:rPr>
                <w:rFonts w:ascii="Arial" w:hAnsi="Arial" w:cs="Arial"/>
                <w:color w:val="000000"/>
              </w:rPr>
              <w:br/>
              <w:t>Итог</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"Развитие образования в Любимском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253 488 194,10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2 066 368,37</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255 554 562,47</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ВЦП "Развитие образования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253 488 194,10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2 066 368,37</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255 554 562,47</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207 544 506,52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5 939 879,37</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213 484 385,89</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(д/сады)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02.1.01.60010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22 527 438,43</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881 396,00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23 408 834,43</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22 527 438,43</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881 396,00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23 408 834,43</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(школы)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02.1.01.60020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32 435 760,80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1 704 944,27</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34 140 705,07</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32 435 760,80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1 704 944,27</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34 140 705,07</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w:t>
            </w:r>
            <w:proofErr w:type="spellStart"/>
            <w:r w:rsidRPr="00431DE5">
              <w:rPr>
                <w:rFonts w:ascii="Arial" w:hAnsi="Arial" w:cs="Arial"/>
                <w:color w:val="000000"/>
              </w:rPr>
              <w:t>уч</w:t>
            </w:r>
            <w:proofErr w:type="spellEnd"/>
            <w:r w:rsidRPr="00431DE5">
              <w:rPr>
                <w:rFonts w:ascii="Arial" w:hAnsi="Arial" w:cs="Arial"/>
                <w:color w:val="000000"/>
              </w:rPr>
              <w:t>-я внешкольной работы)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02.1.01.60030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9 737 726,00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101 274,00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9 839 000,00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9 737 726,00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101 274,00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9 839 000,00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02.1.01.60050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10 669 501,29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82 921,10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10 752 422,39</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9 030 501,29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82 921,10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9 113 422,39</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1 617 000,00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1 617 000,00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22 000,00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персонифицированного финансирования дополнительного образования детей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02.1.01.60060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1 173 374,00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1 173 374,00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1 173 374,00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1 173 374,00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02.1.01.60070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947 368,00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947 368,00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947 368,00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947 368,00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Организация образовательного процесса в образовательных учреждениях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02.1.01.70520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92 357 671,00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1 648 424,00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94 006 095,00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92 357 671,00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1 648 424,00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94 006 095,00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бесплатным питанием обучающихся муниципальных образовательных учреждений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02.1.01.70530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6 111 760,00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-536 730,00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5 575 030,00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6 111 760,00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-536 730,00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5 575 030,00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02.1.01.71100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883 780,00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75 862,00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959 642,00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883 780,00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75 862,00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959 642,00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Организация образовательного процесса в дошкольных образовательных организациях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02.1.01.73110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29 068 826,00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1 713 371,00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30 782 197,00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29 068 826,00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1 713 371,00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30 782 197,00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Субсидия на повышение </w:t>
            </w:r>
            <w:proofErr w:type="gramStart"/>
            <w:r w:rsidRPr="00431DE5">
              <w:rPr>
                <w:rFonts w:ascii="Arial" w:hAnsi="Arial" w:cs="Arial"/>
                <w:color w:val="000000"/>
              </w:rPr>
              <w:t>оплаты труда отдельных категорий работников муниципальных учреждений</w:t>
            </w:r>
            <w:proofErr w:type="gramEnd"/>
            <w:r w:rsidRPr="00431DE5">
              <w:rPr>
                <w:rFonts w:ascii="Arial" w:hAnsi="Arial" w:cs="Arial"/>
                <w:color w:val="000000"/>
              </w:rPr>
              <w:t xml:space="preserve"> в сфере образования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02.1.01.75890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1 631 301,00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269 417,00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1 900 718,00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1 631 301,00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269 417,00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1 900 718,00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42 798 424,00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-3 873 511,00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38 924 913,00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02.1.02.53031</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5 780 880,00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5 780 880,00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5 780 880,00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5 780 880,00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02.1.02.70430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1 424 364,00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249 845,00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1 674 209,00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1 424 364,00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249 845,00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1 674 209,00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proofErr w:type="spellStart"/>
            <w:proofErr w:type="gramStart"/>
            <w:r w:rsidRPr="00431DE5">
              <w:rPr>
                <w:rFonts w:ascii="Arial" w:hAnsi="Arial" w:cs="Arial"/>
                <w:color w:val="000000"/>
              </w:rPr>
              <w:t>C</w:t>
            </w:r>
            <w:proofErr w:type="gramEnd"/>
            <w:r w:rsidRPr="00431DE5">
              <w:rPr>
                <w:rFonts w:ascii="Arial" w:hAnsi="Arial" w:cs="Arial"/>
                <w:color w:val="000000"/>
              </w:rPr>
              <w:t>одержание</w:t>
            </w:r>
            <w:proofErr w:type="spellEnd"/>
            <w:r w:rsidRPr="00431DE5">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02.1.02.70460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27 996 659,00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-3 981 938,00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24 014 721,00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27 996 659,00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-3 981 938,00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24 014 721,00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Государственная поддержка опеки и попечительства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02.1.02.70500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2 190 168,00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-141 418,00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2 048 750,00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1 855 142,00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-228 155,00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1 626 987,00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335 026,00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86 737,00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421 763,00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органов опеки и попечительства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02.1.02.70550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500 676,00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500 676,00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435 923,00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435 923,00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64 753,00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64 753,00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proofErr w:type="gramStart"/>
            <w:r w:rsidRPr="00431DE5">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02.1.02.R3041</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4 905 677,00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4 905 677,00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4 905 677,00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4 905 677,00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2 092 631,58</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2 092 631,58</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02.1.03.60370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54 631,58</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54 631,58</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54 631,58</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54 631,58</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Субсидия на развитие материально-технической базы общеобразовательных организаций для организации питания обучающихся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02.1.03.70370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1 038 000,00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1 038 000,00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02.1.03.75350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регионального проекта "Современная школа"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02.1.E1.00000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1 052 632,00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1 052 632,00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431DE5">
              <w:rPr>
                <w:rFonts w:ascii="Arial" w:hAnsi="Arial" w:cs="Arial"/>
                <w:color w:val="000000"/>
              </w:rPr>
              <w:t>технологической</w:t>
            </w:r>
            <w:proofErr w:type="gramEnd"/>
            <w:r w:rsidRPr="00431DE5">
              <w:rPr>
                <w:rFonts w:ascii="Arial" w:hAnsi="Arial" w:cs="Arial"/>
                <w:color w:val="000000"/>
              </w:rPr>
              <w:t xml:space="preserve"> направленностей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02.1.E1.61690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52 632,00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52 632,00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52 632,00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52 632,00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431DE5">
              <w:rPr>
                <w:rFonts w:ascii="Arial" w:hAnsi="Arial" w:cs="Arial"/>
                <w:color w:val="000000"/>
              </w:rPr>
              <w:t>технологической</w:t>
            </w:r>
            <w:proofErr w:type="gramEnd"/>
            <w:r w:rsidRPr="00431DE5">
              <w:rPr>
                <w:rFonts w:ascii="Arial" w:hAnsi="Arial" w:cs="Arial"/>
                <w:color w:val="000000"/>
              </w:rPr>
              <w:t xml:space="preserve"> направленностей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02.1.E1.71690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"Социальная поддержка населения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169 620 395,00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2 716 401,00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172 336 796,00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ВЦП "Социальная поддержка населения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165 417 953,00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2 727 247,00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168 145 200,00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89 404 440,00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-781 163,00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88 623 277,00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Ежегодная денежная выплата лицам,</w:t>
            </w:r>
            <w:r w:rsidR="00DF39DC">
              <w:rPr>
                <w:rFonts w:ascii="Arial" w:hAnsi="Arial" w:cs="Arial"/>
                <w:color w:val="000000"/>
              </w:rPr>
              <w:t xml:space="preserve"> </w:t>
            </w:r>
            <w:r w:rsidRPr="00431DE5">
              <w:rPr>
                <w:rFonts w:ascii="Arial" w:hAnsi="Arial" w:cs="Arial"/>
                <w:color w:val="000000"/>
              </w:rPr>
              <w:t>награжденным знаком "Почетный донор России"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03.1.01.52200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955 104,00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31 837,00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986 941,00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12 273,14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409,00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12 682,14</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942 830,86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31 428,00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974 258,86</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Оплата жилого помещения и коммунальных услуг отдельным категориям граждан</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03.1.01.52500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7 504 023,00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7 504 023,00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7 404 023,00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7 404 023,00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Доплаты к пенсиям муниципальных служащих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03.1.01.60920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2 073 100,00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2 073 100,00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10 100,00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10 100,00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2 063 000,00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2 063 000,00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гражданам субсидий на оплату жилого помещения и коммунальных услуг</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03.1.01.70740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1 830 000,00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1 630 000,00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1 800 000,00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1 612 000,00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03.1.01.70750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7 519 000,00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-370 000,00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7 149 000,00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111 900,00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111 900,00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7 407 100,00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-370 000,00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7 037 100,00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431DE5">
              <w:rPr>
                <w:rFonts w:ascii="Arial" w:hAnsi="Arial" w:cs="Arial"/>
                <w:color w:val="000000"/>
              </w:rPr>
              <w:t>поддержки</w:t>
            </w:r>
            <w:proofErr w:type="gramEnd"/>
            <w:r w:rsidRPr="00431DE5">
              <w:rPr>
                <w:rFonts w:ascii="Arial" w:hAnsi="Arial" w:cs="Arial"/>
                <w:color w:val="000000"/>
              </w:rPr>
              <w:t xml:space="preserve"> которым относится к полномочиям Ярославской области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03.1.01.70840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9 673 000,00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1 049 000,00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10 722 000,00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203 336,00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54 100,00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257 436,00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9 469 664,00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994 900,00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10 464 564,00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Денежные выплаты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03.1.01.70860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4 867 538,00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4 467 538,00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102 426,06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82 426,06</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4 765 111,94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-380 000,00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4 385 111,94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Любимского УСЗН и</w:t>
            </w:r>
            <w:proofErr w:type="gramStart"/>
            <w:r w:rsidRPr="00431DE5">
              <w:rPr>
                <w:rFonts w:ascii="Arial" w:hAnsi="Arial" w:cs="Arial"/>
                <w:color w:val="000000"/>
              </w:rPr>
              <w:t xml:space="preserve"> Т</w:t>
            </w:r>
            <w:proofErr w:type="gramEnd"/>
            <w:r w:rsidRPr="00431DE5">
              <w:rPr>
                <w:rFonts w:ascii="Arial" w:hAnsi="Arial" w:cs="Arial"/>
                <w:color w:val="000000"/>
              </w:rPr>
              <w:t xml:space="preserve"> в сфере социальной защиты населения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03.1.01.70870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7 289 249,00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7 289 249,00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5 728 147,05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5 728 147,05</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1 558 364,00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1 558 364,00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1 237,95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1 237,95</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Социальная поддержка отдельных категорий граждан в части ежемесячного пособия на ребенка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03.1.01.73040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6 672 000,00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5 772 000,00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6 600 000,00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5 700 000,00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03.1.01.75490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4 050,00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4 050,00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4 050,00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4 050,00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Расходы </w:t>
            </w:r>
            <w:proofErr w:type="gramStart"/>
            <w:r w:rsidRPr="00431DE5">
              <w:rPr>
                <w:rFonts w:ascii="Arial" w:hAnsi="Arial" w:cs="Arial"/>
                <w:color w:val="000000"/>
              </w:rPr>
              <w:t>по доставке ежемесячной денежной выплаты на ребенка в возрасте от трех до семи лет</w:t>
            </w:r>
            <w:proofErr w:type="gramEnd"/>
            <w:r w:rsidRPr="00431DE5">
              <w:rPr>
                <w:rFonts w:ascii="Arial" w:hAnsi="Arial" w:cs="Arial"/>
                <w:color w:val="000000"/>
              </w:rPr>
              <w:t xml:space="preserve"> включительно</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03.1.01.75510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515 255,00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523 255,00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515 255,00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523 255,00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Ежемесячная денежная выплата на ребенка в возрасте от трех до семи лет включительно</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03.1.01.R3020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40 270 763,00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40 270 763,00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40 270 763,00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40 270 763,00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03.1.01.R4620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231 358,00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231 358,00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231 358,00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231 358,00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47 277 088,00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3 165 410,00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50 442 498,00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03.1.02.70850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47 277 088,00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3 165 410,00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50 442 498,00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47 277 088,00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3 165 410,00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50 442 498,00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5 640 021,00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5 790 021,00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03.1.03.60930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Оказание социальной помощи отдельным категориям граждан</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03.1.03.70890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2 419 600,00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2 569 600,00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41 422,00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41 422,00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2 378 178,00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2 528 178,00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03.1.03.75520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43 185,00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43 185,00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43 185,00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43 185,00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03.1.03.R4040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3 142 236,00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3 142 236,00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3 142 236,00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3 142 236,00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Региональный проект "Финансовая поддержка семей при рождении детей"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03.1.P1.00000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23 096 404,00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193 000,00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23 289 404,00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03.1.P1.50840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13 353 984,00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-319 000,00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13 034 984,00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13 353 984,00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-319 000,00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13 034 984,00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Ежемесячная денежная выплата в связи с рождением (усыновлением) первого ребенка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03.1.P1.55730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9 566 420,00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10 066 420,00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72 266,00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72 266,00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9 494 154,00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9 994 154,00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03.1.P1.75480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188 000,00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188 000,00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"Семья и дети Ярославии"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3 193 318,00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-10 846,00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3 182 472,00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Организация отдыха в лагерях с дневной формой пребывания детей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591 434,00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-10 846,00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580 588,00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Оплата стоимости наборов продуктов питания в лагерях с дневной формой пребывания детей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03.3.02.61000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278 202,00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278 202,00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278 202,00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278 202,00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Оплата стоимости наборов продуктов питания в лагерях с дневной формой пребывания детей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03.3.02.71000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150 092,00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-873,00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149 219,00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150 092,00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-873,00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149 219,00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03.3.02.71090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128 234,00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128 234,00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128 234,00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128 234,00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03.3.02.74390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24 933,00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24 933,00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24 933,00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24 933,00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Частичная оплата стоимости путевки в организации отдыха детей и оздоровления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03.3.02.75160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9 973,00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-9 973,00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9 973,00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-9 973,00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Организация отдыха в загородных оздоровительных лагерях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2 601 884,00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2 601 884,00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03.3.03.61020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43 734,00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43 734,00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43 734,00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43 734,00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03.3.03.71020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174 936,00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174 936,00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174 936,00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174 936,00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03.3.03.71060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2 383 214,00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2 383 214,00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2 383 214,00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2 383 214,00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03.5.00.00000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969 124,00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969 124,00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СОНКО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03.5.02.00000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869 124,00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869 124,00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03.5.02.60870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554 648,00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554 648,00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554 648,00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554 648,00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03.5.02.73140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314 476,00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314 476,00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314 476,00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314 476,00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имущественной, информационной и консультационной поддержки СОНКО</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03.5.03.00000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предоставлению имущественной поддержки СОНКО</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03.5.03.60880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"Улучшение условий охраны труда по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03.6.00.00000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03.6.02.00000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программе "Улучшение условий охраны труда по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03.6.02.60890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"Доступная среда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04.0.00.00000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"Доступная среда"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04.1.00.00000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04.1.02.00000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04.1.02.60950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05.0.00.00000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3 702 446,00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3 702 446,00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05.1.00.00000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Государственная поддержка молодых семей в приобретении (строительстве) жилья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05.1.03.00000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05.1.03.L4970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3 302 446,00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"Развитие градостроительной документации Любимского муниципального района "</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05.3.00.00000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05.3.01.00000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Внесение изменений в документы территориального планирования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05.3.01.61100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445 000,00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445 000,00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08.1.01.60800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08.1.02.60800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"Повышение безопасности дорожного движения в Любимском районе "</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08.2.00.00000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proofErr w:type="gramStart"/>
            <w:r w:rsidRPr="00431DE5">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08.2.01.00000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08.2.01.61200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08.3.00.00000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08.3.01.00000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08.3.01.61430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"Профилактика правонарушений на территории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08.4.00.00000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08.4.02.00000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программы "Профилактика правонарушений"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08.4.02.61270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08.4.03.00000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08.4.03.61280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"Патриотическое воспитание граждан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235 036,00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235 036,00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"Патриотическое воспитание граждан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235 036,00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235 036,00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115 036,00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патриотическому воспитанию граждан</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09.1.02.64880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патриотическому воспитанию граждан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09.1.02.74880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55 036,00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55 036,00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09.1.03.64870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09.1.04.00000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09.1.04.64890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1 857 467,16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1 857 467,16</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"Развитие Единой Дежурно-Диспетчерской службы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10.3.00.00000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10.3.01.00000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Реализация мероприятий по организации ЕДДС ЛМР и </w:t>
            </w:r>
            <w:proofErr w:type="gramStart"/>
            <w:r w:rsidRPr="00431DE5">
              <w:rPr>
                <w:rFonts w:ascii="Arial" w:hAnsi="Arial" w:cs="Arial"/>
                <w:color w:val="000000"/>
              </w:rPr>
              <w:t>создании</w:t>
            </w:r>
            <w:proofErr w:type="gramEnd"/>
            <w:r w:rsidRPr="00431DE5">
              <w:rPr>
                <w:rFonts w:ascii="Arial" w:hAnsi="Arial" w:cs="Arial"/>
                <w:color w:val="000000"/>
              </w:rPr>
              <w:t xml:space="preserve"> ЦОВ Системы-112 в Любимском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10.3.01.61410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"Предупреждение и ликвидация последствий чрезвычайных ситуаций и стихийных бедствий в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1 457 467,16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1 457 467,16</w:t>
            </w:r>
          </w:p>
        </w:tc>
      </w:tr>
      <w:tr w:rsidR="00705977" w:rsidRPr="00431DE5" w:rsidTr="00DF39DC">
        <w:trPr>
          <w:trHeight w:val="1389"/>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431DE5">
              <w:rPr>
                <w:rFonts w:ascii="Arial" w:hAnsi="Arial" w:cs="Arial"/>
                <w:color w:val="000000"/>
              </w:rPr>
              <w:t xml:space="preserve"> ,</w:t>
            </w:r>
            <w:proofErr w:type="gramEnd"/>
            <w:r w:rsidRPr="00431DE5">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1 457 467,16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1 457 467,16</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10.4.01.61460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1 377 467,16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1 377 467,16</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357 467,16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357 467,16</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1 020 000,00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1 020 000,00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10.4.01.61470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10.5.00.00000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10.5.01.00000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Установка видеонаблюдения на въезд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10.5.01.61450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"Развитие культуры и искусства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67 373 314,96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1 760 577,74</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69 133 892,70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67 373 314,96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1 760 577,74</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69 133 892,70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Поддержка творческих инициатив и проектов в сфере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892 000,00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мероприятий в сфере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11.1.01.61660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652 000,00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652 000,00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652 000,00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652 000,00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11.1.01.70760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Поддержка образовательного учреждения сферы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7 535 404,12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61 836,69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7 597 240,81</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11.1.02.61540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6 622 445,12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25 318,69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6 647 763,81</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6 622 445,12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25 318,69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6 647 763,81</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Субсидия на повышение оплаты труда работников муниципальных учреждений в сфере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11.1.02.75900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912 959,00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36 518,00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949 477,00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912 959,00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36 518,00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949 477,00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Библиотечное обслуживание населения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11 138 957,00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510 000,00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11 648 957,00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Комплектование книжных фондов библиотек муниципальных образований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11.1.03.61500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347 259,50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347 259,50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347 259,50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347 259,50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(Библиотека)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11.1.03.61530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7 684 100,00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7 684 100,00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7 684 100,00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7 684 100,00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Субсидия на повышение оплаты труда работников муниципальных учреждений в сфере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11.1.03.75900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3 052 830,00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510 000,00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3 562 830,00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3 052 830,00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510 000,00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3 562 830,00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Субсидии на комплектование книжных фондов муниципальных библиотек</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11.1.03.L5191</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54 767,50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54 767,50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54 767,50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54 767,50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Поддержка культурно-досуговых учреждений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11.1.04.00000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30 434 150,41</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899 475,00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31 333 625,41</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11.1.04.61510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21 558 609,21</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21 613 609,21</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21 558 609,21</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21 613 609,21</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11.1.04.65350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191 083,20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191 083,20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191 083,20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191 083,20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proofErr w:type="gramStart"/>
            <w:r w:rsidRPr="00431DE5">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11.1.04.75350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Субсидия на повышение оплаты труда работников муниципальных учреждений в сфере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11.1.04.75900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8 234 458,00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844 475,00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9 078 933,00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8 234 458,00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844 475,00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9 078 933,00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Информационн</w:t>
            </w:r>
            <w:proofErr w:type="gramStart"/>
            <w:r w:rsidRPr="00431DE5">
              <w:rPr>
                <w:rFonts w:ascii="Arial" w:hAnsi="Arial" w:cs="Arial"/>
                <w:color w:val="000000"/>
              </w:rPr>
              <w:t>о-</w:t>
            </w:r>
            <w:proofErr w:type="gramEnd"/>
            <w:r w:rsidRPr="00431DE5">
              <w:rPr>
                <w:rFonts w:ascii="Arial" w:hAnsi="Arial" w:cs="Arial"/>
                <w:color w:val="000000"/>
              </w:rPr>
              <w:t xml:space="preserve"> методическое обслуживание учреждений культуры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11.1.05.00000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13 838 828,00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289 266,05</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14 128 094,05</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11.1.05.61550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13 838 828,00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289 266,05</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14 128 094,05</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12 766 828,00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289 266,05</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13 056 094,05</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1 062 064,00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1 062 064,00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9 936,00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9 936,00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Развитие досуга и отдыха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11.1.06.00000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развитию досуга и отдыха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11.1.06.61750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регионального проекта "Культурная среда"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11.1.A1.00000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3 329 808,76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3 329 808,76</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модернизацию муниципальных детских школ искусств по видам искусств</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11.1.A1.55198</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3 329 808,76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3 329 808,76</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3 329 808,76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3 329 808,76</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Участие в региональном проекте "Творческие люди"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11.1.A2.00000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104 166,67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104 166,67</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11.1.A2.55193</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104 166,67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104 166,67</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104 166,67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104 166,67</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"Физическая культура и спорт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6 790 995,15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41 318,69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6 832 313,84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"Развитие физической культуры и спорта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13.3.00.00000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6 790 995,15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41 318,69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6 832 313,84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доступности занятий физической культурой и спортом для жителей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13.3.01.00000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4 329 283,15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4 329 283,15</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Мероприятия в области физической культуры и спорта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13.3.01.61950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600 000,00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192 000,00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282 000,00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282 000,00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126 000,00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13.3.01.65350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729 283,15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729 283,15</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729 283,15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729 283,15</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proofErr w:type="gramStart"/>
            <w:r w:rsidRPr="00431DE5">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13.3.01.75350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13.3.03.00000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2 461 712,00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41 318,69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2 503 030,69</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13.3.03.61970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2 461 712,00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41 318,69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2 503 030,69</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2 461 712,00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41 318,69</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2 503 030,69</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74 526 544,99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-71 000,00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74 455 544,99</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63 324 798,59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63 324 798,59</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Газификация населенных пунктов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63 324 798,59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63 324 798,59</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Мероприятия по проведению проектных работ на газификацию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14.1.01.62020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478 844,00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478 844,00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478 844,00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478 844,00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14.1.01.65250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2 858 754,59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2 858 754,59</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2 813 754,59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2 813 754,59</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строительству объектов газификации за счет средств бюджета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14.1.01.65260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1 559 000,00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1 559 000,00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1 559 000,00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1 559 000,00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проведение комплекса кадастровых работ на объектах газораспределения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14.1.01.70620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2 304 000,00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2 304 000,00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2 304 000,00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2 304 000,00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14.1.01.75250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30 546 000,00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30 546 000,00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30 546 000,00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30 546 000,00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14.1.01.75260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25 578 200,00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25 578 200,00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25 578 200,00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25 578 200,00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МЦП "Развитие водоснабжения, водоотведения и очистки сточных вод Любимском </w:t>
            </w:r>
            <w:proofErr w:type="gramStart"/>
            <w:r w:rsidRPr="00431DE5">
              <w:rPr>
                <w:rFonts w:ascii="Arial" w:hAnsi="Arial" w:cs="Arial"/>
                <w:color w:val="000000"/>
              </w:rPr>
              <w:t>районе</w:t>
            </w:r>
            <w:proofErr w:type="gramEnd"/>
            <w:r w:rsidRPr="00431DE5">
              <w:rPr>
                <w:rFonts w:ascii="Arial" w:hAnsi="Arial" w:cs="Arial"/>
                <w:color w:val="000000"/>
              </w:rPr>
              <w:t>"</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14.2.00.00000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14.2.04.00000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14.2.04.62070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Межбюджетные трансферты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848 000,00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"Реализация мероприятий в области ЖКХ"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14.4.00.00000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10 353 746,40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-71 000,00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10 282 746,40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Надёжное обеспечение потребителей коммунальными услугами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14.4.01.00000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9 317 746,40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-71 000,00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9 246 746,40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подготовке к зиме ЖКХ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14.4.01.62110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3 000 000,00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Подготовка объектов социальной сферы к осенне-зимнему периоду</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14.4.01.62120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6 317 746,40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-71 000,00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6 246 746,40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6 239 893,27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6 239 893,27</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77 853,13</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-71 000,00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6 853,13</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14.4.02.00000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1 036 000,00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14.4.02.75880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1 036 000,00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1 036 000,00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1 036 000,00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"Реализация молодежной политики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3 496 550,65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29 116,50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3 525 667,15</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"Молодежь"</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3 496 550,65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29 116,50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3 525 667,15</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мероприятий для детей и молодежи в учреждениях молодежной политики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16.1.01.60320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мероприятий для детей и молодежи в учреждениях культуры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16.1.01.60330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условий для предоставления услуг, выполнения работ в сфере молодежной политики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3 226 550,65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29 116,50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3 255 667,15</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16.1.02.60650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1 229 483,00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29 116,50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1 258 599,50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1 229 483,00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29 116,50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1 258 599,50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16.1.02.66950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213 852,65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213 852,65</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213 852,65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213 852,65</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Оказание (выполнение) муниципальными учреждениями услуг (работ) в сфере молодежной политики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16.1.02.70650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1 499 737,00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1 499 737,00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1 499 737,00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1 499 737,00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16.1.02.76950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283 478,00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283 478,00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283 478,00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283 478,00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"Будь здоров, Любимский район!"</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"Будь здоров, Любимский район!"</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мероприятий по пропаганде здорового образа жизни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17.1.01.60500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63 748,50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63 748,50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51 251,50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51 251,50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18.1.02.60600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"Эффективная власть в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17 981 597,37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2 797 726,00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20 779 323,37</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"Обеспечение функционирования органов местного самоуправления"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15 856 174,00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434 100,00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16 290 274,00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15 856 174,00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434 100,00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16 290 274,00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казенного учреждения "Комплексный центр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21.1.01.62500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13 644 189,00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238 071,00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13 882 260,00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10 062 189,00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38 071,00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10 100 260,00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3 347 000,00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3 547 000,00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235 000,00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235 000,00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деятельности подведомственных учреждений (ЕДДС)</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21.1.01.62600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2 211 985,00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196 029,00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2 408 014,00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2 211 985,00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196 029,00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2 408 014,00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"Управление муниципальным имуществом"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431DE5">
              <w:rPr>
                <w:rFonts w:ascii="Arial" w:hAnsi="Arial" w:cs="Arial"/>
                <w:color w:val="000000"/>
              </w:rPr>
              <w:t>дств в б</w:t>
            </w:r>
            <w:proofErr w:type="gramEnd"/>
            <w:r w:rsidRPr="00431DE5">
              <w:rPr>
                <w:rFonts w:ascii="Arial" w:hAnsi="Arial" w:cs="Arial"/>
                <w:color w:val="000000"/>
              </w:rPr>
              <w:t>юджет от аренды, приватизации муниципального имущества.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Инвентаризация муниципального имущества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21.2.01.62510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21.2.01.62540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Межевание земельных участков</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21.2.01.62560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Содержание муниципальной собственности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21.2.02.62520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Содержание муниципальной собственности (отопление свободных помещений</w:t>
            </w:r>
            <w:proofErr w:type="gramStart"/>
            <w:r w:rsidRPr="00431DE5">
              <w:rPr>
                <w:rFonts w:ascii="Arial" w:hAnsi="Arial" w:cs="Arial"/>
                <w:color w:val="000000"/>
              </w:rPr>
              <w:t xml:space="preserve"> )</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21.2.02.62530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"Обслуживание муниципального имущества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1 225 423,37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1 225 423,37</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сохранности муниципального имущества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1 225 423,37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1 225 423,37</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Ремонт и содержание административных зданий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21.3.01.62620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1 225 423,37</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1 225 423,37</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703 749,02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703 749,02</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521 674,35</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521 674,35</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"Развитие муниципальной службы в Любимском муниципальном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21.4.00.00000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2 363 626,00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2 463 626,00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21.4.01.00000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2 363 626,00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2 463 626,00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21.4.01.55490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2 363 626,00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2 363 626,00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2 363 626,00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2 363 626,00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МЦП "Развитие муниципальной службы в Любимском муниципальном районе "</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21.4.01.62500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"Информационное общество в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"Информационная поддержка деятельности органов местного самоуправления"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Доведение до населения района официальной информации о деятельности ОМС</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23.1.01.62800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1 564 156,30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"Развитие дорожного хозяйства и транспорта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29 958 441,94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29 930 441,94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"Развитие сети автомобильных дорог общего пользования местного значения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24.2.00.00000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20 208 107,54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20 208 107,54</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Межевание автомобильных дорог</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24.2.01.00000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721 000,00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721 000,00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Межевание автомобильных дорог общего пользования местного значения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24.2.01.62450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721 000,00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721 000,00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721 000,00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721 000,00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устойчивого функционирования автомобильных дорог местного значения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24.2.02.00000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19 487 107,54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19 487 107,54</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24.2.02.62440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13 483 786,54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13 483 786,54</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Межбюджетные трансферты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13 483 786,54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13 483 786,54</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24.2.02.72440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6 003 321,00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6 003 321,00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Межбюджетные трансферты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6 003 321,00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6 003 321,00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"Поддержка и развитие автотранспортных предприятий"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24.3.00.00000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9 399 134,40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9 371 134,40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Осуществление внутри муниципальных и городских перевозок на территории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24.3.01.00000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9 399 134,40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9 371 134,40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24.3.01.62550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24.3.01.63000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9 368 454,40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9 368 454,40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9 368 454,40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9 368 454,40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автотранспортного предприятия картами маршрутов регулярных перевозок</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24.3.01.64000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2 680,00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2 680,00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2 680,00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2 680,00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"Транспортное обслуживание населения Любимского 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24.4.00.00000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351 200,00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351 200,00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24.4.01.00000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351 200,00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351 200,00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24.4.01.72550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13 200,00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13 200,00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24.4.01.72560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338 000,00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338 000,00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338 000,00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338 000,00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"Развитие сельского хозяйства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1 552 123,00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32 681,24</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1 584 804,24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"Развитие агропромышленного комплекса и сельских территорий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818 722,36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-23 279,36</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795 443,00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Развитие сельских территорий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818 722,36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-23 279,36</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795 443,00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развитию сельскохозяйственного производства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25.1.01.63120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Проведение районных массовых мероприятий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25.1.01.63130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23 279,36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-23 279,36</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23 279,36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-23 279,36</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 xml:space="preserve">Субвенция </w:t>
            </w:r>
            <w:proofErr w:type="gramStart"/>
            <w:r w:rsidRPr="00431DE5">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25.1.01.74420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194 723,00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194 723,00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194 723,00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194 723,00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25.1.01.74450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720,00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"Борьба с борщевиком Сосновского в Любимском МР ЯО"</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25.2.00.00000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733 400,64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55 960,60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789 361,24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Освобождение от борщевика Сосновского на территории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25.2.01.00000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733 400,64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55 960,60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789 361,24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борьбе с борщевиком Сосновского за счет средств бюджета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25.2.01.66900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176 720,64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55 960,60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232 681,24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176 720,64</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55 960,60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232 681,24</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мероприятий по борьбе с борщевиком Сосновского за счет средств областного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25.2.01.76900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556 680,00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556 680,00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556 680,00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556 680,00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"Энергоэффективность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580 000,00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МЦП "Энергосбережение и повышение энергоэффективности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580 000,00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30.1.01.00000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Реализация энергосберегающих мероприятий в соответствии с энергопаспортами МУ</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30.1.01.62940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30.1.02.00000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30.1.02.62950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3 940 320,00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4 060 320,00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Ведомственная целевая программа управления финансов администрации Любимского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36.1.00.00000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3 940 320,00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4 060 320,00</w:t>
            </w:r>
          </w:p>
        </w:tc>
      </w:tr>
      <w:tr w:rsidR="00705977" w:rsidRPr="00431DE5" w:rsidTr="00997652">
        <w:trPr>
          <w:trHeight w:val="54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w:t>
            </w:r>
            <w:r w:rsidR="00997652">
              <w:rPr>
                <w:rFonts w:ascii="Arial" w:hAnsi="Arial" w:cs="Arial"/>
                <w:color w:val="000000"/>
              </w:rPr>
              <w:t>льными финансами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36.1.05.00000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1 570 320,00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1 570 320,00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36.1.05.63440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1 570 320,00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1 570 320,00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1 570 320,00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1 570 320,00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Выравнивание уровня бюджетной обеспеченности поселений</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36.1.06.00000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2 370 000,00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Дотации поселениям Любимского района на выравнивание бюджетной обеспеченности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36.1.06.63410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2 370 000,00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Межбюджетные трансферты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2 370 000,00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2 370 000,00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Дотации на реализацию мероприятий, направленных на решение вопросов местного значения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36.1.07.00000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Дотация на реализацию мероприятий, предусмотренных нормативными правовыми актами органов государственной власти Ярославской области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36.1.07.73260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120 000,00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Непрограммные расходы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40.0.00.00000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32 933 355,90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280 784,00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33 214 139,90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Высшее должностное лицо муниципального образования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40.0.00.20020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2 042 920,52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2 042 920,52</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2 042 920,52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2 042 920,52</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Центральный аппарат</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40.0.00.20030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27 155 712,32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46 872,00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27 202 584,32</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25 623 966,43</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46 872,00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25 670 838,43</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1 461 245,89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1 461 245,89</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70 500,00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70 500,00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Руководитель контрольно-счетной палаты ЛМР и его заместители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40.0.00.20080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893 478,06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893 478,06</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893 478,06</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893 478,06</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Аудиторы контрольно-счетной палаты ЛМР</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40.0.00.20090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Резервный фонд Администрации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40.0.00.20120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472 650,00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622 650,00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64 250,00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64 250,00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205 200,00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205 200,00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бюджетные ассигнования</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203 200,00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150 000,00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353 200,00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40.0.00.20130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270 014,00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270 014,00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Межбюджетные трансферты</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270 014,00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270 014,00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40.0.00.20140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27 350,00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27 350,00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21 600,00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21 600,00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300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5 750,00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5 750,00</w:t>
            </w:r>
          </w:p>
        </w:tc>
      </w:tr>
      <w:tr w:rsidR="00705977" w:rsidRPr="00431DE5" w:rsidTr="00DF39DC">
        <w:trPr>
          <w:trHeight w:val="70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40.0.00.51200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12 877,00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12 877,00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12 877,00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12 877,00</w:t>
            </w:r>
          </w:p>
        </w:tc>
      </w:tr>
      <w:tr w:rsidR="00705977" w:rsidRPr="00431DE5" w:rsidTr="00DF39DC">
        <w:trPr>
          <w:trHeight w:val="931"/>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40.0.00.59300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986 084,00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83 912,00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1 069 996,00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969 034,01</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969 034,01</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17 049,99</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83 912,00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100 961,99</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улучшение значений показателей по отдельным направлениям развития муниципального района</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40.0.00.70780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110 000,00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110 000,00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40.0.00.80190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929 895,00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929 895,00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859 000,00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859 000,00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70 895,00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70 895,00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40.0.00.80200</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22 375,00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22 375,00</w:t>
            </w:r>
          </w:p>
        </w:tc>
      </w:tr>
      <w:tr w:rsidR="00705977" w:rsidRPr="00431DE5" w:rsidTr="00DF39DC">
        <w:trPr>
          <w:trHeight w:val="1160"/>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17 525,00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17 525,00</w:t>
            </w:r>
          </w:p>
        </w:tc>
      </w:tr>
      <w:tr w:rsidR="00705977" w:rsidRPr="00431DE5" w:rsidTr="00DF39DC">
        <w:trPr>
          <w:trHeight w:val="472"/>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200</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4 850,00</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color w:val="000000"/>
              </w:rPr>
            </w:pPr>
            <w:r w:rsidRPr="00431DE5">
              <w:rPr>
                <w:rFonts w:ascii="Arial" w:hAnsi="Arial" w:cs="Arial"/>
                <w:color w:val="000000"/>
              </w:rPr>
              <w:t>0,00</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color w:val="000000"/>
              </w:rPr>
            </w:pPr>
            <w:r w:rsidRPr="00431DE5">
              <w:rPr>
                <w:rFonts w:ascii="Arial" w:hAnsi="Arial" w:cs="Arial"/>
                <w:color w:val="000000"/>
              </w:rPr>
              <w:t>4 850,00</w:t>
            </w:r>
          </w:p>
        </w:tc>
      </w:tr>
      <w:tr w:rsidR="00705977" w:rsidRPr="00431DE5" w:rsidTr="00DF39DC">
        <w:trPr>
          <w:trHeight w:val="268"/>
        </w:trPr>
        <w:tc>
          <w:tcPr>
            <w:tcW w:w="3802"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pPr>
              <w:rPr>
                <w:rFonts w:ascii="Arial" w:hAnsi="Arial" w:cs="Arial"/>
                <w:b/>
                <w:bCs/>
                <w:color w:val="000000"/>
              </w:rPr>
            </w:pPr>
            <w:r w:rsidRPr="00431DE5">
              <w:rPr>
                <w:rFonts w:ascii="Arial" w:hAnsi="Arial" w:cs="Arial"/>
                <w:b/>
                <w:bCs/>
                <w:color w:val="000000"/>
              </w:rPr>
              <w:t>ИТОГО</w:t>
            </w:r>
          </w:p>
        </w:tc>
        <w:tc>
          <w:tcPr>
            <w:tcW w:w="126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b/>
                <w:bCs/>
                <w:color w:val="000000"/>
              </w:rPr>
            </w:pPr>
            <w:r w:rsidRPr="00431DE5">
              <w:rPr>
                <w:rFonts w:ascii="Arial" w:hAnsi="Arial" w:cs="Arial"/>
                <w:b/>
                <w:bCs/>
                <w:color w:val="000000"/>
              </w:rPr>
              <w:t> </w:t>
            </w:r>
          </w:p>
        </w:tc>
        <w:tc>
          <w:tcPr>
            <w:tcW w:w="708"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b/>
                <w:bCs/>
                <w:color w:val="000000"/>
              </w:rPr>
            </w:pPr>
            <w:r w:rsidRPr="00431DE5">
              <w:rPr>
                <w:rFonts w:ascii="Arial" w:hAnsi="Arial" w:cs="Arial"/>
                <w:b/>
                <w:bCs/>
                <w:color w:val="000000"/>
              </w:rPr>
              <w:t> </w:t>
            </w:r>
          </w:p>
        </w:tc>
        <w:tc>
          <w:tcPr>
            <w:tcW w:w="1267"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b/>
                <w:bCs/>
                <w:color w:val="000000"/>
              </w:rPr>
            </w:pPr>
            <w:r w:rsidRPr="00431DE5">
              <w:rPr>
                <w:rFonts w:ascii="Arial" w:hAnsi="Arial" w:cs="Arial"/>
                <w:b/>
                <w:bCs/>
                <w:color w:val="000000"/>
              </w:rPr>
              <w:t>670 325 938,52</w:t>
            </w:r>
          </w:p>
        </w:tc>
        <w:tc>
          <w:tcPr>
            <w:tcW w:w="1083" w:type="dxa"/>
            <w:tcBorders>
              <w:top w:val="nil"/>
              <w:left w:val="nil"/>
              <w:bottom w:val="single" w:sz="4" w:space="0" w:color="000000"/>
              <w:right w:val="single" w:sz="4" w:space="0" w:color="000000"/>
            </w:tcBorders>
            <w:shd w:val="clear" w:color="000000" w:fill="FFFFFF"/>
            <w:vAlign w:val="bottom"/>
            <w:hideMark/>
          </w:tcPr>
          <w:p w:rsidR="00705977" w:rsidRPr="00431DE5" w:rsidRDefault="00705977">
            <w:pPr>
              <w:jc w:val="center"/>
              <w:rPr>
                <w:rFonts w:ascii="Arial" w:hAnsi="Arial" w:cs="Arial"/>
                <w:b/>
                <w:bCs/>
                <w:color w:val="000000"/>
              </w:rPr>
            </w:pPr>
            <w:r w:rsidRPr="00431DE5">
              <w:rPr>
                <w:rFonts w:ascii="Arial" w:hAnsi="Arial" w:cs="Arial"/>
                <w:b/>
                <w:bCs/>
                <w:color w:val="000000"/>
              </w:rPr>
              <w:t>9 746 973,54</w:t>
            </w:r>
          </w:p>
        </w:tc>
        <w:tc>
          <w:tcPr>
            <w:tcW w:w="1903" w:type="dxa"/>
            <w:tcBorders>
              <w:top w:val="nil"/>
              <w:left w:val="nil"/>
              <w:bottom w:val="single" w:sz="4" w:space="0" w:color="000000"/>
              <w:right w:val="single" w:sz="4" w:space="0" w:color="000000"/>
            </w:tcBorders>
            <w:shd w:val="clear" w:color="auto" w:fill="auto"/>
            <w:vAlign w:val="bottom"/>
            <w:hideMark/>
          </w:tcPr>
          <w:p w:rsidR="00705977" w:rsidRPr="00431DE5" w:rsidRDefault="00705977">
            <w:pPr>
              <w:jc w:val="center"/>
              <w:rPr>
                <w:rFonts w:ascii="Arial" w:hAnsi="Arial" w:cs="Arial"/>
                <w:b/>
                <w:bCs/>
                <w:color w:val="000000"/>
              </w:rPr>
            </w:pPr>
            <w:r w:rsidRPr="00431DE5">
              <w:rPr>
                <w:rFonts w:ascii="Arial" w:hAnsi="Arial" w:cs="Arial"/>
                <w:b/>
                <w:bCs/>
                <w:color w:val="000000"/>
              </w:rPr>
              <w:t>680 072 912,06</w:t>
            </w:r>
          </w:p>
        </w:tc>
      </w:tr>
    </w:tbl>
    <w:p w:rsidR="00704C12" w:rsidRPr="00431DE5" w:rsidRDefault="00704C12">
      <w:pPr>
        <w:tabs>
          <w:tab w:val="left" w:pos="1800"/>
        </w:tabs>
        <w:rPr>
          <w:rFonts w:ascii="Arial" w:hAnsi="Arial" w:cs="Arial"/>
        </w:rPr>
      </w:pPr>
    </w:p>
    <w:tbl>
      <w:tblPr>
        <w:tblW w:w="9639" w:type="dxa"/>
        <w:tblLook w:val="04A0" w:firstRow="1" w:lastRow="0" w:firstColumn="1" w:lastColumn="0" w:noHBand="0" w:noVBand="1"/>
      </w:tblPr>
      <w:tblGrid>
        <w:gridCol w:w="2550"/>
        <w:gridCol w:w="1194"/>
        <w:gridCol w:w="806"/>
        <w:gridCol w:w="954"/>
        <w:gridCol w:w="841"/>
        <w:gridCol w:w="999"/>
        <w:gridCol w:w="1018"/>
        <w:gridCol w:w="821"/>
        <w:gridCol w:w="954"/>
      </w:tblGrid>
      <w:tr w:rsidR="00705977" w:rsidRPr="00431DE5" w:rsidTr="00997652">
        <w:trPr>
          <w:trHeight w:val="268"/>
        </w:trPr>
        <w:tc>
          <w:tcPr>
            <w:tcW w:w="434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5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86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5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3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60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4440" w:type="dxa"/>
            <w:gridSpan w:val="3"/>
            <w:tcBorders>
              <w:top w:val="nil"/>
              <w:left w:val="nil"/>
              <w:bottom w:val="nil"/>
              <w:right w:val="nil"/>
            </w:tcBorders>
            <w:shd w:val="clear" w:color="auto" w:fill="auto"/>
            <w:noWrap/>
            <w:vAlign w:val="bottom"/>
            <w:hideMark/>
          </w:tcPr>
          <w:p w:rsidR="00705977" w:rsidRPr="00431DE5" w:rsidRDefault="00705977" w:rsidP="00705977">
            <w:pPr>
              <w:jc w:val="right"/>
              <w:rPr>
                <w:rFonts w:ascii="Arial" w:hAnsi="Arial" w:cs="Arial"/>
              </w:rPr>
            </w:pPr>
            <w:r w:rsidRPr="00431DE5">
              <w:rPr>
                <w:rFonts w:ascii="Arial" w:hAnsi="Arial" w:cs="Arial"/>
              </w:rPr>
              <w:t>Приложение 4</w:t>
            </w:r>
          </w:p>
        </w:tc>
      </w:tr>
      <w:tr w:rsidR="00705977" w:rsidRPr="00431DE5" w:rsidTr="00997652">
        <w:trPr>
          <w:trHeight w:val="268"/>
        </w:trPr>
        <w:tc>
          <w:tcPr>
            <w:tcW w:w="434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5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86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5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3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60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4440" w:type="dxa"/>
            <w:gridSpan w:val="3"/>
            <w:tcBorders>
              <w:top w:val="nil"/>
              <w:left w:val="nil"/>
              <w:bottom w:val="nil"/>
              <w:right w:val="nil"/>
            </w:tcBorders>
            <w:shd w:val="clear" w:color="auto" w:fill="auto"/>
            <w:noWrap/>
            <w:vAlign w:val="bottom"/>
            <w:hideMark/>
          </w:tcPr>
          <w:p w:rsidR="00705977" w:rsidRPr="00431DE5" w:rsidRDefault="00705977" w:rsidP="00705977">
            <w:pPr>
              <w:jc w:val="right"/>
              <w:rPr>
                <w:rFonts w:ascii="Arial" w:hAnsi="Arial" w:cs="Arial"/>
              </w:rPr>
            </w:pPr>
            <w:r w:rsidRPr="00431DE5">
              <w:rPr>
                <w:rFonts w:ascii="Arial" w:hAnsi="Arial" w:cs="Arial"/>
              </w:rPr>
              <w:t>к Решению Собрания Представителей ЛМР</w:t>
            </w:r>
          </w:p>
        </w:tc>
      </w:tr>
      <w:tr w:rsidR="00705977" w:rsidRPr="00431DE5" w:rsidTr="00997652">
        <w:trPr>
          <w:trHeight w:val="268"/>
        </w:trPr>
        <w:tc>
          <w:tcPr>
            <w:tcW w:w="434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5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86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5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32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1600" w:type="dxa"/>
            <w:tcBorders>
              <w:top w:val="nil"/>
              <w:left w:val="nil"/>
              <w:bottom w:val="nil"/>
              <w:right w:val="nil"/>
            </w:tcBorders>
            <w:shd w:val="clear" w:color="auto" w:fill="auto"/>
            <w:noWrap/>
            <w:vAlign w:val="bottom"/>
            <w:hideMark/>
          </w:tcPr>
          <w:p w:rsidR="00705977" w:rsidRPr="00431DE5" w:rsidRDefault="00705977" w:rsidP="00705977">
            <w:pPr>
              <w:rPr>
                <w:rFonts w:ascii="Arial" w:hAnsi="Arial" w:cs="Arial"/>
              </w:rPr>
            </w:pPr>
          </w:p>
        </w:tc>
        <w:tc>
          <w:tcPr>
            <w:tcW w:w="4440" w:type="dxa"/>
            <w:gridSpan w:val="3"/>
            <w:tcBorders>
              <w:top w:val="nil"/>
              <w:left w:val="nil"/>
              <w:bottom w:val="nil"/>
              <w:right w:val="nil"/>
            </w:tcBorders>
            <w:shd w:val="clear" w:color="auto" w:fill="auto"/>
            <w:noWrap/>
            <w:vAlign w:val="bottom"/>
            <w:hideMark/>
          </w:tcPr>
          <w:p w:rsidR="00705977" w:rsidRPr="00431DE5" w:rsidRDefault="00705977" w:rsidP="00705977">
            <w:pPr>
              <w:jc w:val="right"/>
              <w:rPr>
                <w:rFonts w:ascii="Arial" w:hAnsi="Arial" w:cs="Arial"/>
              </w:rPr>
            </w:pPr>
            <w:r w:rsidRPr="00431DE5">
              <w:rPr>
                <w:rFonts w:ascii="Arial" w:hAnsi="Arial" w:cs="Arial"/>
              </w:rPr>
              <w:t>от 20.10.2022 г.  № 28</w:t>
            </w:r>
          </w:p>
        </w:tc>
      </w:tr>
      <w:tr w:rsidR="00705977" w:rsidRPr="00431DE5" w:rsidTr="00997652">
        <w:trPr>
          <w:trHeight w:val="268"/>
        </w:trPr>
        <w:tc>
          <w:tcPr>
            <w:tcW w:w="434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bookmarkStart w:id="3" w:name="RANGE!A4:I223"/>
            <w:r w:rsidRPr="00431DE5">
              <w:rPr>
                <w:rFonts w:ascii="Arial" w:hAnsi="Arial" w:cs="Arial"/>
                <w:color w:val="000000"/>
              </w:rPr>
              <w:t xml:space="preserve"> </w:t>
            </w:r>
            <w:bookmarkEnd w:id="3"/>
          </w:p>
        </w:tc>
        <w:tc>
          <w:tcPr>
            <w:tcW w:w="152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86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52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32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660" w:type="dxa"/>
            <w:tcBorders>
              <w:top w:val="nil"/>
              <w:left w:val="nil"/>
              <w:bottom w:val="nil"/>
              <w:right w:val="nil"/>
            </w:tcBorders>
            <w:shd w:val="clear" w:color="auto" w:fill="auto"/>
            <w:vAlign w:val="bottom"/>
            <w:hideMark/>
          </w:tcPr>
          <w:p w:rsidR="00705977" w:rsidRPr="00431DE5" w:rsidRDefault="00705977" w:rsidP="00705977">
            <w:pPr>
              <w:jc w:val="right"/>
              <w:rPr>
                <w:rFonts w:ascii="Arial" w:hAnsi="Arial" w:cs="Arial"/>
                <w:color w:val="000000"/>
              </w:rPr>
            </w:pPr>
          </w:p>
        </w:tc>
        <w:tc>
          <w:tcPr>
            <w:tcW w:w="1220" w:type="dxa"/>
            <w:tcBorders>
              <w:top w:val="nil"/>
              <w:left w:val="nil"/>
              <w:bottom w:val="nil"/>
              <w:right w:val="nil"/>
            </w:tcBorders>
            <w:shd w:val="clear" w:color="auto" w:fill="auto"/>
            <w:vAlign w:val="bottom"/>
            <w:hideMark/>
          </w:tcPr>
          <w:p w:rsidR="00705977" w:rsidRPr="00431DE5" w:rsidRDefault="00705977" w:rsidP="00705977">
            <w:pPr>
              <w:jc w:val="right"/>
              <w:rPr>
                <w:rFonts w:ascii="Arial" w:hAnsi="Arial" w:cs="Arial"/>
                <w:color w:val="000000"/>
              </w:rPr>
            </w:pPr>
          </w:p>
        </w:tc>
        <w:tc>
          <w:tcPr>
            <w:tcW w:w="1560" w:type="dxa"/>
            <w:tcBorders>
              <w:top w:val="nil"/>
              <w:left w:val="nil"/>
              <w:bottom w:val="nil"/>
              <w:right w:val="nil"/>
            </w:tcBorders>
            <w:shd w:val="clear" w:color="auto" w:fill="auto"/>
            <w:vAlign w:val="bottom"/>
            <w:hideMark/>
          </w:tcPr>
          <w:p w:rsidR="00705977" w:rsidRPr="00431DE5" w:rsidRDefault="00705977" w:rsidP="00705977">
            <w:pPr>
              <w:jc w:val="right"/>
              <w:rPr>
                <w:rFonts w:ascii="Arial" w:hAnsi="Arial" w:cs="Arial"/>
                <w:color w:val="000000"/>
              </w:rPr>
            </w:pPr>
          </w:p>
        </w:tc>
      </w:tr>
      <w:tr w:rsidR="00705977" w:rsidRPr="00431DE5" w:rsidTr="00997652">
        <w:trPr>
          <w:trHeight w:val="1402"/>
        </w:trPr>
        <w:tc>
          <w:tcPr>
            <w:tcW w:w="15600" w:type="dxa"/>
            <w:gridSpan w:val="9"/>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roofErr w:type="gramStart"/>
            <w:r w:rsidRPr="00431DE5">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2023 и 2024 годов, предусмотренной приложением 5 к Решению Собрания Представителей от 22.12.2021 г. № 37 "О бюджете Любимского муниципального района на 2022 год и плановый период 2023 и 2024 годов"</w:t>
            </w:r>
            <w:proofErr w:type="gramEnd"/>
          </w:p>
        </w:tc>
      </w:tr>
      <w:tr w:rsidR="00705977" w:rsidRPr="00431DE5" w:rsidTr="00997652">
        <w:trPr>
          <w:trHeight w:val="268"/>
        </w:trPr>
        <w:tc>
          <w:tcPr>
            <w:tcW w:w="434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xml:space="preserve"> </w:t>
            </w:r>
          </w:p>
        </w:tc>
        <w:tc>
          <w:tcPr>
            <w:tcW w:w="152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86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52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32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60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660"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2780" w:type="dxa"/>
            <w:gridSpan w:val="2"/>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r>
      <w:tr w:rsidR="00705977" w:rsidRPr="00431DE5" w:rsidTr="00997652">
        <w:trPr>
          <w:trHeight w:val="803"/>
        </w:trPr>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color w:val="000000"/>
              </w:rPr>
            </w:pPr>
            <w:r w:rsidRPr="00431DE5">
              <w:rPr>
                <w:rFonts w:ascii="Arial" w:hAnsi="Arial" w:cs="Arial"/>
                <w:color w:val="000000"/>
              </w:rPr>
              <w:t>Наименование</w:t>
            </w:r>
          </w:p>
        </w:tc>
        <w:tc>
          <w:tcPr>
            <w:tcW w:w="1520"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color w:val="000000"/>
              </w:rPr>
            </w:pPr>
            <w:r w:rsidRPr="00431DE5">
              <w:rPr>
                <w:rFonts w:ascii="Arial" w:hAnsi="Arial" w:cs="Arial"/>
                <w:color w:val="000000"/>
              </w:rPr>
              <w:t>Код целевой классификации</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color w:val="000000"/>
              </w:rPr>
            </w:pPr>
            <w:r w:rsidRPr="00431DE5">
              <w:rPr>
                <w:rFonts w:ascii="Arial" w:hAnsi="Arial" w:cs="Arial"/>
                <w:color w:val="000000"/>
              </w:rPr>
              <w:t>Вид расходов</w:t>
            </w:r>
          </w:p>
        </w:tc>
        <w:tc>
          <w:tcPr>
            <w:tcW w:w="1520"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rsidP="00705977">
            <w:pPr>
              <w:jc w:val="center"/>
              <w:rPr>
                <w:rFonts w:ascii="Arial" w:hAnsi="Arial" w:cs="Arial"/>
                <w:color w:val="000000"/>
              </w:rPr>
            </w:pPr>
            <w:r w:rsidRPr="00431DE5">
              <w:rPr>
                <w:rFonts w:ascii="Arial" w:hAnsi="Arial" w:cs="Arial"/>
                <w:color w:val="000000"/>
              </w:rPr>
              <w:t>2023 год (руб.)</w:t>
            </w:r>
            <w:r w:rsidRPr="00431DE5">
              <w:rPr>
                <w:rFonts w:ascii="Arial" w:hAnsi="Arial" w:cs="Arial"/>
                <w:color w:val="000000"/>
              </w:rPr>
              <w:br/>
              <w:t>Решение</w:t>
            </w:r>
          </w:p>
        </w:tc>
        <w:tc>
          <w:tcPr>
            <w:tcW w:w="1320"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rsidP="00705977">
            <w:pPr>
              <w:jc w:val="center"/>
              <w:rPr>
                <w:rFonts w:ascii="Arial" w:hAnsi="Arial" w:cs="Arial"/>
                <w:color w:val="000000"/>
              </w:rPr>
            </w:pPr>
            <w:r w:rsidRPr="00431DE5">
              <w:rPr>
                <w:rFonts w:ascii="Arial" w:hAnsi="Arial" w:cs="Arial"/>
                <w:color w:val="000000"/>
              </w:rPr>
              <w:t>2023 год (руб.)</w:t>
            </w:r>
            <w:r w:rsidRPr="00431DE5">
              <w:rPr>
                <w:rFonts w:ascii="Arial" w:hAnsi="Arial" w:cs="Arial"/>
                <w:color w:val="000000"/>
              </w:rPr>
              <w:br/>
              <w:t>Поправки</w:t>
            </w:r>
          </w:p>
        </w:tc>
        <w:tc>
          <w:tcPr>
            <w:tcW w:w="1600"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rsidP="00705977">
            <w:pPr>
              <w:jc w:val="center"/>
              <w:rPr>
                <w:rFonts w:ascii="Arial" w:hAnsi="Arial" w:cs="Arial"/>
                <w:color w:val="000000"/>
              </w:rPr>
            </w:pPr>
            <w:r w:rsidRPr="00431DE5">
              <w:rPr>
                <w:rFonts w:ascii="Arial" w:hAnsi="Arial" w:cs="Arial"/>
                <w:color w:val="000000"/>
              </w:rPr>
              <w:t>2023 год (руб.)</w:t>
            </w:r>
            <w:r w:rsidRPr="00431DE5">
              <w:rPr>
                <w:rFonts w:ascii="Arial" w:hAnsi="Arial" w:cs="Arial"/>
                <w:color w:val="000000"/>
              </w:rPr>
              <w:br/>
              <w:t>Итог</w:t>
            </w:r>
          </w:p>
        </w:tc>
        <w:tc>
          <w:tcPr>
            <w:tcW w:w="1660"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rsidP="00705977">
            <w:pPr>
              <w:jc w:val="center"/>
              <w:rPr>
                <w:rFonts w:ascii="Arial" w:hAnsi="Arial" w:cs="Arial"/>
                <w:color w:val="000000"/>
              </w:rPr>
            </w:pPr>
            <w:r w:rsidRPr="00431DE5">
              <w:rPr>
                <w:rFonts w:ascii="Arial" w:hAnsi="Arial" w:cs="Arial"/>
                <w:color w:val="000000"/>
              </w:rPr>
              <w:t>2024 год (руб.)</w:t>
            </w:r>
            <w:r w:rsidRPr="00431DE5">
              <w:rPr>
                <w:rFonts w:ascii="Arial" w:hAnsi="Arial" w:cs="Arial"/>
                <w:color w:val="000000"/>
              </w:rPr>
              <w:br/>
              <w:t>Решение</w:t>
            </w:r>
          </w:p>
        </w:tc>
        <w:tc>
          <w:tcPr>
            <w:tcW w:w="1220"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rsidP="00705977">
            <w:pPr>
              <w:jc w:val="center"/>
              <w:rPr>
                <w:rFonts w:ascii="Arial" w:hAnsi="Arial" w:cs="Arial"/>
                <w:color w:val="000000"/>
              </w:rPr>
            </w:pPr>
            <w:r w:rsidRPr="00431DE5">
              <w:rPr>
                <w:rFonts w:ascii="Arial" w:hAnsi="Arial" w:cs="Arial"/>
                <w:color w:val="000000"/>
              </w:rPr>
              <w:t>2024 год (руб.)</w:t>
            </w:r>
            <w:r w:rsidRPr="00431DE5">
              <w:rPr>
                <w:rFonts w:ascii="Arial" w:hAnsi="Arial" w:cs="Arial"/>
                <w:color w:val="000000"/>
              </w:rPr>
              <w:br/>
              <w:t>Поправки</w:t>
            </w:r>
          </w:p>
        </w:tc>
        <w:tc>
          <w:tcPr>
            <w:tcW w:w="1560" w:type="dxa"/>
            <w:tcBorders>
              <w:top w:val="single" w:sz="4" w:space="0" w:color="000000"/>
              <w:left w:val="nil"/>
              <w:bottom w:val="single" w:sz="4" w:space="0" w:color="000000"/>
              <w:right w:val="single" w:sz="4" w:space="0" w:color="000000"/>
            </w:tcBorders>
            <w:shd w:val="clear" w:color="auto" w:fill="auto"/>
            <w:hideMark/>
          </w:tcPr>
          <w:p w:rsidR="00705977" w:rsidRPr="00431DE5" w:rsidRDefault="00705977" w:rsidP="00705977">
            <w:pPr>
              <w:jc w:val="center"/>
              <w:rPr>
                <w:rFonts w:ascii="Arial" w:hAnsi="Arial" w:cs="Arial"/>
                <w:color w:val="000000"/>
              </w:rPr>
            </w:pPr>
            <w:r w:rsidRPr="00431DE5">
              <w:rPr>
                <w:rFonts w:ascii="Arial" w:hAnsi="Arial" w:cs="Arial"/>
                <w:color w:val="000000"/>
              </w:rPr>
              <w:t>2024 год (руб.)</w:t>
            </w:r>
            <w:r w:rsidRPr="00431DE5">
              <w:rPr>
                <w:rFonts w:ascii="Arial" w:hAnsi="Arial" w:cs="Arial"/>
                <w:color w:val="000000"/>
              </w:rPr>
              <w:br/>
              <w:t>Итог</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"Развитие образования в Любимском МР"</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220 953 459,00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-121 771,00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220 831 688,00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200 488 207,00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-520 644,00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199 967 563,00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ВЦП "Развитие образования Любимского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220 953 459,00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-121 771,00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220 831 688,00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200 488 207,00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-520 644,00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199 967 563,00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178 117 655,00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178 117 655,00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157 049 090,00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157 049 090,00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(д/сады)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02.1.01.60010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14 337 000,00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14 337 000,00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8 628 000,00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8 628 000,00</w:t>
            </w:r>
          </w:p>
        </w:tc>
      </w:tr>
      <w:tr w:rsidR="00705977" w:rsidRPr="00431DE5" w:rsidTr="00997652">
        <w:trPr>
          <w:trHeight w:val="574"/>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14 337 000,00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14 337 000,00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8 628 000,00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8 628 000,00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(школы)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02.1.01.60020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20 476 700,00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20 476 700,00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11 732 700,00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11 732 700,00</w:t>
            </w:r>
          </w:p>
        </w:tc>
      </w:tr>
      <w:tr w:rsidR="00705977" w:rsidRPr="00431DE5" w:rsidTr="00997652">
        <w:trPr>
          <w:trHeight w:val="54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20 476 700,00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20 476 700,00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11 732 700,00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11 732 700,00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w:t>
            </w:r>
            <w:proofErr w:type="spellStart"/>
            <w:r w:rsidRPr="00431DE5">
              <w:rPr>
                <w:rFonts w:ascii="Arial" w:hAnsi="Arial" w:cs="Arial"/>
                <w:color w:val="000000"/>
              </w:rPr>
              <w:t>уч</w:t>
            </w:r>
            <w:proofErr w:type="spellEnd"/>
            <w:r w:rsidRPr="00431DE5">
              <w:rPr>
                <w:rFonts w:ascii="Arial" w:hAnsi="Arial" w:cs="Arial"/>
                <w:color w:val="000000"/>
              </w:rPr>
              <w:t>-я внешкольной работы)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02.1.01.60030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8 585 000,00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8 585 000,00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5 360 000,00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5 360 000,00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8 585 000,00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8 585 000,00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5 360 000,00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5 360 000,00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02.1.01.60050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6 136 010,00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6 136 010,00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2 745 445,00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2 745 445,00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6 136 010,00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6 136 010,00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2 745 445,00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2 745 445,00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Организация образовательного процесса в образовательных учреждениях</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02.1.01.70520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бесплатным питанием обучающихся муниципальных образовательных учреждений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02.1.01.70530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5 356 325,00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Организация образовательного процесса в дошкольных образовательных организациях</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02.1.01.73110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 xml:space="preserve">Субсидия на повышение </w:t>
            </w:r>
            <w:proofErr w:type="gramStart"/>
            <w:r w:rsidRPr="00431DE5">
              <w:rPr>
                <w:rFonts w:ascii="Arial" w:hAnsi="Arial" w:cs="Arial"/>
                <w:color w:val="000000"/>
              </w:rPr>
              <w:t>оплаты труда отдельных категорий работников муниципальных учреждений</w:t>
            </w:r>
            <w:proofErr w:type="gramEnd"/>
            <w:r w:rsidRPr="00431DE5">
              <w:rPr>
                <w:rFonts w:ascii="Arial" w:hAnsi="Arial" w:cs="Arial"/>
                <w:color w:val="000000"/>
              </w:rPr>
              <w:t xml:space="preserve"> в сфере образования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02.1.01.75890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1 800 123,00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02.1.02.00000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42 835 804,00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-121 771,00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42 714 033,00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43 439 117,00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-520 644,00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42 918 473,00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02.1.02.53031</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5 937 120,00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-121 771,00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5 815 349,00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6 405 840,00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-520 644,00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5 885 196,00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5 937 120,00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-121 771,00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5 815 349,00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6 405 840,00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-520 644,00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5 885 196,00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02.1.02.70430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proofErr w:type="spellStart"/>
            <w:proofErr w:type="gramStart"/>
            <w:r w:rsidRPr="00431DE5">
              <w:rPr>
                <w:rFonts w:ascii="Arial" w:hAnsi="Arial" w:cs="Arial"/>
                <w:color w:val="000000"/>
              </w:rPr>
              <w:t>C</w:t>
            </w:r>
            <w:proofErr w:type="gramEnd"/>
            <w:r w:rsidRPr="00431DE5">
              <w:rPr>
                <w:rFonts w:ascii="Arial" w:hAnsi="Arial" w:cs="Arial"/>
                <w:color w:val="000000"/>
              </w:rPr>
              <w:t>одержание</w:t>
            </w:r>
            <w:proofErr w:type="spellEnd"/>
            <w:r w:rsidRPr="00431DE5">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02.1.02.70460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Государственная поддержка опеки и попечительства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02.1.02.70500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2 190 168,00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2 190 168,00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2 190 168,00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2 190 168,00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1 855 142,00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1 855 142,00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1 855 142,00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1 855 142,00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335 026,00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335 026,00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335 026,00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335 026,00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органов опеки и попечительства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02.1.02.70550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500 676,00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500 676,00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500 676,00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500 676,00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435 923,00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435 923,00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435 923,00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435 923,00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64 753,00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64 753,00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64 753,00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64 753,00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proofErr w:type="gramStart"/>
            <w:r w:rsidRPr="00431DE5">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02.1.02.R3041</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4 786 817,00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4 786 817,00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4 921 410,00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4 921 410,00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4 786 817,00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4 786 817,00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4 921 410,00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4 921 410,00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"Социальная поддержка населения Любимского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172 086 527,00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172 086 527,00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178 707 772,00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178 707 772,00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ВЦП "Социальная поддержка населения Любимского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169 488 130,00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169 488 130,00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176 109 375,00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176 109 375,00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92 530 433,00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92 530 433,00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97 256 275,00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97 256 275,00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 xml:space="preserve">Ежегодная денежная выплата </w:t>
            </w:r>
            <w:proofErr w:type="spellStart"/>
            <w:r w:rsidRPr="00431DE5">
              <w:rPr>
                <w:rFonts w:ascii="Arial" w:hAnsi="Arial" w:cs="Arial"/>
                <w:color w:val="000000"/>
              </w:rPr>
              <w:t>лицам</w:t>
            </w:r>
            <w:proofErr w:type="gramStart"/>
            <w:r w:rsidRPr="00431DE5">
              <w:rPr>
                <w:rFonts w:ascii="Arial" w:hAnsi="Arial" w:cs="Arial"/>
                <w:color w:val="000000"/>
              </w:rPr>
              <w:t>,н</w:t>
            </w:r>
            <w:proofErr w:type="gramEnd"/>
            <w:r w:rsidRPr="00431DE5">
              <w:rPr>
                <w:rFonts w:ascii="Arial" w:hAnsi="Arial" w:cs="Arial"/>
                <w:color w:val="000000"/>
              </w:rPr>
              <w:t>агражденным</w:t>
            </w:r>
            <w:proofErr w:type="spellEnd"/>
            <w:r w:rsidRPr="00431DE5">
              <w:rPr>
                <w:rFonts w:ascii="Arial" w:hAnsi="Arial" w:cs="Arial"/>
                <w:color w:val="000000"/>
              </w:rPr>
              <w:t xml:space="preserve"> знаком "Почетный донор России"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03.1.01.52200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978 657,00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978 657,00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1 017 815,00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1 017 815,00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968 657,00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968 657,00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1 007 815,00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1 007 815,00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Оплата жилого помещения и коммунальных услуг отдельным категориям граждан</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03.1.01.52500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8 304 023,00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8 304 023,00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8 304 023,00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8 304 023,00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8 204 023,00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8 204 023,00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8 204 023,00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8 204 023,00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гражданам субсидий на оплату жилого помещения и коммунальных услуг</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03.1.01.70740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1 830 000,00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1 830 000,00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1 830 000,00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1 830 000,00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03.1.01.70750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7 519 000,00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7 519 000,00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7 519 000,00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7 519 000,00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7 419 000,00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7 419 000,00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7 419 000,00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7 419 000,00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431DE5">
              <w:rPr>
                <w:rFonts w:ascii="Arial" w:hAnsi="Arial" w:cs="Arial"/>
                <w:color w:val="000000"/>
              </w:rPr>
              <w:t>поддержки</w:t>
            </w:r>
            <w:proofErr w:type="gramEnd"/>
            <w:r w:rsidRPr="00431DE5">
              <w:rPr>
                <w:rFonts w:ascii="Arial" w:hAnsi="Arial" w:cs="Arial"/>
                <w:color w:val="000000"/>
              </w:rPr>
              <w:t xml:space="preserve"> которым относится к полномочиям Ярославской области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03.1.01.70840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9 673 000,00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9 673 000,00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9 673 000,00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9 673 000,00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9 573 000,00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9 573 000,00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9 573 000,00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9 573 000,00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Денежные выплаты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03.1.01.70860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5 293 538,00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5 293 538,00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5 293 538,00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5 293 538,00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5 193 538,00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5 193 538,00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5 193 538,00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5 193 538,00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Любимского УСЗН и</w:t>
            </w:r>
            <w:proofErr w:type="gramStart"/>
            <w:r w:rsidRPr="00431DE5">
              <w:rPr>
                <w:rFonts w:ascii="Arial" w:hAnsi="Arial" w:cs="Arial"/>
                <w:color w:val="000000"/>
              </w:rPr>
              <w:t xml:space="preserve"> Т</w:t>
            </w:r>
            <w:proofErr w:type="gramEnd"/>
            <w:r w:rsidRPr="00431DE5">
              <w:rPr>
                <w:rFonts w:ascii="Arial" w:hAnsi="Arial" w:cs="Arial"/>
                <w:color w:val="000000"/>
              </w:rPr>
              <w:t xml:space="preserve"> в сфере социальной защиты населения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03.1.01.70870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7 289 249,00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7 289 249,00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7 289 249,00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7 289 249,00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5 729 385,00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5 729 385,00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5 729 385,00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5 729 385,00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1 558 364,00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1 558 364,00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1 558 364,00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1 558 364,00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Социальная поддержка отдельных категорий граждан в части ежемесячного пособия на ребенка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03.1.01.73040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7 572 000,00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7 572 000,00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7 572 000,00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7 572 000,00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7 500 000,00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03.1.01.75490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 xml:space="preserve">Расходы </w:t>
            </w:r>
            <w:proofErr w:type="gramStart"/>
            <w:r w:rsidRPr="00431DE5">
              <w:rPr>
                <w:rFonts w:ascii="Arial" w:hAnsi="Arial" w:cs="Arial"/>
                <w:color w:val="000000"/>
              </w:rPr>
              <w:t>по доставке ежемесячной денежной выплаты на ребенка в возрасте от трех до семи лет</w:t>
            </w:r>
            <w:proofErr w:type="gramEnd"/>
            <w:r w:rsidRPr="00431DE5">
              <w:rPr>
                <w:rFonts w:ascii="Arial" w:hAnsi="Arial" w:cs="Arial"/>
                <w:color w:val="000000"/>
              </w:rPr>
              <w:t xml:space="preserve"> включительно</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03.1.01.75510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541 964,00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541 964,00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600 561,00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600 561,00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541 964,00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541 964,00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600 561,00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600 561,00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Ежемесячная денежная выплата на ребенка в возрасте от трех до семи лет включительно</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03.1.01.R3020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43 293 907,00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43 293 907,00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47 924 422,00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47 924 422,00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43 293 907,00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43 293 907,00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47 924 422,00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47 924 422,00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03.1.01.R4620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231 045,00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231 045,00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228 617,00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228 617,00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231 045,00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231 045,00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228 617,00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228 617,00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03.1.02.00000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03.1.02.70850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47 213 535,00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03.1.03.00000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4 363 159,00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4 363 159,00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4 363 159,00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4 363 159,00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Оказание социальной помощи отдельным категориям граждан</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03.1.03.70890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1 441 000,00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1 441 000,00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1 441 000,00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1 441 000,00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1 420 000,00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03.1.03.75520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03.1.03.R4040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2 878 974,00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Региональный проект "Финансовая поддержка семей при рождении детей"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03.1.P1.00000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25 381 003,00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25 381 003,00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27 276 406,00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27 276 406,00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03.1.P1.50840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14 790 036,00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14 790 036,00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15 686 076,00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15 686 076,00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14 790 036,00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14 790 036,00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15 686 076,00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15 686 076,00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Ежемесячная денежная выплата в связи с рождением (усыновлением) первого ребенка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03.1.P1.55730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10 407 967,00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10 407 967,00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11 383 330,00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11 383 330,00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10 407 967,00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10 407 967,00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11 383 330,00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11 383 330,00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03.1.P1.75480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183 000,00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183 000,00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207 000,00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207 000,00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183 000,00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183 000,00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207 000,00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207 000,00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"Семья и дети Ярославии"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2 598 397,00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2 598 397,00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2 598 397,00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2 598 397,00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Организация отдыха в лагерях с дневной формой пребывания детей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03.3.02.00000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179 926,00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179 926,00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179 926,00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179 926,00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Оплата стоимости наборов продуктов питания в лагерях с дневной формой пребывания детей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03.3.02.61000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14 505,00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Оплата стоимости наборов продуктов питания в лагерях с дневной формой пребывания детей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03.3.02.71000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130 515,00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03.3.02.74390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Частичная оплата стоимости путевки в организации отдыха детей и оздоровления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03.3.02.75160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Организация отдыха в загородных оздоровительных лагерях</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03.3.03.00000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2 418 471,00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2 418 471,00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2 418 471,00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2 418 471,00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03.3.03.61020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03.3.03.71020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115 949,00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03.3.03.71060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2 273 522,00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"Доступная среда в Любимском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04.0.00.00000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"Доступная среда"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04.1.00.00000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04.1.02.00000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04.1.02.60950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"Развитие культуры и искусства в Любимском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44 311 300,00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44 311 300,00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29 210 470,00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29 210 470,00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44 311 300,00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44 311 300,00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29 210 470,00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29 210 470,00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Поддержка образовательного учреждения сферы культуры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11.1.02.00000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3 179 985,00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3 179 985,00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1 968 155,00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1 968 155,00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11.1.02.61540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2 267 026,00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2 267 026,00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1 055 196,00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1 055 196,00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2 267 026,00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2 267 026,00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1 055 196,00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1 055 196,00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Субсидия на повышение оплаты труда работников муниципальных учреждений в сфере культуры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11.1.02.75900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Библиотечное обслуживание населения Любимского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11.1.03.00000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10 171 857,00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10 171 857,00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6 716 857,00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6 716 857,00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Комплектование книжных фондов библиотек муниципальных образований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11.1.03.61500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347 261,00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347 261,00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357 261,00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357 261,00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347 261,00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347 261,00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357 261,00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357 261,00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(Библиотека)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11.1.03.61530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6 717 000,00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6 717 000,00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3 252 000,00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3 252 000,00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6 717 000,00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6 717 000,00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3 252 000,00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3 252 000,00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Субсидия на повышение оплаты труда работников муниципальных учреждений в сфере культуры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11.1.03.75900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Субсидии на комплектование книжных фондов муниципальных библиотек</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11.1.03.L5191</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54 766,00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Поддержка культурно-досуговых учреждений Любимского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11.1.04.00000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24 879 458,00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24 879 458,00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17 703 458,00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17 703 458,00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11.1.04.61510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16 645 000,00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16 645 000,00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9 469 000,00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9 469 000,00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16 645 000,00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16 645 000,00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9 469 000,00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9 469 000,00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Субсидия на повышение оплаты труда работников муниципальных учреждений в сфере культуры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11.1.04.75900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Информационн</w:t>
            </w:r>
            <w:proofErr w:type="gramStart"/>
            <w:r w:rsidRPr="00431DE5">
              <w:rPr>
                <w:rFonts w:ascii="Arial" w:hAnsi="Arial" w:cs="Arial"/>
                <w:color w:val="000000"/>
              </w:rPr>
              <w:t>о-</w:t>
            </w:r>
            <w:proofErr w:type="gramEnd"/>
            <w:r w:rsidRPr="00431DE5">
              <w:rPr>
                <w:rFonts w:ascii="Arial" w:hAnsi="Arial" w:cs="Arial"/>
                <w:color w:val="000000"/>
              </w:rPr>
              <w:t xml:space="preserve"> методическое обслуживание учреждений культуры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11.1.05.00000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6 080 000,00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6 080 000,00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2 822 000,00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2 822 000,00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11.1.05.61550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6 080 000,00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6 080 000,00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2 822 000,00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2 822 000,00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5 693 000,00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5 693 000,00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2 632 000,00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2 632 000,00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387 000,00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387 000,00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"Физическая культура и спорт в Любимском муниципальном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"Развитие физической культуры и спорта в Любимском муниципальном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13.3.00.00000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13.3.03.00000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13.3.03.61970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534 000,00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6 549 790,00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6 549 790,00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6 549 790,00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6 549 790,00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Газификация населенных пунктов Любимского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14.1.01.00000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6 549 790,00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6 549 790,00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14.1.01.65250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327 490,00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327 490,00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327 490,00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327 490,00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14.1.01.75250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6 222 300,00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6 222 300,00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6 222 300,00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6 222 300,00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"Реализация молодежной политики в Любимском муниципальном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"Молодежь"</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условий для предоставления услуг, выполнения работ в сфере молодежной политики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16.1.02.00000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16.1.02.60650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773 000,00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"Эффективная власть в ЛМР"</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"Обеспечение функционирования органов местного самоуправления"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r>
      <w:tr w:rsidR="00705977" w:rsidRPr="00431DE5" w:rsidTr="00997652">
        <w:trPr>
          <w:trHeight w:val="1389"/>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21.1.01.00000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деятельности казенного учреждения "Комплексный центр ЛМР"</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21.1.01.62500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7 547 000,00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5 120 000,00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"Развитие дорожного хозяйства и транспорта в Любимском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25 455 569,00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25 455 569,00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20 142 191,00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20 142 191,00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"Развитие сети автомобильных дорог общего пользования местного значения ЛМР"</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24.2.00.00000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19 233 321,00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19 233 321,00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19 762 321,00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19 762 321,00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устойчивого функционирования автомобильных дорог местного значения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24.2.02.00000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19 233 321,00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19 233 321,00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19 762 321,00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19 762 321,00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24.2.02.62440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13 230 000,00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13 230 000,00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13 759 000,00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13 759 000,00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13 230 000,00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13 230 000,00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13 759 000,00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13 759 000,00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24.2.02.72440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"Поддержка и развитие автотранспортных предприятий"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24.3.00.00000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Осуществление внутри муниципальных и городских перевозок на территории Любимского МР</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24.3.01.00000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24.3.01.63000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5 857 000,00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"Транспортное обслуживание населения Любимского МР"</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24.4.00.00000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365 248,00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365 248,00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379 870,00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379 870,00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24.4.01.00000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365 248,00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365 248,00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379 870,00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379 870,00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24.4.01.72550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13 728,00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13 728,00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14 277,00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14 277,00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13 728,00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13 728,00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14 277,00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14 277,00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24.4.01.72560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351 520,00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351 520,00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365 593,00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365 593,00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351 520,00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351 520,00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365 593,00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365 593,00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"Развитие сельского хозяйства в Любимском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655 564,00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655 564,00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655 564,00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655 564,00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"Развитие агропромышленного комплекса и сельских территорий Любимского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Развитие сельских территорий</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25.1.01.00000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69 584,00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 xml:space="preserve">Субвенция </w:t>
            </w:r>
            <w:proofErr w:type="gramStart"/>
            <w:r w:rsidRPr="00431DE5">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25.1.01.74420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68 864,00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25.1.01.74450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МЦП "Борьба с борщевиком Сосновского в Любимском МР ЯО"</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25.2.00.00000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Освобождение от борщевика Сосновского на территории Любимского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25.2.01.00000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585 980,00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Реализация мероприятий по борьбе с борщевиком Сосновского за счет средств бюджета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25.2.01.66900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29 300,00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Реализация мероприятий по борьбе с борщевиком Сосновского за счет средств областного бюджета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25.2.01.76900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1 356 000,00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1 460 000,00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Ведомственная целевая программа управления финансов администрации Любимского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36.1.00.00000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1 356 000,00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1 460 000,00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36.1.05.00000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1 356 000,00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1 460 000,00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36.1.05.63440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1 356 000,00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1 460 000,00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1 356 000,00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1 460 000,00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Непрограммные расходы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26 151 735,00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26 047 735,00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15 831 847,00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15 831 847,00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Высшее должностное лицо муниципального образования</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40.0.00.20020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1 325 000,00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1 325 000,00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738 820,00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738 820,00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1 325 000,00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1 325 000,00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738 820,00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738 820,00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Центральный аппарат</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40.0.00.20030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21 911 032,00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21 807 032,00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12 476 399,00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12 476 399,00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21 911 032,00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-104 000,00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21 807 032,00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12 476 399,00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12 476 399,00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Руководитель контрольно-счетной палаты ЛМР и его заместители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40.0.00.20080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750 000,00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750 000,00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418 200,00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418 200,00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750 000,00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750 000,00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418 200,00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418 200,00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40.0.00.20130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40.0.00.51200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765,00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765,00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681,00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765,00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765,00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681,00</w:t>
            </w:r>
          </w:p>
        </w:tc>
      </w:tr>
      <w:tr w:rsidR="00705977" w:rsidRPr="00431DE5" w:rsidTr="00997652">
        <w:trPr>
          <w:trHeight w:val="93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40.0.00.59300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949 414,00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949 414,00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982 223,00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982 223,00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920 000,00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920 000,00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920 000,00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920 000,00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29 414,00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29 414,00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62 223,00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62 223,00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40.0.00.80190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929 895,00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929 895,00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929 895,00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929 895,00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843 845,00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843 845,00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843 845,00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843 845,00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86 050,00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86 050,00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86 050,00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86 050,00</w:t>
            </w:r>
          </w:p>
        </w:tc>
      </w:tr>
      <w:tr w:rsidR="00705977" w:rsidRPr="00431DE5" w:rsidTr="00997652">
        <w:trPr>
          <w:trHeight w:val="701"/>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40.0.00.80200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15 615,00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15 615,00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15 615,00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15 615,00</w:t>
            </w:r>
          </w:p>
        </w:tc>
      </w:tr>
      <w:tr w:rsidR="00705977" w:rsidRPr="00431DE5" w:rsidTr="00997652">
        <w:trPr>
          <w:trHeight w:val="1160"/>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10 765,00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10 765,00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10 765,00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10 765,00</w:t>
            </w:r>
          </w:p>
        </w:tc>
      </w:tr>
      <w:tr w:rsidR="00705977" w:rsidRPr="00431DE5" w:rsidTr="00997652">
        <w:trPr>
          <w:trHeight w:val="472"/>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4 850,00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4 850,00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4 850,00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4 850,00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Условно утвержденные расходы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99.0.00.00000</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3 574 923,00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3 574 923,00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4 404 421,00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4 404 421,00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Условно утвержденные расходы</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99.0.00.99999</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3 574 923,00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3 574 923,00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4 404 421,00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4 404 421,00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900</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3 574 923,00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3 574 923,00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4 404 421,00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4 404 421,00</w:t>
            </w:r>
          </w:p>
        </w:tc>
      </w:tr>
      <w:tr w:rsidR="00705977" w:rsidRPr="00431DE5" w:rsidTr="00997652">
        <w:trPr>
          <w:trHeight w:val="268"/>
        </w:trPr>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color w:val="000000"/>
              </w:rPr>
            </w:pPr>
            <w:r w:rsidRPr="00431DE5">
              <w:rPr>
                <w:rFonts w:ascii="Arial" w:hAnsi="Arial" w:cs="Arial"/>
                <w:b/>
                <w:bCs/>
                <w:color w:val="000000"/>
              </w:rPr>
              <w:t>ИТОГО</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8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5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510 248 867,00</w:t>
            </w:r>
          </w:p>
        </w:tc>
        <w:tc>
          <w:tcPr>
            <w:tcW w:w="13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-121 771,00</w:t>
            </w:r>
          </w:p>
        </w:tc>
        <w:tc>
          <w:tcPr>
            <w:tcW w:w="160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510 127 096,00</w:t>
            </w:r>
          </w:p>
        </w:tc>
        <w:tc>
          <w:tcPr>
            <w:tcW w:w="16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455 560 472,00</w:t>
            </w:r>
          </w:p>
        </w:tc>
        <w:tc>
          <w:tcPr>
            <w:tcW w:w="122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-520 644,00</w:t>
            </w:r>
          </w:p>
        </w:tc>
        <w:tc>
          <w:tcPr>
            <w:tcW w:w="1560"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455 039 828,00</w:t>
            </w:r>
          </w:p>
        </w:tc>
      </w:tr>
    </w:tbl>
    <w:p w:rsidR="00705977" w:rsidRPr="00431DE5" w:rsidRDefault="00705977">
      <w:pPr>
        <w:tabs>
          <w:tab w:val="left" w:pos="1800"/>
        </w:tabs>
        <w:rPr>
          <w:rFonts w:ascii="Arial" w:hAnsi="Arial" w:cs="Arial"/>
        </w:rPr>
      </w:pPr>
    </w:p>
    <w:tbl>
      <w:tblPr>
        <w:tblW w:w="10031" w:type="dxa"/>
        <w:tblLayout w:type="fixed"/>
        <w:tblLook w:val="04A0" w:firstRow="1" w:lastRow="0" w:firstColumn="1" w:lastColumn="0" w:noHBand="0" w:noVBand="1"/>
      </w:tblPr>
      <w:tblGrid>
        <w:gridCol w:w="3049"/>
        <w:gridCol w:w="806"/>
        <w:gridCol w:w="1073"/>
        <w:gridCol w:w="709"/>
        <w:gridCol w:w="1184"/>
        <w:gridCol w:w="1281"/>
        <w:gridCol w:w="1929"/>
      </w:tblGrid>
      <w:tr w:rsidR="00705977" w:rsidRPr="00431DE5" w:rsidTr="00997652">
        <w:trPr>
          <w:trHeight w:val="281"/>
        </w:trPr>
        <w:tc>
          <w:tcPr>
            <w:tcW w:w="304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bookmarkStart w:id="4" w:name="RANGE!A1:G531"/>
            <w:bookmarkEnd w:id="4"/>
          </w:p>
        </w:tc>
        <w:tc>
          <w:tcPr>
            <w:tcW w:w="806"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5103" w:type="dxa"/>
            <w:gridSpan w:val="4"/>
            <w:tcBorders>
              <w:top w:val="nil"/>
              <w:left w:val="nil"/>
              <w:bottom w:val="nil"/>
              <w:right w:val="nil"/>
            </w:tcBorders>
            <w:shd w:val="clear" w:color="auto" w:fill="auto"/>
            <w:vAlign w:val="bottom"/>
            <w:hideMark/>
          </w:tcPr>
          <w:p w:rsidR="00705977" w:rsidRPr="00431DE5" w:rsidRDefault="00705977" w:rsidP="00705977">
            <w:pPr>
              <w:jc w:val="right"/>
              <w:rPr>
                <w:rFonts w:ascii="Arial" w:hAnsi="Arial" w:cs="Arial"/>
                <w:color w:val="000000"/>
              </w:rPr>
            </w:pPr>
            <w:r w:rsidRPr="00431DE5">
              <w:rPr>
                <w:rFonts w:ascii="Arial" w:hAnsi="Arial" w:cs="Arial"/>
                <w:color w:val="000000"/>
              </w:rPr>
              <w:t>Приложение 5</w:t>
            </w:r>
          </w:p>
        </w:tc>
      </w:tr>
      <w:tr w:rsidR="00705977" w:rsidRPr="00431DE5" w:rsidTr="00997652">
        <w:trPr>
          <w:trHeight w:val="281"/>
        </w:trPr>
        <w:tc>
          <w:tcPr>
            <w:tcW w:w="304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5103" w:type="dxa"/>
            <w:gridSpan w:val="4"/>
            <w:tcBorders>
              <w:top w:val="nil"/>
              <w:left w:val="nil"/>
              <w:bottom w:val="nil"/>
              <w:right w:val="nil"/>
            </w:tcBorders>
            <w:shd w:val="clear" w:color="auto" w:fill="auto"/>
            <w:vAlign w:val="bottom"/>
            <w:hideMark/>
          </w:tcPr>
          <w:p w:rsidR="00705977" w:rsidRPr="00431DE5" w:rsidRDefault="00705977" w:rsidP="00705977">
            <w:pPr>
              <w:jc w:val="right"/>
              <w:rPr>
                <w:rFonts w:ascii="Arial" w:hAnsi="Arial" w:cs="Arial"/>
                <w:color w:val="000000"/>
              </w:rPr>
            </w:pPr>
            <w:r w:rsidRPr="00431DE5">
              <w:rPr>
                <w:rFonts w:ascii="Arial" w:hAnsi="Arial" w:cs="Arial"/>
                <w:color w:val="000000"/>
              </w:rPr>
              <w:t>к Решению Собрания Представителей ЛМР</w:t>
            </w:r>
          </w:p>
        </w:tc>
      </w:tr>
      <w:tr w:rsidR="00705977" w:rsidRPr="00431DE5" w:rsidTr="00997652">
        <w:trPr>
          <w:trHeight w:val="281"/>
        </w:trPr>
        <w:tc>
          <w:tcPr>
            <w:tcW w:w="304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5103" w:type="dxa"/>
            <w:gridSpan w:val="4"/>
            <w:tcBorders>
              <w:top w:val="nil"/>
              <w:left w:val="nil"/>
              <w:bottom w:val="nil"/>
              <w:right w:val="nil"/>
            </w:tcBorders>
            <w:shd w:val="clear" w:color="auto" w:fill="auto"/>
            <w:vAlign w:val="bottom"/>
            <w:hideMark/>
          </w:tcPr>
          <w:p w:rsidR="00705977" w:rsidRPr="00431DE5" w:rsidRDefault="00705977" w:rsidP="00705977">
            <w:pPr>
              <w:jc w:val="right"/>
              <w:rPr>
                <w:rFonts w:ascii="Arial" w:hAnsi="Arial" w:cs="Arial"/>
                <w:color w:val="000000"/>
              </w:rPr>
            </w:pPr>
            <w:r w:rsidRPr="00431DE5">
              <w:rPr>
                <w:rFonts w:ascii="Arial" w:hAnsi="Arial" w:cs="Arial"/>
                <w:color w:val="000000"/>
              </w:rPr>
              <w:t>от 20.10.2022 г. № 28</w:t>
            </w:r>
          </w:p>
        </w:tc>
      </w:tr>
      <w:tr w:rsidR="00705977" w:rsidRPr="00431DE5" w:rsidTr="00997652">
        <w:trPr>
          <w:trHeight w:val="268"/>
        </w:trPr>
        <w:tc>
          <w:tcPr>
            <w:tcW w:w="304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92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r>
      <w:tr w:rsidR="00705977" w:rsidRPr="00431DE5" w:rsidTr="00997652">
        <w:trPr>
          <w:trHeight w:val="1007"/>
        </w:trPr>
        <w:tc>
          <w:tcPr>
            <w:tcW w:w="10031" w:type="dxa"/>
            <w:gridSpan w:val="7"/>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705977" w:rsidRPr="00431DE5" w:rsidTr="00997652">
        <w:trPr>
          <w:trHeight w:val="268"/>
        </w:trPr>
        <w:tc>
          <w:tcPr>
            <w:tcW w:w="304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c>
          <w:tcPr>
            <w:tcW w:w="1929" w:type="dxa"/>
            <w:tcBorders>
              <w:top w:val="nil"/>
              <w:left w:val="nil"/>
              <w:bottom w:val="nil"/>
              <w:right w:val="nil"/>
            </w:tcBorders>
            <w:shd w:val="clear" w:color="auto" w:fill="auto"/>
            <w:vAlign w:val="bottom"/>
            <w:hideMark/>
          </w:tcPr>
          <w:p w:rsidR="00705977" w:rsidRPr="00431DE5" w:rsidRDefault="00705977" w:rsidP="00705977">
            <w:pPr>
              <w:jc w:val="center"/>
              <w:rPr>
                <w:rFonts w:ascii="Arial" w:hAnsi="Arial" w:cs="Arial"/>
                <w:color w:val="000000"/>
              </w:rPr>
            </w:pPr>
          </w:p>
        </w:tc>
      </w:tr>
      <w:tr w:rsidR="00705977" w:rsidRPr="00431DE5" w:rsidTr="00997652">
        <w:trPr>
          <w:trHeight w:val="803"/>
        </w:trPr>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Наименование</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ГРБС</w:t>
            </w:r>
          </w:p>
        </w:tc>
        <w:tc>
          <w:tcPr>
            <w:tcW w:w="1073"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Вид расходов</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Решение (2022)</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Поправки (2022)</w:t>
            </w:r>
          </w:p>
        </w:tc>
        <w:tc>
          <w:tcPr>
            <w:tcW w:w="1929" w:type="dxa"/>
            <w:tcBorders>
              <w:top w:val="single" w:sz="4" w:space="0" w:color="000000"/>
              <w:left w:val="nil"/>
              <w:bottom w:val="single" w:sz="4" w:space="0" w:color="000000"/>
              <w:right w:val="single" w:sz="4" w:space="0" w:color="000000"/>
            </w:tcBorders>
            <w:shd w:val="clear" w:color="auto" w:fill="auto"/>
            <w:vAlign w:val="center"/>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Итог (2022)</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color w:val="000000"/>
              </w:rPr>
            </w:pPr>
            <w:r w:rsidRPr="00431DE5">
              <w:rPr>
                <w:rFonts w:ascii="Arial" w:hAnsi="Arial" w:cs="Arial"/>
                <w:b/>
                <w:bCs/>
                <w:color w:val="000000"/>
              </w:rPr>
              <w:t>Администрация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810</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127 535 877,53</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2 965 319,24</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130 501 196,77</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3 042 224,00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3 042 224,00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2 073 100,00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2 073 100,00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2 073 100,00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2 073 100,00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Доплаты к пенсиям муниципальных служащих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2 073 100,00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2 073 100,00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10 100,00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10 100,00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2 063 000,00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2 063 000,00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969 124,00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969 124,00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субсидий СОНКО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869 124,00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869 124,00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554 648,00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554 648,00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554 648,00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554 648,00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субсидий социально ориентированным некоммерческим организациям на конкурсной основе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03.5.02.73140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314 476,00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314 476,00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314 476,00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314 476,00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имущественной, информационной и консультационной поддержки СОНКО</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03.5.03.00000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предоставлению имущественной поддержки СОНКО</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03.5.03.60880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"Доступная среда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150 000,00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"Доступная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r>
      <w:tr w:rsidR="00705977" w:rsidRPr="00431DE5" w:rsidTr="00997652">
        <w:trPr>
          <w:trHeight w:val="90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150 000,00</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3 702 446,00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3 702 446,00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3 302 446,00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Государственная поддержка молодых семей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3 302 446,00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3 302 446,00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3 302 446,00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градостроительной документации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400 000,00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Внесение изменений в документы территориального планирования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400 000,00</w:t>
            </w:r>
          </w:p>
        </w:tc>
      </w:tr>
      <w:tr w:rsidR="00705977" w:rsidRPr="00431DE5" w:rsidTr="00997652">
        <w:trPr>
          <w:trHeight w:val="91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45 000,00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"Профилактика правонарушений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программы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r>
      <w:tr w:rsidR="00705977" w:rsidRPr="00431DE5" w:rsidTr="00997652">
        <w:trPr>
          <w:trHeight w:val="91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1 857 467,16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1 857 467,16</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Единой Дежурно-Диспетчерской службы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Реализация мероприятий по организации ЕДДС ЛМР и </w:t>
            </w:r>
            <w:proofErr w:type="gramStart"/>
            <w:r w:rsidRPr="00431DE5">
              <w:rPr>
                <w:rFonts w:ascii="Arial" w:hAnsi="Arial" w:cs="Arial"/>
                <w:i/>
                <w:iCs/>
                <w:color w:val="000000"/>
              </w:rPr>
              <w:t>создании</w:t>
            </w:r>
            <w:proofErr w:type="gramEnd"/>
            <w:r w:rsidRPr="00431DE5">
              <w:rPr>
                <w:rFonts w:ascii="Arial" w:hAnsi="Arial" w:cs="Arial"/>
                <w:i/>
                <w:iCs/>
                <w:color w:val="000000"/>
              </w:rPr>
              <w:t xml:space="preserve"> ЦОВ Системы-112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1 457 467,16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1 457 467,16</w:t>
            </w:r>
          </w:p>
        </w:tc>
      </w:tr>
      <w:tr w:rsidR="00705977" w:rsidRPr="00431DE5" w:rsidTr="00997652">
        <w:trPr>
          <w:trHeight w:val="145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431DE5">
              <w:rPr>
                <w:rFonts w:ascii="Arial" w:hAnsi="Arial" w:cs="Arial"/>
                <w:i/>
                <w:iCs/>
                <w:color w:val="000000"/>
              </w:rPr>
              <w:t xml:space="preserve"> ,</w:t>
            </w:r>
            <w:proofErr w:type="gramEnd"/>
            <w:r w:rsidRPr="00431DE5">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1 457 467,16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1 457 467,16</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1 377 467,16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1 377 467,16</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357 467,16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357 467,16</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1 020 000,00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1 020 000,00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10.4.01.61470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Установка видеонаблюдения на въезд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10.5.01.61450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Мероприятия в области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192 000,00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282 000,00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282 000,00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126 000,00</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67 438 651,72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-71 000,00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67 367 651,72</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63 324 798,59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63 324 798,59</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Газификация населенных пунктов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63 324 798,59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63 324 798,59</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Мероприятия по проведению проектных работ на газификацию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14.1.01.62020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478 844,00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478 844,00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478 844,00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478 844,00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2 858 754,59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2 858 754,59</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2 813 754,59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2 813 754,59</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строительству объектов газификации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14.1.01.65260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1 559 000,00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1 559 000,00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проведение комплекса кадастровых работ на объектах газораспределения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14.1.01.70620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2 304 000,00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2 304 000,00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30 546 000,00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30 546 000,00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30 546 000,00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30 546 000,00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14.1.01.75260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25 578 200,00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25 578 200,00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4 113 853,13</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-71 000,00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4 042 853,13</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3 077 853,13</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-71 000,00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3 006 853,13</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подготовке к зиме ЖКХ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77 853,13</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-71 000,00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6 853,13</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77 853,13</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-71 000,00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6 853,13</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1 036 000,00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1 036 000,00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14.4.02.75880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1 036 000,00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1 036 000,00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1 036 000,00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1 036 000,00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63 748,50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63 748,50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63 748,50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63 748,50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63 748,50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63 748,50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63 748,50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63 748,50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63 748,50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63 748,50</w:t>
            </w:r>
          </w:p>
        </w:tc>
      </w:tr>
      <w:tr w:rsidR="00705977" w:rsidRPr="00431DE5" w:rsidTr="00997652">
        <w:trPr>
          <w:trHeight w:val="137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15 000,00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15 000,00</w:t>
            </w:r>
          </w:p>
        </w:tc>
      </w:tr>
      <w:tr w:rsidR="00705977" w:rsidRPr="00431DE5" w:rsidTr="00997652">
        <w:trPr>
          <w:trHeight w:val="71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18.1.02.00000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18.1.02.60600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17 160 628,38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2 797 726,00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19 958 354,38</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"Обеспечение функционирования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434 100,00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16 290 274,00</w:t>
            </w:r>
          </w:p>
        </w:tc>
      </w:tr>
      <w:tr w:rsidR="00705977" w:rsidRPr="00431DE5" w:rsidTr="00997652">
        <w:trPr>
          <w:trHeight w:val="131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434 100,00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16 290 274,00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казенного учреждения "Комплексный центр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13 644 189,00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238 071,00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13 882 260,00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10 062 189,00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38 071,00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10 100 260,00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3 347 000,00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3 547 000,00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подведомственных учреждений (ЕДДС)</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196 029,00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2 408 014,00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196 029,00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2 408 014,00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704 454,38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704 454,38</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431DE5">
              <w:rPr>
                <w:rFonts w:ascii="Arial" w:hAnsi="Arial" w:cs="Arial"/>
                <w:i/>
                <w:iCs/>
                <w:color w:val="000000"/>
              </w:rPr>
              <w:t>дств в б</w:t>
            </w:r>
            <w:proofErr w:type="gramEnd"/>
            <w:r w:rsidRPr="00431DE5">
              <w:rPr>
                <w:rFonts w:ascii="Arial" w:hAnsi="Arial" w:cs="Arial"/>
                <w:i/>
                <w:iCs/>
                <w:color w:val="000000"/>
              </w:rPr>
              <w:t>юджет от аренды, приватизации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450 000,00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Инвентаризация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Межевание земельных участков</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254 454,38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254 454,38</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21.2.02.62520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Содержание муниципальной собственности (отопление свободных помещений</w:t>
            </w:r>
            <w:proofErr w:type="gramStart"/>
            <w:r w:rsidRPr="00431DE5">
              <w:rPr>
                <w:rFonts w:ascii="Arial" w:hAnsi="Arial" w:cs="Arial"/>
                <w:i/>
                <w:iCs/>
                <w:color w:val="000000"/>
              </w:rPr>
              <w:t xml:space="preserve"> )</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224 454,38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224 454,38</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224 454,38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224 454,38</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r>
      <w:tr w:rsidR="00705977" w:rsidRPr="00431DE5" w:rsidTr="00997652">
        <w:trPr>
          <w:trHeight w:val="28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муниципальной службы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2 363 626,00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2 463 626,00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2 363 626,00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2 463 626,00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Поощрение региональных и муниципальных управленческих команд за достижение показателей деятельности органов исполнительной власти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21.4.01.55490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2 363 626,00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2 363 626,00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2 363 626,00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2 363 626,00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"Информационное общество в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1 564 156,30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"Информационная поддержка деятельности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1 564 156,30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1 564 156,30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Доведение до населения района официальной информации о деятельности ОМС</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23.1.01.62800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1 564 156,30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1 564 156,30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10 471 334,40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10 443 334,40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721 000,00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Межевание автомобильных дорог</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721 000,00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Межевание автомобильных дорог общего пользования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721 000,00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721 000,00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"Поддержка и развитие автотранспортных предприятий"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9 399 134,40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9 371 134,40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Осуществление внутри муниципальных и городских перевозок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9 399 134,40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9 371 134,40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24.3.01.62550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9 368 454,40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9 368 454,40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9 368 454,40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9 368 454,40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автотранспортного предприятия картами маршрутов регулярных перевозок</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24.3.01.64000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2 680,00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2 680,00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"Транспортное обслуживание населения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351 200,00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351 200,00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13 200,00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13 200,00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338 000,00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338 000,00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"Развитие сельского хозяйства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1 552 123,00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32 681,24</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1 584 804,24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агропромышленного комплекса и сельских территорий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818 722,36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-23 279,36</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795 443,00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Развитие сельских территорий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818 722,36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-23 279,36</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795 443,00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развитию сельскохозяйственного производства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25.1.01.63120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районных массовых мероприятий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25.1.01.63130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23 279,36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-23 279,36</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23 279,36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-23 279,36</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Субвенция </w:t>
            </w:r>
            <w:proofErr w:type="gramStart"/>
            <w:r w:rsidRPr="00431DE5">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194 723,00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194 723,00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194 723,00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194 723,00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25.1.01.74450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"Борьба с борщевиком Сосновского в Любимском МР ЯО"</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733 400,64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55 960,60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789 361,24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Освобождение от борщевика Сосновского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733 400,64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55 960,60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789 361,24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борьбе с борщевиком Сосновского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176 720,64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55 960,60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232 681,24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176 720,64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55 960,60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232 681,24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556 680,00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556 680,00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"Энергоэффективность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580 000,00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"Энергосбережение и повышение энергоэффективности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580 000,00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энергосберегающих мероприятий в соответствии с энергопаспортами МУ</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19 293 098,07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233 912,00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19 527 010,07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Высшее должностное лицо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2 042 920,52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2 042 920,52</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2 042 920,52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2 042 920,52</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13 785 468,49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13 785 468,49</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12 745 402,60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12 745 402,60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970 065,89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970 065,89</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Руководитель контрольно-счетной палаты ЛМР и его заместители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893 478,06</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893 478,06</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Аудиторы контрольно-счетной палаты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Резервный фонд Администрации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472 650,00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622 650,00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64 250,00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64 250,00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205 200,00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205 200,00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203 200,00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353 200,00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40.0.00.20140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27 350,00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27 350,00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21 600,00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21 600,00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5 750,00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5 750,00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12 877,00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12 877,00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986 084,00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83 912,00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1 069 996,00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969 034,01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969 034,01</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17 049,99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83 912,00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100 961,99</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улучшение значений показателей по отдельным направлениям развития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40.0.00.70780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929 895,00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929 895,00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859 000,00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859 000,00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70 895,00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70 895,00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22 375,00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22 375,00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17 525,00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17 525,00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4 850,00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4 850,00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color w:val="000000"/>
              </w:rPr>
            </w:pPr>
            <w:r w:rsidRPr="00431DE5">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811</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266 493 065,49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2 036 802,28</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268 529 867,77</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"Развитие образования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253 488 194,10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2 066 368,37</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255 554 562,47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ВЦП "Развитие образования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253 488 194,10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2 066 368,37</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255 554 562,47</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207 544 506,52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5 939 879,37</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213 484 385,89</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22 527 438,43</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881 396,00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23 408 834,43</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22 527 438,43</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881 396,00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23 408 834,43</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32 435 760,80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1 703 944,27</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34 139 705,07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32 435 760,80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1 703 944,27</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34 139 705,07</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431DE5">
              <w:rPr>
                <w:rFonts w:ascii="Arial" w:hAnsi="Arial" w:cs="Arial"/>
                <w:i/>
                <w:iCs/>
                <w:color w:val="000000"/>
              </w:rPr>
              <w:t>уч</w:t>
            </w:r>
            <w:proofErr w:type="spellEnd"/>
            <w:r w:rsidRPr="00431DE5">
              <w:rPr>
                <w:rFonts w:ascii="Arial" w:hAnsi="Arial" w:cs="Arial"/>
                <w:i/>
                <w:iCs/>
                <w:color w:val="000000"/>
              </w:rPr>
              <w:t>-я внешкольной работы)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101 274,00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9 839 000,00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101 274,00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9 839 000,00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10 669 501,29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82 921,10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10 752 422,39</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9 030 501,29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82 921,10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9 113 422,39</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1 617 000,00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1 617 000,00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персонифицированного финансирования дополнительного образования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1 173 374,00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1 173 374,00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947 368,00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947 368,00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Организация образовательного процесса в образовательных учреждениях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1 648 424,00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94 006 095,00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1 648 424,00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94 006 095,00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бесплатным питанием обучающихся муниципальных образовательных учреждений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6 111 760,00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-536 730,00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5 575 030,00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6 111 760,00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-536 730,00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5 575 030,00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02.1.01.71100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883 780,00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75 862,00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959 642,00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883 780,00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75 862,00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959 642,00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Организация образовательного процесса в дошкольных образовательных организациях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1 713 371,00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30 782 197,00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1 713 371,00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30 782 197,00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Субсидия на повышение </w:t>
            </w:r>
            <w:proofErr w:type="gramStart"/>
            <w:r w:rsidRPr="00431DE5">
              <w:rPr>
                <w:rFonts w:ascii="Arial" w:hAnsi="Arial" w:cs="Arial"/>
                <w:i/>
                <w:iCs/>
                <w:color w:val="000000"/>
              </w:rPr>
              <w:t>оплаты труда отдельных категорий работников муниципальных учреждений</w:t>
            </w:r>
            <w:proofErr w:type="gramEnd"/>
            <w:r w:rsidRPr="00431DE5">
              <w:rPr>
                <w:rFonts w:ascii="Arial" w:hAnsi="Arial" w:cs="Arial"/>
                <w:i/>
                <w:iCs/>
                <w:color w:val="000000"/>
              </w:rPr>
              <w:t xml:space="preserve"> в сфере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269 417,00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1 900 718,00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269 417,00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1 900 718,00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42 798 424,00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-3 873 511,00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38 924 913,00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5 780 880,00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5 780 880,00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5 780 880,00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5 780 880,00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249 845,00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1 674 209,00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249 845,00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1 674 209,00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proofErr w:type="spellStart"/>
            <w:proofErr w:type="gramStart"/>
            <w:r w:rsidRPr="00431DE5">
              <w:rPr>
                <w:rFonts w:ascii="Arial" w:hAnsi="Arial" w:cs="Arial"/>
                <w:i/>
                <w:iCs/>
                <w:color w:val="000000"/>
              </w:rPr>
              <w:t>C</w:t>
            </w:r>
            <w:proofErr w:type="gramEnd"/>
            <w:r w:rsidRPr="00431DE5">
              <w:rPr>
                <w:rFonts w:ascii="Arial" w:hAnsi="Arial" w:cs="Arial"/>
                <w:i/>
                <w:iCs/>
                <w:color w:val="000000"/>
              </w:rPr>
              <w:t>одержание</w:t>
            </w:r>
            <w:proofErr w:type="spellEnd"/>
            <w:r w:rsidRPr="00431DE5">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-3 981 938,00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24 014 721,00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-3 981 938,00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24 014 721,00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Государственная поддержка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2 190 168,00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-141 418,00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2 048 750,00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1 855 142,00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-228 155,00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1 626 987,00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335 026,00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86 737,00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421 763,00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органов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500 676,00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500 676,00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435 923,00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435 923,00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64 753,00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64 753,00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proofErr w:type="gramStart"/>
            <w:r w:rsidRPr="00431DE5">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4 905 677,00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4 905 677,00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2 092 631,58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2 092 631,58</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02.1.03.60370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54 631,58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54 631,58</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54 631,58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54 631,58</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Субсидия на развитие материально-технической базы общеобразовательных организаций для организации питания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02.1.03.70370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1 038 000,00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1 038 000,00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1 038 000,00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1 038 000,00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регионального проекта "Современная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1 052 632,00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1 052 632,00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431DE5">
              <w:rPr>
                <w:rFonts w:ascii="Arial" w:hAnsi="Arial" w:cs="Arial"/>
                <w:i/>
                <w:iCs/>
                <w:color w:val="000000"/>
              </w:rPr>
              <w:t>технологической</w:t>
            </w:r>
            <w:proofErr w:type="gramEnd"/>
            <w:r w:rsidRPr="00431DE5">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02.1.E1.61690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52 632,00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52 632,00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431DE5">
              <w:rPr>
                <w:rFonts w:ascii="Arial" w:hAnsi="Arial" w:cs="Arial"/>
                <w:i/>
                <w:iCs/>
                <w:color w:val="000000"/>
              </w:rPr>
              <w:t>технологической</w:t>
            </w:r>
            <w:proofErr w:type="gramEnd"/>
            <w:r w:rsidRPr="00431DE5">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1 000 000,00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3 193 318,00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-10 846,00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3 182 472,00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"Семья и дети Ярославии"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3 193 318,00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-10 846,00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3 182 472,00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Организация отдыха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591 434,00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-10 846,00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580 588,00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278 202,00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278 202,00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278 202,00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278 202,00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150 092,00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-873,00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149 219,00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150 092,00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-873,00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149 219,00</w:t>
            </w:r>
          </w:p>
        </w:tc>
      </w:tr>
      <w:tr w:rsidR="00705977" w:rsidRPr="00431DE5" w:rsidTr="00997652">
        <w:trPr>
          <w:trHeight w:val="131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03.3.02.71090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128 234,00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128 234,00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128 234,00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128 234,00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24 933,00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24 933,00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Частичная оплата стоимости путевки в организации отдыха детей и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03.3.02.75160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-9 973,00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-9 973,00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Организация отдыха в загородных оздоровительных лагерях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2 601 884,00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2 601 884,00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43 734,00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43 734,00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174 936,00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174 936,00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2 383 214,00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2 383 214,00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2 383 214,00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2 383 214,00</w:t>
            </w:r>
          </w:p>
        </w:tc>
      </w:tr>
      <w:tr w:rsidR="00705977" w:rsidRPr="00431DE5" w:rsidTr="00997652">
        <w:trPr>
          <w:trHeight w:val="91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"Повышение безопасности дорожного движения в Любимском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55 000,00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proofErr w:type="gramStart"/>
            <w:r w:rsidRPr="00431DE5">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345 000,00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345 000,00</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6 239 893,27</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6 239 893,27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6 239 893,27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6 239 893,27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6 239 893,27</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397 864,49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397 864,49</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397 864,49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397 864,49</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397 864,49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397 864,49</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161 632,81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161 632,81</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161 632,81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161 632,81</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236 231,68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236 231,68</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236 231,68</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236 231,68</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25 545,62</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25 545,62</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25 545,62</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Содержание муниципальной собственности (отопление свободных помещений</w:t>
            </w:r>
            <w:proofErr w:type="gramStart"/>
            <w:r w:rsidRPr="00431DE5">
              <w:rPr>
                <w:rFonts w:ascii="Arial" w:hAnsi="Arial" w:cs="Arial"/>
                <w:i/>
                <w:iCs/>
                <w:color w:val="000000"/>
              </w:rPr>
              <w:t xml:space="preserve"> )</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25 545,62</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25 545,62</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2 748 250,01</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2 748 250,01</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2 726 250,01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2 726 250,01</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21 500,00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21 500,00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color w:val="000000"/>
              </w:rPr>
            </w:pPr>
            <w:r w:rsidRPr="00431DE5">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812</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80 006 432,31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1 951 012,93</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81 957 445,24</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235 036,00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235 036,00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235 036,00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235 036,00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115 036,00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115 036,00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патриотическому воспитанию граждан</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09.1.02.64880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патриотическому воспитанию граждан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09.1.02.74880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55 036,00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55 036,00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55 036,00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90 000,00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"Развитие культуры и искусства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67 373 314,96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1 760 577,74</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69 133 892,70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67 373 314,96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1 760 577,74</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69 133 892,70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Поддержка творческих инициатив и проектов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892 000,00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892 000,00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мероприятий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652 000,00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652 000,00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11.1.01.70760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240 000,00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Поддержка образовательного учреждения сферы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7 535 404,12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61 836,69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7 597 240,81</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6 622 445,12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25 318,69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6 647 763,81</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6 622 445,12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25 318,69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6 647 763,81</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36 518,00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949 477,00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36 518,00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949 477,00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Библиотечное обслуживание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11 138 957,00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11 648 957,00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Комплектование книжных фондов библиотек муниципальных образований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347 259,50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347 259,50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347 259,50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347 259,50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7 684 100,00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7 684 100,00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3 562 830,00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510 000,00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3 562 830,00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Субсидии на комплектование книжных фондов муниципальных библиотек</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54 767,50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54 767,50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54 767,50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54 767,50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Поддержка культурно-досуговых учреждений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30 434 150,41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899 475,00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31 333 625,41</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21 558 609,21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55 000,00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21 613 609,21</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21 558 609,21</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55 000,00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21 613 609,21</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11.1.04.65350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191 083,20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191 083,20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191 083,20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191 083,20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proofErr w:type="gramStart"/>
            <w:r w:rsidRPr="00431DE5">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11.1.04.75350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450 000,00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450 000,00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844 475,00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9 078 933,00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844 475,00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9 078 933,00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Информационн</w:t>
            </w:r>
            <w:proofErr w:type="gramStart"/>
            <w:r w:rsidRPr="00431DE5">
              <w:rPr>
                <w:rFonts w:ascii="Arial" w:hAnsi="Arial" w:cs="Arial"/>
                <w:i/>
                <w:iCs/>
                <w:color w:val="000000"/>
              </w:rPr>
              <w:t>о-</w:t>
            </w:r>
            <w:proofErr w:type="gramEnd"/>
            <w:r w:rsidRPr="00431DE5">
              <w:rPr>
                <w:rFonts w:ascii="Arial" w:hAnsi="Arial" w:cs="Arial"/>
                <w:i/>
                <w:iCs/>
                <w:color w:val="000000"/>
              </w:rPr>
              <w:t xml:space="preserve"> методическое обслуживание учреждений культуры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13 838 828,00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289 266,05</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14 128 094,05</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13 838 828,00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289 266,05</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14 128 094,05</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12 766 828,00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289 266,05</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13 056 094,05</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1 062 064,00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1 062 064,00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9 936,00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Развитие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развитию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регионального проекта "Культурная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3 329 808,76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3 329 808,76</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на модернизацию муниципальных детских школ искусств по видам искусств</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11.1.A1.55198</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3 329 808,76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3 329 808,76</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3 329 808,76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3 329 808,76</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Участие в региональном проекте "Творческие люди"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11.1.A2.00000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104 166,67</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11.1.A2.55193</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104 166,67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104 166,67</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6 190 995,15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41 318,69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6 232 313,84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6 190 995,15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41 318,69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6 232 313,84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3 729 283,15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3 729 283,15</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729 283,15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729 283,15</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729 283,15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729 283,15</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proofErr w:type="gramStart"/>
            <w:r w:rsidRPr="00431DE5">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3 000 000,00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2 461 712,00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41 318,69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2 503 030,69</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2 461 712,00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41 318,69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2 503 030,69</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2 461 712,00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41 318,69</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2 503 030,69</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3 098 686,16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29 116,50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3 127 802,66</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3 098 686,16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29 116,50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3 127 802,66</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мероприятий для детей и молодежи в учреждениях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мероприятий для детей и молодежи в учреждениях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160 000,00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2 828 686,16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29 116,50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2 857 802,66</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1 229 483,00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29 116,50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1 258 599,50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1 229 483,00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29 116,50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1 258 599,50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52 219,84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52 219,84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52 219,84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52 219,84</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Оказание (выполнение) муниципальными учреждениями услуг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16.1.02.70650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1 499 737,00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1 499 737,00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1 499 737,00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1 499 737,00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47 246,32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47 246,32</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47 246,32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47 246,32</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51 251,50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51 251,50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51 251,50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51 251,50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51 251,50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51 251,50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Проведение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51 251,50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51 251,50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51 251,50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51 251,50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795 423,37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795 423,37</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431DE5">
              <w:rPr>
                <w:rFonts w:ascii="Arial" w:hAnsi="Arial" w:cs="Arial"/>
                <w:i/>
                <w:iCs/>
                <w:color w:val="000000"/>
              </w:rPr>
              <w:t>дств в б</w:t>
            </w:r>
            <w:proofErr w:type="gramEnd"/>
            <w:r w:rsidRPr="00431DE5">
              <w:rPr>
                <w:rFonts w:ascii="Arial" w:hAnsi="Arial" w:cs="Arial"/>
                <w:i/>
                <w:iCs/>
                <w:color w:val="000000"/>
              </w:rPr>
              <w:t>юджет от аренды, приватизации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Инвентаризация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725 423,37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725 423,37</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725 423,37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203 749,02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203 749,02</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521 674,35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521 674,35</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120 000,00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120 000,00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Ведомственная целевая программа управления финансов администрации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Дотации на реализацию мероприятий, направленных на решение вопросов местного значения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36.1.07.00000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Дотация на реализацию мероприятий, предусмотренных нормативными правовыми актами органов государственной власти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36.1.07.73260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2 261 725,17</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2 261 725,17</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2 221 725,17</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2 221 725,17</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color w:val="000000"/>
              </w:rPr>
            </w:pPr>
            <w:r w:rsidRPr="00431DE5">
              <w:rPr>
                <w:rFonts w:ascii="Arial" w:hAnsi="Arial" w:cs="Arial"/>
                <w:b/>
                <w:bCs/>
                <w:color w:val="000000"/>
              </w:rPr>
              <w:t>Управление финансов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813</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32 854 710,19</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46 872,00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32 901 582,19</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848 000,00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МЦП "Развитие водоснабжения, водоотведения и очистки сточных вод Любимском </w:t>
            </w:r>
            <w:proofErr w:type="gramStart"/>
            <w:r w:rsidRPr="00431DE5">
              <w:rPr>
                <w:rFonts w:ascii="Arial" w:hAnsi="Arial" w:cs="Arial"/>
                <w:i/>
                <w:iCs/>
                <w:color w:val="000000"/>
              </w:rPr>
              <w:t>районе</w:t>
            </w:r>
            <w:proofErr w:type="gramEnd"/>
            <w:r w:rsidRPr="00431DE5">
              <w:rPr>
                <w:rFonts w:ascii="Arial" w:hAnsi="Arial" w:cs="Arial"/>
                <w:i/>
                <w:iCs/>
                <w:color w:val="000000"/>
              </w:rPr>
              <w:t>"</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848 000,00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848 000,00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848 000,00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848 000,00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19 487 107,54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19 487 107,54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устойчивого функционирования автомобильных дорог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19 487 107,54</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13 483 786,54</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13 483 786,54</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6 003 321,00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6 003 321,00</w:t>
            </w:r>
          </w:p>
        </w:tc>
      </w:tr>
      <w:tr w:rsidR="00705977" w:rsidRPr="00431DE5" w:rsidTr="00997652">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3 940 320,00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3 940 320,00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Ведомственная целевая программа управления финансов администрации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3 940 320,00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3 940 320,00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1 570 320,00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1 570 320,00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1 570 320,00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1 570 320,00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1 570 320,00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1 570 320,00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Выравнивание уровня бюджетной обеспеченности поселений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2 370 000,00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Дотации поселениям Любимского района на выравнивание бюджетной обеспеченности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2 370 000,00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2 370 000,00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8 579 282,65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46 872,00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8 626 154,65</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8 309 268,65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46 872,00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8 356 140,65</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7 879 588,65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46 872,00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7 926 460,65</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429 680,00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429 680,00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270 014,00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270 014,00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color w:val="000000"/>
              </w:rPr>
            </w:pPr>
            <w:r w:rsidRPr="00431DE5">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818</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163 435 853,00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2 727 247,00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166 163 100,00</w:t>
            </w:r>
          </w:p>
        </w:tc>
      </w:tr>
      <w:tr w:rsidR="00705977" w:rsidRPr="00431DE5" w:rsidTr="00997652">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163 384 853,00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2 727 247,00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166 112 100,00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163 344 853,00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2 727 247,00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166 072 100,00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87 331 340,00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-781 163,00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86 550 177,00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Ежегодная денежная выплата </w:t>
            </w:r>
            <w:proofErr w:type="spellStart"/>
            <w:r w:rsidRPr="00431DE5">
              <w:rPr>
                <w:rFonts w:ascii="Arial" w:hAnsi="Arial" w:cs="Arial"/>
                <w:i/>
                <w:iCs/>
                <w:color w:val="000000"/>
              </w:rPr>
              <w:t>лицам</w:t>
            </w:r>
            <w:proofErr w:type="gramStart"/>
            <w:r w:rsidRPr="00431DE5">
              <w:rPr>
                <w:rFonts w:ascii="Arial" w:hAnsi="Arial" w:cs="Arial"/>
                <w:i/>
                <w:iCs/>
                <w:color w:val="000000"/>
              </w:rPr>
              <w:t>,н</w:t>
            </w:r>
            <w:proofErr w:type="gramEnd"/>
            <w:r w:rsidRPr="00431DE5">
              <w:rPr>
                <w:rFonts w:ascii="Arial" w:hAnsi="Arial" w:cs="Arial"/>
                <w:i/>
                <w:iCs/>
                <w:color w:val="000000"/>
              </w:rPr>
              <w:t>агражденным</w:t>
            </w:r>
            <w:proofErr w:type="spellEnd"/>
            <w:r w:rsidRPr="00431DE5">
              <w:rPr>
                <w:rFonts w:ascii="Arial" w:hAnsi="Arial" w:cs="Arial"/>
                <w:i/>
                <w:iCs/>
                <w:color w:val="000000"/>
              </w:rPr>
              <w:t xml:space="preserve"> знаком "Почетный донор России"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955 104,00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31 837,00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986 941,00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12 273,14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409,00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12 682,14</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942 830,86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31 428,00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974 258,86</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Оплата жилого помещения и коммунальных услуг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7 504 023,00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7 504 023,00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7 404 023,00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7 404 023,00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гражданам субсидий на оплату жилого помещения и коммунальных услуг</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1 830 000,00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-200 000,00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1 630 000,00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18 000,00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1 800 000,00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-188 000,00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1 612 000,00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7 519 000,00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-370 000,00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7 149 000,00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111 900,00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111 900,00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7 407 100,00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-370 000,00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7 037 100,00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431DE5">
              <w:rPr>
                <w:rFonts w:ascii="Arial" w:hAnsi="Arial" w:cs="Arial"/>
                <w:i/>
                <w:iCs/>
                <w:color w:val="000000"/>
              </w:rPr>
              <w:t>поддержки</w:t>
            </w:r>
            <w:proofErr w:type="gramEnd"/>
            <w:r w:rsidRPr="00431DE5">
              <w:rPr>
                <w:rFonts w:ascii="Arial" w:hAnsi="Arial" w:cs="Arial"/>
                <w:i/>
                <w:iCs/>
                <w:color w:val="000000"/>
              </w:rPr>
              <w:t xml:space="preserve"> которым относится к полномочиям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9 673 000,00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1 049 000,00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10 722 000,00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203 336,00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54 100,00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257 436,00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9 469 664,00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994 900,00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10 464 564,00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Денежные выплаты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4 867 538,00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4 467 538,00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102 426,06</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82 426,06</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4 765 111,94</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-380 000,00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4 385 111,94</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Обеспечение деятельности Любимского УСЗН и</w:t>
            </w:r>
            <w:proofErr w:type="gramStart"/>
            <w:r w:rsidRPr="00431DE5">
              <w:rPr>
                <w:rFonts w:ascii="Arial" w:hAnsi="Arial" w:cs="Arial"/>
                <w:i/>
                <w:iCs/>
                <w:color w:val="000000"/>
              </w:rPr>
              <w:t xml:space="preserve"> Т</w:t>
            </w:r>
            <w:proofErr w:type="gramEnd"/>
            <w:r w:rsidRPr="00431DE5">
              <w:rPr>
                <w:rFonts w:ascii="Arial" w:hAnsi="Arial" w:cs="Arial"/>
                <w:i/>
                <w:iCs/>
                <w:color w:val="000000"/>
              </w:rPr>
              <w:t xml:space="preserve"> в сфере социальной защиты населения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7 289 249,00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7 289 249,00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5 728 147,05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5 728 147,05</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1 558 364,00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1 558 364,00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1 237,95</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1 237,95</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1 500,00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Социальная поддержка отдельных категорий граждан в части ежемесячного пособия на ребенка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6 672 000,00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-900 000,00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5 772 000,00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6 600 000,00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-900 000,00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5 700 000,00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4 050,00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4 050,00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 xml:space="preserve">Расходы </w:t>
            </w:r>
            <w:proofErr w:type="gramStart"/>
            <w:r w:rsidRPr="00431DE5">
              <w:rPr>
                <w:rFonts w:ascii="Arial" w:hAnsi="Arial" w:cs="Arial"/>
                <w:i/>
                <w:iCs/>
                <w:color w:val="000000"/>
              </w:rPr>
              <w:t>по доставке ежемесячной денежной выплаты на ребенка в возрасте от трех до семи лет</w:t>
            </w:r>
            <w:proofErr w:type="gramEnd"/>
            <w:r w:rsidRPr="00431DE5">
              <w:rPr>
                <w:rFonts w:ascii="Arial" w:hAnsi="Arial" w:cs="Arial"/>
                <w:i/>
                <w:iCs/>
                <w:color w:val="000000"/>
              </w:rPr>
              <w:t xml:space="preserve">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523 255,00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8 000,00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523 255,00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Ежемесячная денежная выплата на ребенка в возрасте от трех до семи лет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40 270 763,00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40 270 763,00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231 358,00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231 358,00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47 277 088,00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3 165 410,00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50 442 498,00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47 277 088,00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3 165 410,00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50 442 498,00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47 277 088,00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3 165 410,00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50 442 498,00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5 640 021,00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5 790 021,00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35 000,00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Оказание социальной помощи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2 419 600,00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150 000,00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2 569 600,00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41 422,00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41 422,00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2 378 178,00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150 000,00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2 528 178,00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43 185,00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43 185,00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3 142 236,00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3 142 236,00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3 142 236,00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3 142 236,00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Региональный проект "Финансовая поддержка семей при рождении детей"</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23 096 404,00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193 000,00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23 289 404,00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-319 000,00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13 034 984,00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-319 000,00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13 034 984,00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Ежемесячная денежная выплата в связи с рождением (усыновлением) первого ребенка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500 000,00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10 066 420,00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72 266,00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72 266,00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9 494 154,00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500 000,00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9 994 154,00</w:t>
            </w:r>
          </w:p>
        </w:tc>
      </w:tr>
      <w:tr w:rsidR="00705977" w:rsidRPr="00431DE5" w:rsidTr="00997652">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12 000,00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188 000,00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12 000,00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188 000,00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МЦП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40 000,00</w:t>
            </w:r>
          </w:p>
        </w:tc>
      </w:tr>
      <w:tr w:rsidR="00705977" w:rsidRPr="00431DE5" w:rsidTr="00997652">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Реализация мероприятий по программе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40 000,00</w:t>
            </w:r>
          </w:p>
        </w:tc>
      </w:tr>
      <w:tr w:rsidR="00705977" w:rsidRPr="00431DE5" w:rsidTr="00997652">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40 000,00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i/>
                <w:iCs/>
                <w:color w:val="000000"/>
              </w:rPr>
            </w:pPr>
            <w:r w:rsidRPr="00431DE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i/>
                <w:iCs/>
                <w:color w:val="000000"/>
              </w:rPr>
            </w:pPr>
            <w:r w:rsidRPr="00431DE5">
              <w:rPr>
                <w:rFonts w:ascii="Arial" w:hAnsi="Arial" w:cs="Arial"/>
                <w:b/>
                <w:bCs/>
                <w:i/>
                <w:iCs/>
                <w:color w:val="000000"/>
              </w:rPr>
              <w:t>51 000,00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i/>
                <w:iCs/>
                <w:color w:val="000000"/>
              </w:rPr>
            </w:pPr>
            <w:r w:rsidRPr="00431DE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i/>
                <w:iCs/>
                <w:color w:val="000000"/>
              </w:rPr>
            </w:pPr>
            <w:r w:rsidRPr="00431DE5">
              <w:rPr>
                <w:rFonts w:ascii="Arial" w:hAnsi="Arial" w:cs="Arial"/>
                <w:i/>
                <w:iCs/>
                <w:color w:val="000000"/>
              </w:rPr>
              <w:t>51 000,00</w:t>
            </w:r>
          </w:p>
        </w:tc>
      </w:tr>
      <w:tr w:rsidR="00705977" w:rsidRPr="00431DE5" w:rsidTr="00997652">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color w:val="000000"/>
              </w:rPr>
            </w:pPr>
            <w:r w:rsidRPr="00431DE5">
              <w:rPr>
                <w:rFonts w:ascii="Arial" w:hAnsi="Arial" w:cs="Arial"/>
                <w:color w:val="000000"/>
              </w:rPr>
              <w:t>51 000,00</w:t>
            </w:r>
          </w:p>
        </w:tc>
      </w:tr>
      <w:tr w:rsidR="00705977" w:rsidRPr="00431DE5" w:rsidTr="00997652">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705977" w:rsidRPr="00431DE5" w:rsidRDefault="00705977" w:rsidP="00705977">
            <w:pPr>
              <w:rPr>
                <w:rFonts w:ascii="Arial" w:hAnsi="Arial" w:cs="Arial"/>
                <w:b/>
                <w:bCs/>
                <w:color w:val="000000"/>
              </w:rPr>
            </w:pPr>
            <w:r w:rsidRPr="00431DE5">
              <w:rPr>
                <w:rFonts w:ascii="Arial" w:hAnsi="Arial" w:cs="Arial"/>
                <w:b/>
                <w:bCs/>
                <w:color w:val="000000"/>
              </w:rPr>
              <w:t>Итого</w:t>
            </w:r>
          </w:p>
        </w:tc>
        <w:tc>
          <w:tcPr>
            <w:tcW w:w="806"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670 325 938,52</w:t>
            </w:r>
          </w:p>
        </w:tc>
        <w:tc>
          <w:tcPr>
            <w:tcW w:w="1281"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9 746 973,54</w:t>
            </w:r>
          </w:p>
        </w:tc>
        <w:tc>
          <w:tcPr>
            <w:tcW w:w="1929" w:type="dxa"/>
            <w:tcBorders>
              <w:top w:val="nil"/>
              <w:left w:val="nil"/>
              <w:bottom w:val="single" w:sz="4" w:space="0" w:color="000000"/>
              <w:right w:val="single" w:sz="4" w:space="0" w:color="000000"/>
            </w:tcBorders>
            <w:shd w:val="clear" w:color="auto" w:fill="auto"/>
            <w:vAlign w:val="bottom"/>
            <w:hideMark/>
          </w:tcPr>
          <w:p w:rsidR="00705977" w:rsidRPr="00431DE5" w:rsidRDefault="00705977" w:rsidP="00705977">
            <w:pPr>
              <w:jc w:val="center"/>
              <w:rPr>
                <w:rFonts w:ascii="Arial" w:hAnsi="Arial" w:cs="Arial"/>
                <w:b/>
                <w:bCs/>
                <w:color w:val="000000"/>
              </w:rPr>
            </w:pPr>
            <w:r w:rsidRPr="00431DE5">
              <w:rPr>
                <w:rFonts w:ascii="Arial" w:hAnsi="Arial" w:cs="Arial"/>
                <w:b/>
                <w:bCs/>
                <w:color w:val="000000"/>
              </w:rPr>
              <w:t>680 072 912,06</w:t>
            </w:r>
          </w:p>
        </w:tc>
      </w:tr>
    </w:tbl>
    <w:p w:rsidR="00705977" w:rsidRPr="00431DE5" w:rsidRDefault="00705977">
      <w:pPr>
        <w:tabs>
          <w:tab w:val="left" w:pos="1800"/>
        </w:tabs>
        <w:rPr>
          <w:rFonts w:ascii="Arial" w:hAnsi="Arial" w:cs="Arial"/>
        </w:rPr>
      </w:pPr>
    </w:p>
    <w:p w:rsidR="00AF700E" w:rsidRPr="00431DE5" w:rsidRDefault="00AF700E">
      <w:pPr>
        <w:tabs>
          <w:tab w:val="left" w:pos="1800"/>
        </w:tabs>
        <w:rPr>
          <w:rFonts w:ascii="Arial" w:hAnsi="Arial" w:cs="Arial"/>
        </w:rPr>
      </w:pPr>
    </w:p>
    <w:tbl>
      <w:tblPr>
        <w:tblW w:w="10363" w:type="dxa"/>
        <w:tblInd w:w="93" w:type="dxa"/>
        <w:tblLayout w:type="fixed"/>
        <w:tblLook w:val="04A0" w:firstRow="1" w:lastRow="0" w:firstColumn="1" w:lastColumn="0" w:noHBand="0" w:noVBand="1"/>
      </w:tblPr>
      <w:tblGrid>
        <w:gridCol w:w="2283"/>
        <w:gridCol w:w="426"/>
        <w:gridCol w:w="1038"/>
        <w:gridCol w:w="567"/>
        <w:gridCol w:w="946"/>
        <w:gridCol w:w="1376"/>
        <w:gridCol w:w="1225"/>
        <w:gridCol w:w="943"/>
        <w:gridCol w:w="709"/>
        <w:gridCol w:w="850"/>
      </w:tblGrid>
      <w:tr w:rsidR="00AF700E" w:rsidRPr="00431DE5" w:rsidTr="00432EA1">
        <w:trPr>
          <w:trHeight w:val="281"/>
        </w:trPr>
        <w:tc>
          <w:tcPr>
            <w:tcW w:w="2283"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bookmarkStart w:id="5" w:name="RANGE!A1:J239"/>
            <w:bookmarkEnd w:id="5"/>
          </w:p>
        </w:tc>
        <w:tc>
          <w:tcPr>
            <w:tcW w:w="42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038"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6616" w:type="dxa"/>
            <w:gridSpan w:val="7"/>
            <w:tcBorders>
              <w:top w:val="nil"/>
              <w:left w:val="nil"/>
              <w:bottom w:val="nil"/>
              <w:right w:val="nil"/>
            </w:tcBorders>
            <w:shd w:val="clear" w:color="auto" w:fill="auto"/>
            <w:vAlign w:val="bottom"/>
            <w:hideMark/>
          </w:tcPr>
          <w:p w:rsidR="00AF700E" w:rsidRPr="00431DE5" w:rsidRDefault="00AF700E">
            <w:pPr>
              <w:jc w:val="right"/>
              <w:rPr>
                <w:rFonts w:ascii="Arial" w:hAnsi="Arial" w:cs="Arial"/>
                <w:color w:val="000000"/>
              </w:rPr>
            </w:pPr>
            <w:r w:rsidRPr="00431DE5">
              <w:rPr>
                <w:rFonts w:ascii="Arial" w:hAnsi="Arial" w:cs="Arial"/>
                <w:color w:val="000000"/>
              </w:rPr>
              <w:t xml:space="preserve">Приложение 6 </w:t>
            </w:r>
          </w:p>
        </w:tc>
      </w:tr>
      <w:tr w:rsidR="00AF700E" w:rsidRPr="00431DE5" w:rsidTr="00432EA1">
        <w:trPr>
          <w:trHeight w:val="281"/>
        </w:trPr>
        <w:tc>
          <w:tcPr>
            <w:tcW w:w="2283"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42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038"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6616" w:type="dxa"/>
            <w:gridSpan w:val="7"/>
            <w:tcBorders>
              <w:top w:val="nil"/>
              <w:left w:val="nil"/>
              <w:bottom w:val="nil"/>
              <w:right w:val="nil"/>
            </w:tcBorders>
            <w:shd w:val="clear" w:color="auto" w:fill="auto"/>
            <w:vAlign w:val="bottom"/>
            <w:hideMark/>
          </w:tcPr>
          <w:p w:rsidR="00AF700E" w:rsidRPr="00431DE5" w:rsidRDefault="00AF700E">
            <w:pPr>
              <w:jc w:val="right"/>
              <w:rPr>
                <w:rFonts w:ascii="Arial" w:hAnsi="Arial" w:cs="Arial"/>
                <w:color w:val="000000"/>
              </w:rPr>
            </w:pPr>
            <w:r w:rsidRPr="00431DE5">
              <w:rPr>
                <w:rFonts w:ascii="Arial" w:hAnsi="Arial" w:cs="Arial"/>
                <w:color w:val="000000"/>
              </w:rPr>
              <w:t>к Решению Собрания Представителей ЛМР</w:t>
            </w:r>
          </w:p>
        </w:tc>
      </w:tr>
      <w:tr w:rsidR="00AF700E" w:rsidRPr="00431DE5" w:rsidTr="00432EA1">
        <w:trPr>
          <w:trHeight w:val="281"/>
        </w:trPr>
        <w:tc>
          <w:tcPr>
            <w:tcW w:w="2283"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42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038"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6616" w:type="dxa"/>
            <w:gridSpan w:val="7"/>
            <w:tcBorders>
              <w:top w:val="nil"/>
              <w:left w:val="nil"/>
              <w:bottom w:val="nil"/>
              <w:right w:val="nil"/>
            </w:tcBorders>
            <w:shd w:val="clear" w:color="auto" w:fill="auto"/>
            <w:vAlign w:val="bottom"/>
            <w:hideMark/>
          </w:tcPr>
          <w:p w:rsidR="00AF700E" w:rsidRPr="00431DE5" w:rsidRDefault="00AF700E">
            <w:pPr>
              <w:jc w:val="right"/>
              <w:rPr>
                <w:rFonts w:ascii="Arial" w:hAnsi="Arial" w:cs="Arial"/>
                <w:color w:val="000000"/>
              </w:rPr>
            </w:pPr>
            <w:r w:rsidRPr="00431DE5">
              <w:rPr>
                <w:rFonts w:ascii="Arial" w:hAnsi="Arial" w:cs="Arial"/>
                <w:color w:val="000000"/>
              </w:rPr>
              <w:t>от 20.10.2022 г. № 28</w:t>
            </w:r>
          </w:p>
        </w:tc>
      </w:tr>
      <w:tr w:rsidR="00AF700E" w:rsidRPr="00431DE5" w:rsidTr="00432EA1">
        <w:trPr>
          <w:trHeight w:val="268"/>
        </w:trPr>
        <w:tc>
          <w:tcPr>
            <w:tcW w:w="2283"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xml:space="preserve"> </w:t>
            </w:r>
          </w:p>
        </w:tc>
        <w:tc>
          <w:tcPr>
            <w:tcW w:w="42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038"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567"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94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37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225"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943"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r>
      <w:tr w:rsidR="00AF700E" w:rsidRPr="00431DE5" w:rsidTr="00432EA1">
        <w:trPr>
          <w:trHeight w:val="663"/>
        </w:trPr>
        <w:tc>
          <w:tcPr>
            <w:tcW w:w="10363" w:type="dxa"/>
            <w:gridSpan w:val="10"/>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Изменение ведомственной структуры расходов  бюджета района  на плановый период 2023 и 2024 годов, предусмотренной приложением 7 к Решению Собрания Представителей от  22.12.2021 г. № 37 "О бюджете Любимского муниципального района на 2022 год и плановый период 2023 и 2024 годов"</w:t>
            </w:r>
          </w:p>
        </w:tc>
      </w:tr>
      <w:tr w:rsidR="00AF700E" w:rsidRPr="00431DE5" w:rsidTr="00432EA1">
        <w:trPr>
          <w:trHeight w:val="268"/>
        </w:trPr>
        <w:tc>
          <w:tcPr>
            <w:tcW w:w="2283"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xml:space="preserve"> </w:t>
            </w:r>
          </w:p>
        </w:tc>
        <w:tc>
          <w:tcPr>
            <w:tcW w:w="42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038"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567"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94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376"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225"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943" w:type="dxa"/>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c>
          <w:tcPr>
            <w:tcW w:w="1559" w:type="dxa"/>
            <w:gridSpan w:val="2"/>
            <w:tcBorders>
              <w:top w:val="nil"/>
              <w:left w:val="nil"/>
              <w:bottom w:val="nil"/>
              <w:right w:val="nil"/>
            </w:tcBorders>
            <w:shd w:val="clear" w:color="auto" w:fill="auto"/>
            <w:vAlign w:val="bottom"/>
            <w:hideMark/>
          </w:tcPr>
          <w:p w:rsidR="00AF700E" w:rsidRPr="00431DE5" w:rsidRDefault="00AF700E">
            <w:pPr>
              <w:jc w:val="center"/>
              <w:rPr>
                <w:rFonts w:ascii="Arial" w:hAnsi="Arial" w:cs="Arial"/>
                <w:color w:val="000000"/>
              </w:rPr>
            </w:pPr>
          </w:p>
        </w:tc>
      </w:tr>
      <w:tr w:rsidR="00AF700E" w:rsidRPr="00431DE5" w:rsidTr="00432EA1">
        <w:trPr>
          <w:trHeight w:val="803"/>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Наименование</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ГРБС</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Вид расходов</w:t>
            </w:r>
          </w:p>
        </w:tc>
        <w:tc>
          <w:tcPr>
            <w:tcW w:w="946"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Решение (2023)</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Поправки (2023)</w:t>
            </w:r>
          </w:p>
        </w:tc>
        <w:tc>
          <w:tcPr>
            <w:tcW w:w="1225"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Итог (2023)</w:t>
            </w:r>
          </w:p>
        </w:tc>
        <w:tc>
          <w:tcPr>
            <w:tcW w:w="943"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Решение (2024)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Поправки (2024)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AF700E" w:rsidRPr="00431DE5" w:rsidRDefault="00AF700E">
            <w:pPr>
              <w:jc w:val="center"/>
              <w:rPr>
                <w:rFonts w:ascii="Arial" w:hAnsi="Arial" w:cs="Arial"/>
                <w:b/>
                <w:bCs/>
                <w:color w:val="000000"/>
              </w:rPr>
            </w:pPr>
            <w:r w:rsidRPr="00431DE5">
              <w:rPr>
                <w:rFonts w:ascii="Arial" w:hAnsi="Arial" w:cs="Arial"/>
                <w:b/>
                <w:bCs/>
                <w:color w:val="000000"/>
              </w:rPr>
              <w:t>Итог (2024)</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color w:val="000000"/>
              </w:rPr>
            </w:pPr>
            <w:r w:rsidRPr="00431DE5">
              <w:rPr>
                <w:rFonts w:ascii="Arial" w:hAnsi="Arial" w:cs="Arial"/>
                <w:b/>
                <w:bCs/>
                <w:color w:val="000000"/>
              </w:rPr>
              <w:t>Администрация Любимского муниципального района Ярославской области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810</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35 855 001,00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35 855 001,00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15 506 868,00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15 506 868,00</w:t>
            </w:r>
          </w:p>
        </w:tc>
      </w:tr>
      <w:tr w:rsidR="00AF700E" w:rsidRPr="00431DE5" w:rsidTr="00432EA1">
        <w:trPr>
          <w:trHeight w:val="76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14.0.00.00000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6 549 790,00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6 549 790,00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6 549 790,00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6 549 790,00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28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Газификация населенных пунктов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14.1.01.00000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6 549 790,00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6 549 790,00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14.1.01.65250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327 490,00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327 490,00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327 490,00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327 490,00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14.1.01.75250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6 222 300,00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6 222 300,00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Капитальные вложения в объекты государственной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6 222 300,00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6 222 300,00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"Эффективная власть в ЛМР"</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21.0.00.00000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7 547 000,00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7 547 000,00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5 120 000,00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5 120 000,00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"Обеспечение функционирования органов местного самоуправления"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21.1.00.00000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7 547 000,00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7 547 000,00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5 120 000,00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5 120 000,00</w:t>
            </w:r>
          </w:p>
        </w:tc>
      </w:tr>
      <w:tr w:rsidR="00AF700E" w:rsidRPr="00431DE5" w:rsidTr="00432EA1">
        <w:trPr>
          <w:trHeight w:val="114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21.1.01.00000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7 547 000,00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7 547 000,00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5 120 000,00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5 120 000,00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казенного учреждения "Комплексный центр ЛМР"</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21.1.01.62500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7 547 000,00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7 547 000,00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5 120 000,00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5 120 000,00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7 547 000,00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7 547 000,00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5 120 000,00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5 120 000,00</w:t>
            </w:r>
          </w:p>
        </w:tc>
      </w:tr>
      <w:tr w:rsidR="00AF700E" w:rsidRPr="00431DE5" w:rsidTr="00432EA1">
        <w:trPr>
          <w:trHeight w:val="49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"Развитие дорожного хозяйства и транспорта в Любимском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24.0.00.00000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6 222 248,00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6 222 248,00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379 870,00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379 870,00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"Поддержка и развитие автотранспортных предприятий"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24.3.00.00000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5 857 000,00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5 857 000,00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536"/>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Осуществление внутри муниципальных и городских перевозок на территории Любимского МР</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24.3.01.00000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5 857 000,00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5 857 000,00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24.3.01.63000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5 857 000,00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5 857 000,00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5 857 000,00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5 857 000,00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"Транспортное обслуживание населения Любимского МР"</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24.4.00.00000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365 248,00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365 248,00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379 870,00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379 870,00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24.4.01.00000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365 248,00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365 248,00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379 870,00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379 870,00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24.4.01.72550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13 728,00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13 728,00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14 277,00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14 277,00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13 728,00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13 728,00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14 277,00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14 277,00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24.4.01.72560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351 520,00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351 520,00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365 593,00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365 593,00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351 520,00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351 520,00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365 593,00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365 593,00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"Развитие сельского хозяйства в Любимском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25.0.00.00000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655 564,00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655 564,00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655 564,00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655 564,00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"Развитие агропромышленного комплекса и сельских территорий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Развитие сельских территорий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25.1.01.00000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69 584,00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 xml:space="preserve">Субвенция </w:t>
            </w:r>
            <w:proofErr w:type="gramStart"/>
            <w:r w:rsidRPr="00431DE5">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25.1.01.74420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68 864,00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68 864,00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68 864,00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68 864,00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68 864,00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68 864,00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68 864,00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68 864,00</w:t>
            </w:r>
          </w:p>
        </w:tc>
      </w:tr>
      <w:tr w:rsidR="00AF700E" w:rsidRPr="00431DE5" w:rsidTr="00432EA1">
        <w:trPr>
          <w:trHeight w:val="714"/>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25.1.01.74450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720,00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720,00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720,00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720,00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"Борьба с борщевиком Сосновского в Любимском МР ЯО"</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25.2.00.00000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Освобождение от борщевика Сосновского на территории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25.2.01.00000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585 980,00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Реализация мероприятий по борьбе с борщевиком Сосновского за счет средств бюджета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25.2.01.66900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29 300,00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29 300,00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29 300,00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29 300,00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29 300,00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29 300,00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29 300,00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29 300,00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25.2.01.76900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556 680,00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556 680,00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556 680,00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556 680,00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556 680,00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556 680,00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556 680,00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556 680,00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Непрограммные расходы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40.0.00.00000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14 880 399,00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14 880 399,00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9 351 434,00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9 351 434,00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Высшее должностное лицо муниципального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40.0.00.20020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1 325 000,00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1 325 000,00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738 820,00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738 820,00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1 325 000,00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1 325 000,00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738 820,00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738 820,00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Центральный аппарат</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40.0.00.20030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10 909 710,00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10 909 710,00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6 266 000,00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6 266 000,00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10 909 710,00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10 909 710,00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6 266 000,00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6 266 000,00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Руководитель контрольно-счетной палаты ЛМР и его заместители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40.0.00.20080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750 000,00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750 000,00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418 200,00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418 200,00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750 000,00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750 000,00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418 200,00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418 200,00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40.0.00.51200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765,00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765,00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681,00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681,00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765,00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765,00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681,00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681,00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40.0.00.59300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949 414,00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949 414,00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982 223,00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982 223,00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29 414,00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29 414,00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62 223,00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62 223,00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40.0.00.80190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929 895,00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929 895,00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929 895,00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929 895,00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843 845,00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843 845,00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843 845,00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843 845,00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86 050,00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86 050,00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86 050,00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86 050,00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40.0.00.80200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15 615,00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15 615,00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15 615,00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15 615,00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10 765,00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10 765,00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10 765,00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10 765,00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4 850,00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4 850,00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4 850,00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4 850,00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color w:val="000000"/>
              </w:rPr>
            </w:pPr>
            <w:r w:rsidRPr="00431DE5">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811</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226 161 856,00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-121 771,00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226 040 085,00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204 674 604,00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-520 644,00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204 153 960,00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"Развитие образования в Любимском МР"</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02.0.00.00000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220 953 459,00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-121 771,00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220 831 688,00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200 488 207,00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-520 644,00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199 967 563,00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ВЦП "Развитие образования Любимского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220 953 459,00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-121 771,00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220 831 688,00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200 488 207,00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-520 644,00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199 967 563,00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178 117 655,00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178 117 655,00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157 049 090,00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157 049 090,00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02.1.01.60010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14 337 000,00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14 337 000,00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8 628 000,00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8 628 000,00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14 337 000,00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14 337 000,00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8 628 000,00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8 628 000,00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02.1.01.60020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20 476 700,00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20 476 700,00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11 732 700,00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11 732 700,00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20 476 700,00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20 476 700,00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11 732 700,00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11 732 700,00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431DE5">
              <w:rPr>
                <w:rFonts w:ascii="Arial" w:hAnsi="Arial" w:cs="Arial"/>
                <w:i/>
                <w:iCs/>
                <w:color w:val="000000"/>
              </w:rPr>
              <w:t>уч</w:t>
            </w:r>
            <w:proofErr w:type="spellEnd"/>
            <w:r w:rsidRPr="00431DE5">
              <w:rPr>
                <w:rFonts w:ascii="Arial" w:hAnsi="Arial" w:cs="Arial"/>
                <w:i/>
                <w:iCs/>
                <w:color w:val="000000"/>
              </w:rPr>
              <w:t>-я внешкольной работы)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02.1.01.60030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8 585 000,00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8 585 000,00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5 360 000,00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5 360 000,00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8 585 000,00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8 585 000,00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5 360 000,00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5 360 000,00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02.1.01.60050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6 136 010,00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6 136 010,00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2 745 445,00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2 745 445,00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6 136 010,00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6 136 010,00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2 745 445,00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2 745 445,00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Организация образовательного процесса в образовательных учреждениях</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02.1.01.70520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92 357 671,00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92 357 671,00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92 357 671,00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92 357 671,00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92 357 671,00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92 357 671,00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92 357 671,00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92 357 671,00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бесплатным питанием обучающихся муниципальных образовательных учреждений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02.1.01.70530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5 356 325,00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5 356 325,00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5 356 325,00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5 356 325,00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5 356 325,00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5 356 325,00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5 356 325,00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5 356 325,00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Организация образовательного процесса в дошкольных образовательных организациях</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02.1.01.73110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29 068 826,00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29 068 826,00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29 068 826,00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29 068 826,00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29 068 826,00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29 068 826,00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29 068 826,00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29 068 826,00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 xml:space="preserve">Субсидия на повышение </w:t>
            </w:r>
            <w:proofErr w:type="gramStart"/>
            <w:r w:rsidRPr="00431DE5">
              <w:rPr>
                <w:rFonts w:ascii="Arial" w:hAnsi="Arial" w:cs="Arial"/>
                <w:i/>
                <w:iCs/>
                <w:color w:val="000000"/>
              </w:rPr>
              <w:t>оплаты труда отдельных категорий работников муниципальных учреждений</w:t>
            </w:r>
            <w:proofErr w:type="gramEnd"/>
            <w:r w:rsidRPr="00431DE5">
              <w:rPr>
                <w:rFonts w:ascii="Arial" w:hAnsi="Arial" w:cs="Arial"/>
                <w:i/>
                <w:iCs/>
                <w:color w:val="000000"/>
              </w:rPr>
              <w:t xml:space="preserve"> в сфере образования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02.1.01.75890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1 800 123,00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1 800 123,00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1 800 123,00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1 800 123,00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1 800 123,00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1 800 123,00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1 800 123,00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1 800 123,00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02.1.02.00000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42 835 804,00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-121 771,00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42 714 033,00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43 439 117,00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-520 644,00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42 918 473,00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02.1.02.53031</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5 937 120,00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-121 771,00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5 815 349,00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6 405 840,00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-520 644,00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5 885 196,00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5 937 120,00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-121 771,00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5 815 349,00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6 405 840,00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-520 644,00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5 885 196,00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02.1.02.70430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1 424 364,00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1 424 364,00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1 424 364,00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1 424 364,00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1 424 364,00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1 424 364,00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1 424 364,00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1 424 364,00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proofErr w:type="spellStart"/>
            <w:proofErr w:type="gramStart"/>
            <w:r w:rsidRPr="00431DE5">
              <w:rPr>
                <w:rFonts w:ascii="Arial" w:hAnsi="Arial" w:cs="Arial"/>
                <w:i/>
                <w:iCs/>
                <w:color w:val="000000"/>
              </w:rPr>
              <w:t>C</w:t>
            </w:r>
            <w:proofErr w:type="gramEnd"/>
            <w:r w:rsidRPr="00431DE5">
              <w:rPr>
                <w:rFonts w:ascii="Arial" w:hAnsi="Arial" w:cs="Arial"/>
                <w:i/>
                <w:iCs/>
                <w:color w:val="000000"/>
              </w:rPr>
              <w:t>одержание</w:t>
            </w:r>
            <w:proofErr w:type="spellEnd"/>
            <w:r w:rsidRPr="00431DE5">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02.1.02.70460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27 996 659,00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27 996 659,00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27 996 659,00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27 996 659,00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27 996 659,00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27 996 659,00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27 996 659,00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27 996 659,00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Государственная поддержка опеки и попечительства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02.1.02.70500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2 190 168,00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2 190 168,00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2 190 168,00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2 190 168,00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1 855 142,00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1 855 142,00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1 855 142,00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1 855 142,00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335 026,00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335 026,00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335 026,00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335 026,00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органов опеки и попечительства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02.1.02.70550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500 676,00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500 676,00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500 676,00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500 676,00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435 923,00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435 923,00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435 923,00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435 923,00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64 753,00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64 753,00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64 753,00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64 753,00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proofErr w:type="gramStart"/>
            <w:r w:rsidRPr="00431DE5">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02.1.02.R3041</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4 786 817,00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4 786 817,00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4 921 410,00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4 921 410,00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4 786 817,00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4 786 817,00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4 921 410,00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4 921 410,00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"Социальная поддержка населения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03.0.00.00000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2 598 397,00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2 598 397,00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2 598 397,00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2 598 397,00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"Семья и дети Ярославии"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2 598 397,00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2 598 397,00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2 598 397,00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2 598 397,00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Организация отдыха в лагерях с дневной формой пребывания детей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03.3.02.00000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179 926,00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179 926,00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179 926,00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179 926,00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Оплата стоимости наборов продуктов питания в лагерях с дневной формой пребывания детей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03.3.02.61000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14 505,00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14 505,00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14 505,00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14 505,00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14 505,00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14 505,00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14 505,00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14 505,00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Оплата стоимости наборов продуктов питания в лагерях с дневной формой пребывания детей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03.3.02.71000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130 515,00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130 515,00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130 515,00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130 515,00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130 515,00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130 515,00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130 515,00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130 515,00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03.3.02.74390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24 933,00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24 933,00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24 933,00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24 933,00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24 933,00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24 933,00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24 933,00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24 933,00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Частичная оплата стоимости путевки в организации отдыха детей и оздоровления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03.3.02.75160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9 973,00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9 973,00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9 973,00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9 973,00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9 973,00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9 973,00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9 973,00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9 973,00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Организация отдыха в загородных оздоровительных лагерях</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03.3.03.00000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2 418 471,00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2 418 471,00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2 418 471,00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2 418 471,00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03.3.03.61020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29 000,00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03.3.03.71020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115 949,00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115 949,00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115 949,00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115 949,00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115 949,00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115 949,00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115 949,00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115 949,00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03.3.03.71060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2 273 522,00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2 273 522,00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2 273 522,00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2 273 522,00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2 273 522,00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2 273 522,00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2 273 522,00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2 273 522,00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"Доступная среда в Любимском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04.0.00.00000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300 000,00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"Доступная среда"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04.1.00.00000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04.1.02.00000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04.1.02.60950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300 000,00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Непрограммные расходы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40.0.00.00000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2 310 000,00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2 310 000,00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1 288 000,00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1 288 000,00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Центральный аппарат</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40.0.00.20030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2 310 000,00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2 310 000,00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1 288 000,00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1 288 000,00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2 310 000,00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2 310 000,00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1 288 000,00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1 288 000,00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color w:val="000000"/>
              </w:rPr>
            </w:pPr>
            <w:r w:rsidRPr="00431DE5">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812</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47 516 300,00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47 516 300,00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30 968 470,00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30 968 470,00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"Развитие культуры и искусства в Любимском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11.0.00.00000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44 311 300,00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44 311 300,00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29 210 470,00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29 210 470,00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44 311 300,00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44 311 300,00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29 210 470,00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29 210 470,00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Поддержка образовательного учреждения сферы культуры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11.1.02.00000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3 179 985,00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3 179 985,00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1 968 155,00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1 968 155,00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11.1.02.61540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2 267 026,00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2 267 026,00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1 055 196,00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1 055 196,00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2 267 026,00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2 267 026,00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1 055 196,00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1 055 196,00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Субсидия на повышение оплаты труда работников муниципальных учреждений в сфере культуры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11.1.02.75900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912 959,00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912 959,00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912 959,00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912 959,00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912 959,00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912 959,00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912 959,00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912 959,00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Библиотечное обслуживание населения Любимского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11.1.03.00000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10 171 857,00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10 171 857,00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6 716 857,00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6 716 857,00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Комплектование книжных фондов библиотек муниципальных образований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11.1.03.61500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347 261,00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347 261,00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357 261,00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357 261,00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347 261,00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347 261,00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357 261,00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357 261,00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11.1.03.61530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6 717 000,00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6 717 000,00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3 252 000,00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3 252 000,00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6 717 000,00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6 717 000,00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3 252 000,00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3 252 000,00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Субсидия на повышение оплаты труда работников муниципальных учреждений в сфере культуры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11.1.03.75900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3 052 830,00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3 052 830,00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3 052 830,00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3 052 830,00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3 052 830,00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3 052 830,00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3 052 830,00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3 052 830,00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Субсидии на комплектование книжных фондов муниципальных библиотек</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11.1.03.L5191</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54 766,00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54 766,00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54 766,00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54 766,00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54 766,00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54 766,00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54 766,00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54 766,00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Поддержка культурно-досуговых учреждений Любимского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11.1.04.00000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24 879 458,00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24 879 458,00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17 703 458,00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17 703 458,00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11.1.04.61510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16 645 000,00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16 645 000,00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9 469 000,00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9 469 000,00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16 645 000,00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16 645 000,00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9 469 000,00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9 469 000,00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Субсидия на повышение оплаты труда работников муниципальных учреждений в сфере культуры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11.1.04.75900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8 234 458,00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8 234 458,00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8 234 458,00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8 234 458,00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8 234 458,00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8 234 458,00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8 234 458,00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8 234 458,00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Информационн</w:t>
            </w:r>
            <w:proofErr w:type="gramStart"/>
            <w:r w:rsidRPr="00431DE5">
              <w:rPr>
                <w:rFonts w:ascii="Arial" w:hAnsi="Arial" w:cs="Arial"/>
                <w:i/>
                <w:iCs/>
                <w:color w:val="000000"/>
              </w:rPr>
              <w:t>о-</w:t>
            </w:r>
            <w:proofErr w:type="gramEnd"/>
            <w:r w:rsidRPr="00431DE5">
              <w:rPr>
                <w:rFonts w:ascii="Arial" w:hAnsi="Arial" w:cs="Arial"/>
                <w:i/>
                <w:iCs/>
                <w:color w:val="000000"/>
              </w:rPr>
              <w:t xml:space="preserve"> методическое обслуживание учреждений культуры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11.1.05.00000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6 080 000,00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6 080 000,00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2 822 000,00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2 822 000,00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11.1.05.61550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6 080 000,00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6 080 000,00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2 822 000,00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2 822 000,00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5 693 000,00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5 693 000,00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2 632 000,00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2 632 000,00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387 000,00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387 000,00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190 000,00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190 000,00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"Физическая культура и спорт в Любимском муниципальном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13.0.00.00000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534 000,00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534 000,00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350 000,00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"Развитие физической культуры и спорта в Любимском муниципальном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13.3.00.00000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534 000,00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534 000,00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13.3.03.00000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534 000,00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534 000,00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13.3.03.61970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534 000,00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534 000,00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534 000,00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534 000,00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350 000,00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16.0.00.00000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773 000,00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773 000,00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350 000,00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"Молодежь"</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16.1.00.00000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773 000,00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773 000,00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условий для предоставления услуг, выполнения работ в сфере молодежной политики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16.1.02.00000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773 000,00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773 000,00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16.1.02.60650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773 000,00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773 000,00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350 000,00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773 000,00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773 000,00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350 000,00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Непрограммные расходы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40.0.00.00000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1 898 000,00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1 898 000,00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1 058 000,00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1 058 000,00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Центральный аппарат</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40.0.00.20030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1 898 000,00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1 898 000,00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1 058 000,00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1 058 000,00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1 898 000,00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1 898 000,00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1 058 000,00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1 058 000,00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color w:val="000000"/>
              </w:rPr>
            </w:pPr>
            <w:r w:rsidRPr="00431DE5">
              <w:rPr>
                <w:rFonts w:ascii="Arial" w:hAnsi="Arial" w:cs="Arial"/>
                <w:b/>
                <w:bCs/>
                <w:color w:val="000000"/>
              </w:rPr>
              <w:t>Управление финансов Администрации Любимского муниципального района Ярославской области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813</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31 227 580,00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31 227 580,00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28 301 155,00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28 301 155,00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"Развитие дорожного хозяйства и транспорта в Любимском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24.0.00.00000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19 233 321,00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19 233 321,00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19 762 321,00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19 762 321,00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МЦП "Развитие сети автомобильных дорог общего пользования местного значения ЛМР"</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24.2.00.00000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19 233 321,00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19 233 321,00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19 762 321,00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19 762 321,00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устойчивого функционирования автомобильных дорог местного значения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24.2.02.00000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19 233 321,00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19 233 321,00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19 762 321,00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19 762 321,00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24.2.02.62440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13 230 000,00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13 230 000,00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13 759 000,00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13 759 000,00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Межбюджетные трансферты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13 230 000,00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13 230 000,00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13 759 000,00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13 759 000,00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24.2.02.72440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6 003 321,00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6 003 321,00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6 003 321,00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6 003 321,00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Межбюджетные трансферты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6 003 321,00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6 003 321,00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6 003 321,00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6 003 321,00</w:t>
            </w:r>
          </w:p>
        </w:tc>
      </w:tr>
      <w:tr w:rsidR="00AF700E" w:rsidRPr="00431DE5" w:rsidTr="00432EA1">
        <w:trPr>
          <w:trHeight w:val="727"/>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36.0.00.00000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1 356 000,00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1 460 000,00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Ведомственная целевая программа управления финансов администрации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1 356 000,00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1 460 000,00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36.1.05.00000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1 356 000,00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1 460 000,00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36.1.05.63440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1 356 000,00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1 460 000,00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1 356 000,00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1 460 000,00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Непрограммные расходы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40.0.00.00000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7 063 336,00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6 959 336,00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4 134 413,00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4 134 413,00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Центральный аппарат</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40.0.00.20030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6 793 322,00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6 689 322,00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3 864 399,00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3 864 399,00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6 793 322,00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-104 000,00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6 689 322,00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3 864 399,00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3 864 399,00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40.0.00.20130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270 014,00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270 014,00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270 014,00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270 014,00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Межбюджетные трансферты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270 014,00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270 014,00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270 014,00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270 014,00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99.0.00.00000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3 574 923,00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3 574 923,00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4 404 421,00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4 404 421,00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99.0.00.99999</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3 574 923,00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3 574 923,00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4 404 421,00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4 404 421,00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 </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3 574 923,00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3 574 923,00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4 404 421,00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4 404 421,00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color w:val="000000"/>
              </w:rPr>
            </w:pPr>
            <w:r w:rsidRPr="00431DE5">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818</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169 488 130,00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169 488 130,00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176 109 375,00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176 109 375,00</w:t>
            </w:r>
          </w:p>
        </w:tc>
      </w:tr>
      <w:tr w:rsidR="00AF700E" w:rsidRPr="00431DE5" w:rsidTr="00432EA1">
        <w:trPr>
          <w:trHeight w:val="4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i/>
                <w:iCs/>
                <w:color w:val="000000"/>
              </w:rPr>
            </w:pPr>
            <w:r w:rsidRPr="00431DE5">
              <w:rPr>
                <w:rFonts w:ascii="Arial" w:hAnsi="Arial" w:cs="Arial"/>
                <w:b/>
                <w:bCs/>
                <w:i/>
                <w:iCs/>
                <w:color w:val="000000"/>
              </w:rPr>
              <w:t>Муниципальная программа "Социальная поддержка населения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03.0.00.00000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169 488 130,00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169 488 130,00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176 109 375,00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i/>
                <w:iCs/>
                <w:color w:val="000000"/>
              </w:rPr>
            </w:pPr>
            <w:r w:rsidRPr="00431DE5">
              <w:rPr>
                <w:rFonts w:ascii="Arial" w:hAnsi="Arial" w:cs="Arial"/>
                <w:b/>
                <w:bCs/>
                <w:i/>
                <w:iCs/>
                <w:color w:val="000000"/>
              </w:rPr>
              <w:t>176 109 375,00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ВЦП "Социальная поддержка населения Любимского района"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03.1.00.00000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169 488 130,00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169 488 130,00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176 109 375,00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176 109 375,00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92 530 433,00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92 530 433,00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97 256 275,00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97 256 275,00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Ежегодная денежная выплата лицам,</w:t>
            </w:r>
            <w:r w:rsidR="00432EA1">
              <w:rPr>
                <w:rFonts w:ascii="Arial" w:hAnsi="Arial" w:cs="Arial"/>
                <w:i/>
                <w:iCs/>
                <w:color w:val="000000"/>
              </w:rPr>
              <w:t xml:space="preserve"> </w:t>
            </w:r>
            <w:r w:rsidRPr="00431DE5">
              <w:rPr>
                <w:rFonts w:ascii="Arial" w:hAnsi="Arial" w:cs="Arial"/>
                <w:i/>
                <w:iCs/>
                <w:color w:val="000000"/>
              </w:rPr>
              <w:t>награжденным знаком "Почетный донор России"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03.1.01.52200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978 657,00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978 657,00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1 017 815,00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1 017 815,00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968 657,00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968 657,00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1 007 815,00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1 007 815,00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Оплата жилого помещения и коммунальных услуг отдельным категориям граждан</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03.1.01.52500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8 304 023,00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8 304 023,00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8 304 023,00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8 304 023,00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8 204 023,00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8 204 023,00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8 204 023,00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8 204 023,00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Предоставление гражданам субсидий на оплату жилого помещения и коммунальных услуг</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03.1.01.70740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1 830 000,00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1 830 000,00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1 830 000,00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1 830 000,00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1 800 000,00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03.1.01.70750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7 519 000,00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7 519 000,00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7 519 000,00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7 519 000,00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7 419 000,00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7 419 000,00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7 419 000,00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7 419 000,00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431DE5">
              <w:rPr>
                <w:rFonts w:ascii="Arial" w:hAnsi="Arial" w:cs="Arial"/>
                <w:i/>
                <w:iCs/>
                <w:color w:val="000000"/>
              </w:rPr>
              <w:t>поддержки</w:t>
            </w:r>
            <w:proofErr w:type="gramEnd"/>
            <w:r w:rsidRPr="00431DE5">
              <w:rPr>
                <w:rFonts w:ascii="Arial" w:hAnsi="Arial" w:cs="Arial"/>
                <w:i/>
                <w:iCs/>
                <w:color w:val="000000"/>
              </w:rPr>
              <w:t xml:space="preserve"> которым относится к полномочиям Ярославской области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03.1.01.70840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9 673 000,00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9 673 000,00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9 673 000,00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9 673 000,00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9 573 000,00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9 573 000,00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9 573 000,00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9 573 000,00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Денежные выплаты</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03.1.01.70860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5 293 538,00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5 293 538,00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5 293 538,00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5 293 538,00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5 193 538,00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5 193 538,00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5 193 538,00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5 193 538,00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Обеспечение деятельности Любимского УСЗН и</w:t>
            </w:r>
            <w:proofErr w:type="gramStart"/>
            <w:r w:rsidRPr="00431DE5">
              <w:rPr>
                <w:rFonts w:ascii="Arial" w:hAnsi="Arial" w:cs="Arial"/>
                <w:i/>
                <w:iCs/>
                <w:color w:val="000000"/>
              </w:rPr>
              <w:t xml:space="preserve"> Т</w:t>
            </w:r>
            <w:proofErr w:type="gramEnd"/>
            <w:r w:rsidRPr="00431DE5">
              <w:rPr>
                <w:rFonts w:ascii="Arial" w:hAnsi="Arial" w:cs="Arial"/>
                <w:i/>
                <w:iCs/>
                <w:color w:val="000000"/>
              </w:rPr>
              <w:t xml:space="preserve"> в сфере социальной защиты населения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03.1.01.70870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7 289 249,00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7 289 249,00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7 289 249,00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7 289 249,00</w:t>
            </w:r>
          </w:p>
        </w:tc>
      </w:tr>
      <w:tr w:rsidR="00AF700E" w:rsidRPr="00431DE5" w:rsidTr="00432EA1">
        <w:trPr>
          <w:trHeight w:val="1160"/>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5 729 385,00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5 729 385,00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5 729 385,00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5 729 385,00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1 558 364,00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1 558 364,00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1 558 364,00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1 558 364,00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Иные бюджетные ассигнования</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800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1 500,00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Социальная поддержка отдельных категорий граждан в части ежемесячного пособия на ребенка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03.1.01.73040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7 572 000,00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7 572 000,00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7 572 000,00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7 572 000,00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72 000,00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7 500 000,00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7 500 000,00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7 500 000,00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7 500 000,00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03.1.01.75490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4 050,00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4 050,00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4 050,00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4 050,00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4 050,00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4 050,00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4 050,00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4 050,00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 xml:space="preserve">Расходы </w:t>
            </w:r>
            <w:proofErr w:type="gramStart"/>
            <w:r w:rsidRPr="00431DE5">
              <w:rPr>
                <w:rFonts w:ascii="Arial" w:hAnsi="Arial" w:cs="Arial"/>
                <w:i/>
                <w:iCs/>
                <w:color w:val="000000"/>
              </w:rPr>
              <w:t>по доставке ежемесячной денежной выплаты на ребенка в возрасте от трех до семи лет</w:t>
            </w:r>
            <w:proofErr w:type="gramEnd"/>
            <w:r w:rsidRPr="00431DE5">
              <w:rPr>
                <w:rFonts w:ascii="Arial" w:hAnsi="Arial" w:cs="Arial"/>
                <w:i/>
                <w:iCs/>
                <w:color w:val="000000"/>
              </w:rPr>
              <w:t xml:space="preserve"> включительно</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03.1.01.75510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541 964,00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541 964,00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600 561,00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600 561,00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541 964,00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541 964,00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600 561,00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600 561,00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Ежемесячная денежная выплата на ребенка в возрасте от трех до семи лет включительно</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03.1.01.R3020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43 293 907,00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43 293 907,00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47 924 422,00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47 924 422,00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43 293 907,00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43 293 907,00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47 924 422,00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47 924 422,00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03.1.01.R4620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231 045,00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231 045,00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228 617,00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228 617,00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231 045,00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231 045,00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228 617,00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228 617,00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03.1.02.00000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03.1.02.70850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47 213 535,00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600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47 213 535,00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47 213 535,00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47 213 535,00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47 213 535,00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03.1.03.00000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4 363 159,00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4 363 159,00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4 363 159,00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4 363 159,00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Оказание социальной помощи отдельным категориям граждан</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03.1.03.70890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1 441 000,00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1 441 000,00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1 441 000,00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1 441 000,00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21 000,00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21 000,00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21 000,00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21 000,00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1 420 000,00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1 420 000,00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1 420 000,00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1 420 000,00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03.1.03.75520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43 185,00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43 185,00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43 185,00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43 185,00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43 185,00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43 185,00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43 185,00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43 185,00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03.1.03.R4040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2 878 974,00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2 878 974,00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2 878 974,00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2 878 974,00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2 878 974,00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2 878 974,00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2 878 974,00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2 878 974,00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Региональный проект "Финансовая поддержка семей при рождении детей"</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03.1.P1.00000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25 381 003,00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25 381 003,00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27 276 406,00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27 276 406,00</w:t>
            </w:r>
          </w:p>
        </w:tc>
      </w:tr>
      <w:tr w:rsidR="00AF700E" w:rsidRPr="00431DE5" w:rsidTr="00432EA1">
        <w:trPr>
          <w:trHeight w:val="70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03.1.P1.50840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14 790 036,00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14 790 036,00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15 686 076,00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15 686 076,00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14 790 036,00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14 790 036,00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15 686 076,00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15 686 076,00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Ежемесячная денежная выплата в связи с рождением (усыновлением) первого ребенка</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03.1.P1.55730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10 407 967,00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10 407 967,00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11 383 330,00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11 383 330,00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Социальное обеспечение и иные выплаты населению</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300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10 407 967,00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10 407 967,00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11 383 330,00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11 383 330,00</w:t>
            </w:r>
          </w:p>
        </w:tc>
      </w:tr>
      <w:tr w:rsidR="00AF700E" w:rsidRPr="00431DE5" w:rsidTr="00432EA1">
        <w:trPr>
          <w:trHeight w:val="931"/>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i/>
                <w:iCs/>
                <w:color w:val="000000"/>
              </w:rPr>
            </w:pPr>
            <w:r w:rsidRPr="00431DE5">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03.1.P1.75480</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183 000,00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183 000,00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207 000,00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i/>
                <w:iCs/>
                <w:color w:val="000000"/>
              </w:rPr>
            </w:pPr>
            <w:r w:rsidRPr="00431DE5">
              <w:rPr>
                <w:rFonts w:ascii="Arial" w:hAnsi="Arial" w:cs="Arial"/>
                <w:i/>
                <w:iCs/>
                <w:color w:val="000000"/>
              </w:rPr>
              <w:t>207 000,00</w:t>
            </w:r>
          </w:p>
        </w:tc>
      </w:tr>
      <w:tr w:rsidR="00AF700E" w:rsidRPr="00431DE5" w:rsidTr="00432EA1">
        <w:trPr>
          <w:trHeight w:val="472"/>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color w:val="000000"/>
              </w:rPr>
            </w:pPr>
            <w:r w:rsidRPr="00431DE5">
              <w:rPr>
                <w:rFonts w:ascii="Arial" w:hAnsi="Arial" w:cs="Arial"/>
                <w:color w:val="000000"/>
              </w:rPr>
              <w:t>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200</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183 000,00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183 000,00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207 000,00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0,00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color w:val="000000"/>
              </w:rPr>
            </w:pPr>
            <w:r w:rsidRPr="00431DE5">
              <w:rPr>
                <w:rFonts w:ascii="Arial" w:hAnsi="Arial" w:cs="Arial"/>
                <w:color w:val="000000"/>
              </w:rPr>
              <w:t>207 000,00</w:t>
            </w:r>
          </w:p>
        </w:tc>
      </w:tr>
      <w:tr w:rsidR="00AF700E" w:rsidRPr="00431DE5" w:rsidTr="00432EA1">
        <w:trPr>
          <w:trHeight w:val="268"/>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AF700E" w:rsidRPr="00431DE5" w:rsidRDefault="00AF700E">
            <w:pPr>
              <w:rPr>
                <w:rFonts w:ascii="Arial" w:hAnsi="Arial" w:cs="Arial"/>
                <w:b/>
                <w:bCs/>
                <w:color w:val="000000"/>
              </w:rPr>
            </w:pPr>
            <w:r w:rsidRPr="00431DE5">
              <w:rPr>
                <w:rFonts w:ascii="Arial" w:hAnsi="Arial" w:cs="Arial"/>
                <w:b/>
                <w:bCs/>
                <w:color w:val="000000"/>
              </w:rPr>
              <w:t>Итого</w:t>
            </w:r>
          </w:p>
        </w:tc>
        <w:tc>
          <w:tcPr>
            <w:tcW w:w="42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1038"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567"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 </w:t>
            </w:r>
          </w:p>
        </w:tc>
        <w:tc>
          <w:tcPr>
            <w:tcW w:w="94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510 248 867,00</w:t>
            </w:r>
          </w:p>
        </w:tc>
        <w:tc>
          <w:tcPr>
            <w:tcW w:w="1376"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-121 771,00</w:t>
            </w:r>
          </w:p>
        </w:tc>
        <w:tc>
          <w:tcPr>
            <w:tcW w:w="1225"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510 127 096,00</w:t>
            </w:r>
          </w:p>
        </w:tc>
        <w:tc>
          <w:tcPr>
            <w:tcW w:w="943"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455 560 472,00</w:t>
            </w:r>
          </w:p>
        </w:tc>
        <w:tc>
          <w:tcPr>
            <w:tcW w:w="709"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-520 644,00</w:t>
            </w:r>
          </w:p>
        </w:tc>
        <w:tc>
          <w:tcPr>
            <w:tcW w:w="850" w:type="dxa"/>
            <w:tcBorders>
              <w:top w:val="nil"/>
              <w:left w:val="nil"/>
              <w:bottom w:val="single" w:sz="4" w:space="0" w:color="000000"/>
              <w:right w:val="single" w:sz="4" w:space="0" w:color="000000"/>
            </w:tcBorders>
            <w:shd w:val="clear" w:color="auto" w:fill="auto"/>
            <w:vAlign w:val="bottom"/>
            <w:hideMark/>
          </w:tcPr>
          <w:p w:rsidR="00AF700E" w:rsidRPr="00431DE5" w:rsidRDefault="00AF700E">
            <w:pPr>
              <w:jc w:val="center"/>
              <w:rPr>
                <w:rFonts w:ascii="Arial" w:hAnsi="Arial" w:cs="Arial"/>
                <w:b/>
                <w:bCs/>
                <w:color w:val="000000"/>
              </w:rPr>
            </w:pPr>
            <w:r w:rsidRPr="00431DE5">
              <w:rPr>
                <w:rFonts w:ascii="Arial" w:hAnsi="Arial" w:cs="Arial"/>
                <w:b/>
                <w:bCs/>
                <w:color w:val="000000"/>
              </w:rPr>
              <w:t>455 039 828,00</w:t>
            </w:r>
          </w:p>
        </w:tc>
      </w:tr>
    </w:tbl>
    <w:p w:rsidR="00AF700E" w:rsidRPr="00431DE5" w:rsidRDefault="00AF700E">
      <w:pPr>
        <w:tabs>
          <w:tab w:val="left" w:pos="1800"/>
        </w:tabs>
        <w:rPr>
          <w:rFonts w:ascii="Arial" w:hAnsi="Arial" w:cs="Arial"/>
        </w:rPr>
      </w:pPr>
    </w:p>
    <w:tbl>
      <w:tblPr>
        <w:tblW w:w="10031" w:type="dxa"/>
        <w:tblLook w:val="04A0" w:firstRow="1" w:lastRow="0" w:firstColumn="1" w:lastColumn="0" w:noHBand="0" w:noVBand="1"/>
      </w:tblPr>
      <w:tblGrid>
        <w:gridCol w:w="3227"/>
        <w:gridCol w:w="4678"/>
        <w:gridCol w:w="2126"/>
      </w:tblGrid>
      <w:tr w:rsidR="00E6710D" w:rsidRPr="00431DE5" w:rsidTr="00045DC4">
        <w:trPr>
          <w:trHeight w:val="376"/>
        </w:trPr>
        <w:tc>
          <w:tcPr>
            <w:tcW w:w="10031" w:type="dxa"/>
            <w:gridSpan w:val="3"/>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r w:rsidRPr="00431DE5">
              <w:rPr>
                <w:rFonts w:ascii="Arial" w:hAnsi="Arial" w:cs="Arial"/>
              </w:rPr>
              <w:t xml:space="preserve">                                                                             Приложение 7</w:t>
            </w:r>
          </w:p>
        </w:tc>
      </w:tr>
      <w:tr w:rsidR="00E6710D" w:rsidRPr="00431DE5" w:rsidTr="00045DC4">
        <w:trPr>
          <w:trHeight w:val="376"/>
        </w:trPr>
        <w:tc>
          <w:tcPr>
            <w:tcW w:w="10031" w:type="dxa"/>
            <w:gridSpan w:val="3"/>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r w:rsidRPr="00431DE5">
              <w:rPr>
                <w:rFonts w:ascii="Arial" w:hAnsi="Arial" w:cs="Arial"/>
              </w:rPr>
              <w:t xml:space="preserve">                                                                       к Решению Собрания Представителей ЛМР</w:t>
            </w:r>
          </w:p>
        </w:tc>
      </w:tr>
      <w:tr w:rsidR="00E6710D" w:rsidRPr="00431DE5" w:rsidTr="00045DC4">
        <w:trPr>
          <w:trHeight w:val="344"/>
        </w:trPr>
        <w:tc>
          <w:tcPr>
            <w:tcW w:w="10031" w:type="dxa"/>
            <w:gridSpan w:val="3"/>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r w:rsidRPr="00431DE5">
              <w:rPr>
                <w:rFonts w:ascii="Arial" w:hAnsi="Arial" w:cs="Arial"/>
              </w:rPr>
              <w:t>от 20.10.2022  г. №  28</w:t>
            </w:r>
          </w:p>
        </w:tc>
      </w:tr>
      <w:tr w:rsidR="00E6710D" w:rsidRPr="00431DE5" w:rsidTr="00045DC4">
        <w:trPr>
          <w:trHeight w:val="1338"/>
        </w:trPr>
        <w:tc>
          <w:tcPr>
            <w:tcW w:w="10031" w:type="dxa"/>
            <w:gridSpan w:val="3"/>
            <w:tcBorders>
              <w:top w:val="nil"/>
              <w:left w:val="nil"/>
              <w:bottom w:val="nil"/>
              <w:right w:val="nil"/>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 xml:space="preserve">Изменения источников  внутреннего финансирования дефицита бюджета Любимского муниципального района на 2022 год, </w:t>
            </w:r>
            <w:proofErr w:type="gramStart"/>
            <w:r w:rsidRPr="00431DE5">
              <w:rPr>
                <w:rFonts w:ascii="Arial" w:hAnsi="Arial" w:cs="Arial"/>
              </w:rPr>
              <w:t>предусмотренной</w:t>
            </w:r>
            <w:proofErr w:type="gramEnd"/>
            <w:r w:rsidRPr="00431DE5">
              <w:rPr>
                <w:rFonts w:ascii="Arial" w:hAnsi="Arial" w:cs="Arial"/>
              </w:rPr>
              <w:t xml:space="preserve">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E6710D" w:rsidRPr="00431DE5" w:rsidTr="00045DC4">
        <w:trPr>
          <w:trHeight w:val="344"/>
        </w:trPr>
        <w:tc>
          <w:tcPr>
            <w:tcW w:w="3227" w:type="dxa"/>
            <w:tcBorders>
              <w:top w:val="nil"/>
              <w:left w:val="nil"/>
              <w:bottom w:val="single" w:sz="4" w:space="0" w:color="auto"/>
              <w:right w:val="nil"/>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 </w:t>
            </w:r>
          </w:p>
        </w:tc>
        <w:tc>
          <w:tcPr>
            <w:tcW w:w="4678" w:type="dxa"/>
            <w:tcBorders>
              <w:top w:val="nil"/>
              <w:left w:val="nil"/>
              <w:bottom w:val="single" w:sz="4" w:space="0" w:color="auto"/>
              <w:right w:val="nil"/>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 </w:t>
            </w:r>
          </w:p>
        </w:tc>
        <w:tc>
          <w:tcPr>
            <w:tcW w:w="2126" w:type="dxa"/>
            <w:tcBorders>
              <w:top w:val="nil"/>
              <w:left w:val="nil"/>
              <w:bottom w:val="single" w:sz="4" w:space="0" w:color="auto"/>
              <w:right w:val="nil"/>
            </w:tcBorders>
            <w:shd w:val="clear" w:color="auto" w:fill="auto"/>
            <w:vAlign w:val="bottom"/>
            <w:hideMark/>
          </w:tcPr>
          <w:p w:rsidR="00E6710D" w:rsidRPr="00431DE5" w:rsidRDefault="00E6710D">
            <w:pPr>
              <w:jc w:val="center"/>
              <w:rPr>
                <w:rFonts w:ascii="Arial" w:hAnsi="Arial" w:cs="Arial"/>
                <w:i/>
                <w:iCs/>
              </w:rPr>
            </w:pPr>
            <w:r w:rsidRPr="00431DE5">
              <w:rPr>
                <w:rFonts w:ascii="Arial" w:hAnsi="Arial" w:cs="Arial"/>
                <w:i/>
                <w:iCs/>
              </w:rPr>
              <w:t>(рублей)</w:t>
            </w:r>
          </w:p>
        </w:tc>
      </w:tr>
      <w:tr w:rsidR="00E6710D" w:rsidRPr="00431DE5" w:rsidTr="00045DC4">
        <w:trPr>
          <w:trHeight w:val="357"/>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E6710D" w:rsidRPr="00431DE5" w:rsidRDefault="00E6710D">
            <w:pPr>
              <w:jc w:val="center"/>
              <w:rPr>
                <w:rFonts w:ascii="Arial" w:hAnsi="Arial" w:cs="Arial"/>
              </w:rPr>
            </w:pPr>
            <w:r w:rsidRPr="00431DE5">
              <w:rPr>
                <w:rFonts w:ascii="Arial" w:hAnsi="Arial" w:cs="Arial"/>
              </w:rPr>
              <w:t>Код</w:t>
            </w:r>
          </w:p>
        </w:tc>
        <w:tc>
          <w:tcPr>
            <w:tcW w:w="4678" w:type="dxa"/>
            <w:tcBorders>
              <w:top w:val="nil"/>
              <w:left w:val="nil"/>
              <w:bottom w:val="single" w:sz="4" w:space="0" w:color="auto"/>
              <w:right w:val="single" w:sz="4" w:space="0" w:color="auto"/>
            </w:tcBorders>
            <w:shd w:val="clear" w:color="auto" w:fill="auto"/>
            <w:noWrap/>
            <w:vAlign w:val="bottom"/>
            <w:hideMark/>
          </w:tcPr>
          <w:p w:rsidR="00E6710D" w:rsidRPr="00431DE5" w:rsidRDefault="00E6710D">
            <w:pPr>
              <w:jc w:val="center"/>
              <w:rPr>
                <w:rFonts w:ascii="Arial" w:hAnsi="Arial" w:cs="Arial"/>
              </w:rPr>
            </w:pPr>
            <w:r w:rsidRPr="00431DE5">
              <w:rPr>
                <w:rFonts w:ascii="Arial" w:hAnsi="Arial" w:cs="Arial"/>
              </w:rPr>
              <w:t xml:space="preserve">Наименование </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2022 год</w:t>
            </w:r>
          </w:p>
        </w:tc>
      </w:tr>
      <w:tr w:rsidR="00E6710D" w:rsidRPr="00431DE5" w:rsidTr="00045DC4">
        <w:trPr>
          <w:trHeight w:val="631"/>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b/>
                <w:bCs/>
              </w:rPr>
            </w:pPr>
            <w:r w:rsidRPr="00431DE5">
              <w:rPr>
                <w:rFonts w:ascii="Arial" w:hAnsi="Arial" w:cs="Arial"/>
                <w:b/>
                <w:bCs/>
              </w:rPr>
              <w:t>000 01 05 00 00 00 0000 000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b/>
                <w:bCs/>
              </w:rPr>
            </w:pPr>
            <w:r w:rsidRPr="00431DE5">
              <w:rPr>
                <w:rFonts w:ascii="Arial" w:hAnsi="Arial" w:cs="Arial"/>
                <w:b/>
                <w:bCs/>
              </w:rPr>
              <w:t>18 038 336,39</w:t>
            </w:r>
          </w:p>
        </w:tc>
      </w:tr>
      <w:tr w:rsidR="00E6710D" w:rsidRPr="00431DE5" w:rsidTr="00045DC4">
        <w:trPr>
          <w:trHeight w:val="421"/>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b/>
                <w:bCs/>
              </w:rPr>
            </w:pPr>
            <w:r w:rsidRPr="00431DE5">
              <w:rPr>
                <w:rFonts w:ascii="Arial" w:hAnsi="Arial" w:cs="Arial"/>
                <w:b/>
                <w:bCs/>
              </w:rPr>
              <w:t>813 01 05 00 00 00 0000 500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 xml:space="preserve">Увеличение остатков  средств бюджетов </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b/>
                <w:bCs/>
              </w:rPr>
            </w:pPr>
            <w:r w:rsidRPr="00431DE5">
              <w:rPr>
                <w:rFonts w:ascii="Arial" w:hAnsi="Arial" w:cs="Arial"/>
                <w:b/>
                <w:bCs/>
              </w:rPr>
              <w:t>-662 034 575,67</w:t>
            </w:r>
          </w:p>
        </w:tc>
      </w:tr>
      <w:tr w:rsidR="00E6710D" w:rsidRPr="00431DE5" w:rsidTr="00045DC4">
        <w:trPr>
          <w:trHeight w:val="421"/>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813 01 05 02 00 00 0000 500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-662 034 575,67</w:t>
            </w:r>
          </w:p>
        </w:tc>
      </w:tr>
      <w:tr w:rsidR="00E6710D" w:rsidRPr="00431DE5" w:rsidTr="00045DC4">
        <w:trPr>
          <w:trHeight w:val="421"/>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813 01 05 02 01 00 0000 510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-662 034 575,67</w:t>
            </w:r>
          </w:p>
        </w:tc>
      </w:tr>
      <w:tr w:rsidR="00E6710D" w:rsidRPr="00431DE5" w:rsidTr="00045DC4">
        <w:trPr>
          <w:trHeight w:val="733"/>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813 01 05 02 01 05 0000 510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 xml:space="preserve">Увеличение прочих остатков денежных средств бюджетов муниципальных районов </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-662 034 575,67</w:t>
            </w:r>
          </w:p>
        </w:tc>
      </w:tr>
      <w:tr w:rsidR="00E6710D" w:rsidRPr="00431DE5" w:rsidTr="00045DC4">
        <w:trPr>
          <w:trHeight w:val="389"/>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b/>
                <w:bCs/>
              </w:rPr>
            </w:pPr>
            <w:r w:rsidRPr="00431DE5">
              <w:rPr>
                <w:rFonts w:ascii="Arial" w:hAnsi="Arial" w:cs="Arial"/>
                <w:b/>
                <w:bCs/>
              </w:rPr>
              <w:t>813 01 05 02 00 00 0000 600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 xml:space="preserve">Уменьшение остатков  средств бюджетов </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b/>
                <w:bCs/>
              </w:rPr>
            </w:pPr>
            <w:r w:rsidRPr="00431DE5">
              <w:rPr>
                <w:rFonts w:ascii="Arial" w:hAnsi="Arial" w:cs="Arial"/>
                <w:b/>
                <w:bCs/>
              </w:rPr>
              <w:t>680 072 912,06</w:t>
            </w:r>
          </w:p>
        </w:tc>
      </w:tr>
      <w:tr w:rsidR="00E6710D" w:rsidRPr="00431DE5" w:rsidTr="00045DC4">
        <w:trPr>
          <w:trHeight w:val="389"/>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813 01 05 02 00 00 0000 600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680 072 912,06</w:t>
            </w:r>
          </w:p>
        </w:tc>
      </w:tr>
      <w:tr w:rsidR="00E6710D" w:rsidRPr="00431DE5" w:rsidTr="00045DC4">
        <w:trPr>
          <w:trHeight w:val="389"/>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813 01 05 02 01 00 0000 610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680 072 912,06</w:t>
            </w:r>
          </w:p>
        </w:tc>
      </w:tr>
      <w:tr w:rsidR="00E6710D" w:rsidRPr="00431DE5" w:rsidTr="00045DC4">
        <w:trPr>
          <w:trHeight w:val="803"/>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813 01 05 02 01 05 0000 610</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 xml:space="preserve">Уменьшение прочих остатков денежных средств бюджетов муниципальных районов </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680 072 912,06</w:t>
            </w:r>
          </w:p>
        </w:tc>
      </w:tr>
      <w:tr w:rsidR="00E6710D" w:rsidRPr="00431DE5" w:rsidTr="00045DC4">
        <w:trPr>
          <w:trHeight w:val="466"/>
        </w:trPr>
        <w:tc>
          <w:tcPr>
            <w:tcW w:w="322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jc w:val="center"/>
              <w:rPr>
                <w:rFonts w:ascii="Arial" w:hAnsi="Arial" w:cs="Arial"/>
              </w:rPr>
            </w:pPr>
            <w:r w:rsidRPr="00431DE5">
              <w:rPr>
                <w:rFonts w:ascii="Arial" w:hAnsi="Arial" w:cs="Arial"/>
              </w:rPr>
              <w:t> </w:t>
            </w:r>
          </w:p>
        </w:tc>
        <w:tc>
          <w:tcPr>
            <w:tcW w:w="4678"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 xml:space="preserve">ИТОГО </w:t>
            </w:r>
          </w:p>
        </w:tc>
        <w:tc>
          <w:tcPr>
            <w:tcW w:w="2126" w:type="dxa"/>
            <w:tcBorders>
              <w:top w:val="nil"/>
              <w:left w:val="nil"/>
              <w:bottom w:val="single" w:sz="4" w:space="0" w:color="auto"/>
              <w:right w:val="single" w:sz="4" w:space="0" w:color="auto"/>
            </w:tcBorders>
            <w:shd w:val="clear" w:color="auto" w:fill="auto"/>
            <w:hideMark/>
          </w:tcPr>
          <w:p w:rsidR="00E6710D" w:rsidRPr="00431DE5" w:rsidRDefault="00E6710D">
            <w:pPr>
              <w:jc w:val="center"/>
              <w:rPr>
                <w:rFonts w:ascii="Arial" w:hAnsi="Arial" w:cs="Arial"/>
                <w:b/>
                <w:bCs/>
              </w:rPr>
            </w:pPr>
            <w:r w:rsidRPr="00431DE5">
              <w:rPr>
                <w:rFonts w:ascii="Arial" w:hAnsi="Arial" w:cs="Arial"/>
                <w:b/>
                <w:bCs/>
              </w:rPr>
              <w:t>18 038 336,39</w:t>
            </w:r>
          </w:p>
        </w:tc>
      </w:tr>
    </w:tbl>
    <w:p w:rsidR="00E6710D" w:rsidRPr="00431DE5" w:rsidRDefault="00E6710D">
      <w:pPr>
        <w:tabs>
          <w:tab w:val="left" w:pos="1800"/>
        </w:tabs>
        <w:rPr>
          <w:rFonts w:ascii="Arial" w:hAnsi="Arial" w:cs="Arial"/>
        </w:rPr>
      </w:pPr>
    </w:p>
    <w:tbl>
      <w:tblPr>
        <w:tblW w:w="10031" w:type="dxa"/>
        <w:tblLook w:val="04A0" w:firstRow="1" w:lastRow="0" w:firstColumn="1" w:lastColumn="0" w:noHBand="0" w:noVBand="1"/>
      </w:tblPr>
      <w:tblGrid>
        <w:gridCol w:w="2697"/>
        <w:gridCol w:w="3223"/>
        <w:gridCol w:w="1985"/>
        <w:gridCol w:w="2126"/>
      </w:tblGrid>
      <w:tr w:rsidR="00E6710D" w:rsidRPr="00431DE5" w:rsidTr="00045DC4">
        <w:trPr>
          <w:trHeight w:val="344"/>
        </w:trPr>
        <w:tc>
          <w:tcPr>
            <w:tcW w:w="2697" w:type="dxa"/>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p>
        </w:tc>
        <w:tc>
          <w:tcPr>
            <w:tcW w:w="3223" w:type="dxa"/>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p>
        </w:tc>
        <w:tc>
          <w:tcPr>
            <w:tcW w:w="4111" w:type="dxa"/>
            <w:gridSpan w:val="2"/>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r w:rsidRPr="00431DE5">
              <w:rPr>
                <w:rFonts w:ascii="Arial" w:hAnsi="Arial" w:cs="Arial"/>
              </w:rPr>
              <w:t>Приложение 8</w:t>
            </w:r>
          </w:p>
        </w:tc>
      </w:tr>
      <w:tr w:rsidR="00E6710D" w:rsidRPr="00431DE5" w:rsidTr="00045DC4">
        <w:trPr>
          <w:trHeight w:val="344"/>
        </w:trPr>
        <w:tc>
          <w:tcPr>
            <w:tcW w:w="2697" w:type="dxa"/>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p>
        </w:tc>
        <w:tc>
          <w:tcPr>
            <w:tcW w:w="7334" w:type="dxa"/>
            <w:gridSpan w:val="3"/>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r w:rsidRPr="00431DE5">
              <w:rPr>
                <w:rFonts w:ascii="Arial" w:hAnsi="Arial" w:cs="Arial"/>
              </w:rPr>
              <w:t>к Решению Собрания Представителей ЛМР</w:t>
            </w:r>
          </w:p>
        </w:tc>
      </w:tr>
      <w:tr w:rsidR="00E6710D" w:rsidRPr="00431DE5" w:rsidTr="00045DC4">
        <w:trPr>
          <w:trHeight w:val="344"/>
        </w:trPr>
        <w:tc>
          <w:tcPr>
            <w:tcW w:w="2697" w:type="dxa"/>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p>
        </w:tc>
        <w:tc>
          <w:tcPr>
            <w:tcW w:w="3223" w:type="dxa"/>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p>
        </w:tc>
        <w:tc>
          <w:tcPr>
            <w:tcW w:w="4111" w:type="dxa"/>
            <w:gridSpan w:val="2"/>
            <w:tcBorders>
              <w:top w:val="nil"/>
              <w:left w:val="nil"/>
              <w:bottom w:val="nil"/>
              <w:right w:val="nil"/>
            </w:tcBorders>
            <w:shd w:val="clear" w:color="auto" w:fill="auto"/>
            <w:noWrap/>
            <w:vAlign w:val="bottom"/>
            <w:hideMark/>
          </w:tcPr>
          <w:p w:rsidR="00E6710D" w:rsidRPr="00431DE5" w:rsidRDefault="00E6710D">
            <w:pPr>
              <w:jc w:val="right"/>
              <w:rPr>
                <w:rFonts w:ascii="Arial" w:hAnsi="Arial" w:cs="Arial"/>
              </w:rPr>
            </w:pPr>
            <w:r w:rsidRPr="00431DE5">
              <w:rPr>
                <w:rFonts w:ascii="Arial" w:hAnsi="Arial" w:cs="Arial"/>
              </w:rPr>
              <w:t>от 20.10.2022 г. № 28</w:t>
            </w:r>
          </w:p>
        </w:tc>
      </w:tr>
      <w:tr w:rsidR="00E6710D" w:rsidRPr="00431DE5" w:rsidTr="00045DC4">
        <w:trPr>
          <w:trHeight w:val="1389"/>
        </w:trPr>
        <w:tc>
          <w:tcPr>
            <w:tcW w:w="10031" w:type="dxa"/>
            <w:gridSpan w:val="4"/>
            <w:tcBorders>
              <w:top w:val="nil"/>
              <w:left w:val="nil"/>
              <w:bottom w:val="nil"/>
              <w:right w:val="nil"/>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 xml:space="preserve">Изменения источников  внутреннего финансирования дефицита бюджета Любимского муниципального района на плановый период 2023 и 2024 годов, </w:t>
            </w:r>
            <w:proofErr w:type="gramStart"/>
            <w:r w:rsidRPr="00431DE5">
              <w:rPr>
                <w:rFonts w:ascii="Arial" w:hAnsi="Arial" w:cs="Arial"/>
              </w:rPr>
              <w:t>предусмотренной</w:t>
            </w:r>
            <w:proofErr w:type="gramEnd"/>
            <w:r w:rsidRPr="00431DE5">
              <w:rPr>
                <w:rFonts w:ascii="Arial" w:hAnsi="Arial" w:cs="Arial"/>
              </w:rPr>
              <w:t xml:space="preserve"> приложением 12  к Решению Собрания Представителей от  22.12.2021 г. № 37 "О бюджете Любимского муниципального района на 2022 год и плановый период 2023 и 2024 годов"</w:t>
            </w:r>
          </w:p>
        </w:tc>
      </w:tr>
      <w:tr w:rsidR="00E6710D" w:rsidRPr="00431DE5" w:rsidTr="00045DC4">
        <w:trPr>
          <w:trHeight w:val="376"/>
        </w:trPr>
        <w:tc>
          <w:tcPr>
            <w:tcW w:w="2697" w:type="dxa"/>
            <w:tcBorders>
              <w:top w:val="nil"/>
              <w:left w:val="nil"/>
              <w:bottom w:val="single" w:sz="4" w:space="0" w:color="auto"/>
              <w:right w:val="nil"/>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 </w:t>
            </w:r>
          </w:p>
        </w:tc>
        <w:tc>
          <w:tcPr>
            <w:tcW w:w="3223" w:type="dxa"/>
            <w:tcBorders>
              <w:top w:val="nil"/>
              <w:left w:val="nil"/>
              <w:bottom w:val="single" w:sz="4" w:space="0" w:color="auto"/>
              <w:right w:val="nil"/>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 </w:t>
            </w:r>
          </w:p>
        </w:tc>
        <w:tc>
          <w:tcPr>
            <w:tcW w:w="1985" w:type="dxa"/>
            <w:tcBorders>
              <w:top w:val="nil"/>
              <w:left w:val="nil"/>
              <w:bottom w:val="single" w:sz="4" w:space="0" w:color="auto"/>
              <w:right w:val="nil"/>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 </w:t>
            </w:r>
          </w:p>
        </w:tc>
        <w:tc>
          <w:tcPr>
            <w:tcW w:w="2126" w:type="dxa"/>
            <w:tcBorders>
              <w:top w:val="nil"/>
              <w:left w:val="nil"/>
              <w:bottom w:val="single" w:sz="4" w:space="0" w:color="auto"/>
              <w:right w:val="nil"/>
            </w:tcBorders>
            <w:shd w:val="clear" w:color="auto" w:fill="auto"/>
            <w:vAlign w:val="bottom"/>
            <w:hideMark/>
          </w:tcPr>
          <w:p w:rsidR="00E6710D" w:rsidRPr="00431DE5" w:rsidRDefault="00E6710D">
            <w:pPr>
              <w:jc w:val="center"/>
              <w:rPr>
                <w:rFonts w:ascii="Arial" w:hAnsi="Arial" w:cs="Arial"/>
                <w:i/>
                <w:iCs/>
              </w:rPr>
            </w:pPr>
            <w:r w:rsidRPr="00431DE5">
              <w:rPr>
                <w:rFonts w:ascii="Arial" w:hAnsi="Arial" w:cs="Arial"/>
                <w:i/>
                <w:iCs/>
              </w:rPr>
              <w:t>(рублей)</w:t>
            </w:r>
          </w:p>
        </w:tc>
      </w:tr>
      <w:tr w:rsidR="00E6710D" w:rsidRPr="00431DE5" w:rsidTr="00045DC4">
        <w:trPr>
          <w:trHeight w:val="781"/>
        </w:trPr>
        <w:tc>
          <w:tcPr>
            <w:tcW w:w="2697" w:type="dxa"/>
            <w:tcBorders>
              <w:top w:val="nil"/>
              <w:left w:val="single" w:sz="4" w:space="0" w:color="auto"/>
              <w:bottom w:val="single" w:sz="4" w:space="0" w:color="auto"/>
              <w:right w:val="single" w:sz="4" w:space="0" w:color="auto"/>
            </w:tcBorders>
            <w:shd w:val="clear" w:color="auto" w:fill="auto"/>
            <w:noWrap/>
            <w:vAlign w:val="bottom"/>
            <w:hideMark/>
          </w:tcPr>
          <w:p w:rsidR="00E6710D" w:rsidRPr="00431DE5" w:rsidRDefault="00E6710D">
            <w:pPr>
              <w:jc w:val="center"/>
              <w:rPr>
                <w:rFonts w:ascii="Arial" w:hAnsi="Arial" w:cs="Arial"/>
                <w:b/>
                <w:bCs/>
              </w:rPr>
            </w:pPr>
            <w:r w:rsidRPr="00431DE5">
              <w:rPr>
                <w:rFonts w:ascii="Arial" w:hAnsi="Arial" w:cs="Arial"/>
                <w:b/>
                <w:bCs/>
              </w:rPr>
              <w:t>Код</w:t>
            </w:r>
          </w:p>
        </w:tc>
        <w:tc>
          <w:tcPr>
            <w:tcW w:w="3223" w:type="dxa"/>
            <w:tcBorders>
              <w:top w:val="nil"/>
              <w:left w:val="nil"/>
              <w:bottom w:val="single" w:sz="4" w:space="0" w:color="auto"/>
              <w:right w:val="single" w:sz="4" w:space="0" w:color="auto"/>
            </w:tcBorders>
            <w:shd w:val="clear" w:color="auto" w:fill="auto"/>
            <w:noWrap/>
            <w:vAlign w:val="bottom"/>
            <w:hideMark/>
          </w:tcPr>
          <w:p w:rsidR="00E6710D" w:rsidRPr="00431DE5" w:rsidRDefault="00E6710D">
            <w:pPr>
              <w:jc w:val="center"/>
              <w:rPr>
                <w:rFonts w:ascii="Arial" w:hAnsi="Arial" w:cs="Arial"/>
                <w:b/>
                <w:bCs/>
              </w:rPr>
            </w:pPr>
            <w:r w:rsidRPr="00431DE5">
              <w:rPr>
                <w:rFonts w:ascii="Arial" w:hAnsi="Arial" w:cs="Arial"/>
                <w:b/>
                <w:bCs/>
              </w:rPr>
              <w:t xml:space="preserve">Наименование </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2023 год</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 xml:space="preserve">2024 год </w:t>
            </w:r>
          </w:p>
        </w:tc>
      </w:tr>
      <w:tr w:rsidR="00E6710D" w:rsidRPr="00431DE5" w:rsidTr="00045DC4">
        <w:trPr>
          <w:trHeight w:val="399"/>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000 01 05 00 00 00 0000 000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0,00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0,00</w:t>
            </w:r>
          </w:p>
        </w:tc>
      </w:tr>
      <w:tr w:rsidR="00E6710D" w:rsidRPr="00431DE5" w:rsidTr="00045DC4">
        <w:trPr>
          <w:trHeight w:val="399"/>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813 01 05 00 00 00 0000 500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 xml:space="preserve">Увеличение остатков  средств бюджетов </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-510 127 096,00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-455 039 828,00</w:t>
            </w:r>
          </w:p>
        </w:tc>
      </w:tr>
      <w:tr w:rsidR="00E6710D" w:rsidRPr="00431DE5" w:rsidTr="00045DC4">
        <w:trPr>
          <w:trHeight w:val="638"/>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813 01 05 02 00 00 0000 500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-510 127 096,00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-455 039 828,00</w:t>
            </w:r>
          </w:p>
        </w:tc>
      </w:tr>
      <w:tr w:rsidR="00E6710D" w:rsidRPr="00431DE5" w:rsidTr="00045DC4">
        <w:trPr>
          <w:trHeight w:val="730"/>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813 01 05 02 01 00 0000 510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-510 127 096,00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-455 039 828,00</w:t>
            </w:r>
          </w:p>
        </w:tc>
      </w:tr>
      <w:tr w:rsidR="00E6710D" w:rsidRPr="00431DE5" w:rsidTr="00045DC4">
        <w:trPr>
          <w:trHeight w:val="1004"/>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813 01 05 02 01 05 0000 510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 xml:space="preserve">Увеличение прочих остатков денежных средств бюджетов муниципальных районов </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-510 127 096,00</w:t>
            </w:r>
          </w:p>
        </w:tc>
        <w:tc>
          <w:tcPr>
            <w:tcW w:w="2126" w:type="dxa"/>
            <w:tcBorders>
              <w:top w:val="nil"/>
              <w:left w:val="nil"/>
              <w:bottom w:val="single" w:sz="4" w:space="0" w:color="auto"/>
              <w:right w:val="single" w:sz="4" w:space="0" w:color="auto"/>
            </w:tcBorders>
            <w:shd w:val="clear" w:color="auto" w:fill="auto"/>
            <w:noWrap/>
            <w:vAlign w:val="bottom"/>
            <w:hideMark/>
          </w:tcPr>
          <w:p w:rsidR="00E6710D" w:rsidRPr="00431DE5" w:rsidRDefault="00E6710D">
            <w:pPr>
              <w:jc w:val="center"/>
              <w:rPr>
                <w:rFonts w:ascii="Arial" w:hAnsi="Arial" w:cs="Arial"/>
              </w:rPr>
            </w:pPr>
            <w:r w:rsidRPr="00431DE5">
              <w:rPr>
                <w:rFonts w:ascii="Arial" w:hAnsi="Arial" w:cs="Arial"/>
              </w:rPr>
              <w:t>-455 039 828,00</w:t>
            </w:r>
          </w:p>
        </w:tc>
      </w:tr>
      <w:tr w:rsidR="00E6710D" w:rsidRPr="00431DE5" w:rsidTr="00045DC4">
        <w:trPr>
          <w:trHeight w:val="695"/>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813 01 05 02 00 00 0000 600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 xml:space="preserve">Уменьшение остатков  средств бюджетов </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510 127 096,00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455 039 828,00</w:t>
            </w:r>
          </w:p>
        </w:tc>
      </w:tr>
      <w:tr w:rsidR="00E6710D" w:rsidRPr="00431DE5" w:rsidTr="00045DC4">
        <w:trPr>
          <w:trHeight w:val="695"/>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813 01 05 02 00 00 0000 600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Уменьшение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510 127 096,00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455 039 828,00</w:t>
            </w:r>
          </w:p>
        </w:tc>
      </w:tr>
      <w:tr w:rsidR="00E6710D" w:rsidRPr="00431DE5" w:rsidTr="00045DC4">
        <w:trPr>
          <w:trHeight w:val="695"/>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813 01 05 02 01 00 0000 610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510 127 096,00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455 039 828,00</w:t>
            </w:r>
          </w:p>
        </w:tc>
      </w:tr>
      <w:tr w:rsidR="00E6710D" w:rsidRPr="00431DE5" w:rsidTr="00045DC4">
        <w:trPr>
          <w:trHeight w:val="905"/>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813 01 05 02 01 05 0000 610</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 xml:space="preserve">Уменьшение прочих остатков денежных средств бюджетов муниципальных районов </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rPr>
            </w:pPr>
            <w:r w:rsidRPr="00431DE5">
              <w:rPr>
                <w:rFonts w:ascii="Arial" w:hAnsi="Arial" w:cs="Arial"/>
              </w:rPr>
              <w:t>510 127 096,00</w:t>
            </w:r>
          </w:p>
        </w:tc>
        <w:tc>
          <w:tcPr>
            <w:tcW w:w="2126" w:type="dxa"/>
            <w:tcBorders>
              <w:top w:val="nil"/>
              <w:left w:val="nil"/>
              <w:bottom w:val="single" w:sz="4" w:space="0" w:color="auto"/>
              <w:right w:val="single" w:sz="4" w:space="0" w:color="auto"/>
            </w:tcBorders>
            <w:shd w:val="clear" w:color="auto" w:fill="auto"/>
            <w:noWrap/>
            <w:vAlign w:val="bottom"/>
            <w:hideMark/>
          </w:tcPr>
          <w:p w:rsidR="00E6710D" w:rsidRPr="00431DE5" w:rsidRDefault="00E6710D">
            <w:pPr>
              <w:jc w:val="center"/>
              <w:rPr>
                <w:rFonts w:ascii="Arial" w:hAnsi="Arial" w:cs="Arial"/>
              </w:rPr>
            </w:pPr>
            <w:r w:rsidRPr="00431DE5">
              <w:rPr>
                <w:rFonts w:ascii="Arial" w:hAnsi="Arial" w:cs="Arial"/>
              </w:rPr>
              <w:t>455 039 828,00</w:t>
            </w:r>
          </w:p>
        </w:tc>
      </w:tr>
      <w:tr w:rsidR="00E6710D" w:rsidRPr="00431DE5" w:rsidTr="00045DC4">
        <w:trPr>
          <w:trHeight w:val="335"/>
        </w:trPr>
        <w:tc>
          <w:tcPr>
            <w:tcW w:w="2697" w:type="dxa"/>
            <w:tcBorders>
              <w:top w:val="nil"/>
              <w:left w:val="single" w:sz="4" w:space="0" w:color="auto"/>
              <w:bottom w:val="single" w:sz="4" w:space="0" w:color="auto"/>
              <w:right w:val="single" w:sz="4" w:space="0" w:color="auto"/>
            </w:tcBorders>
            <w:shd w:val="clear" w:color="auto" w:fill="auto"/>
            <w:hideMark/>
          </w:tcPr>
          <w:p w:rsidR="00E6710D" w:rsidRPr="00431DE5" w:rsidRDefault="00E6710D">
            <w:pPr>
              <w:rPr>
                <w:rFonts w:ascii="Arial" w:hAnsi="Arial" w:cs="Arial"/>
              </w:rPr>
            </w:pPr>
            <w:r w:rsidRPr="00431DE5">
              <w:rPr>
                <w:rFonts w:ascii="Arial" w:hAnsi="Arial" w:cs="Arial"/>
              </w:rPr>
              <w:t> </w:t>
            </w:r>
          </w:p>
        </w:tc>
        <w:tc>
          <w:tcPr>
            <w:tcW w:w="3223" w:type="dxa"/>
            <w:tcBorders>
              <w:top w:val="nil"/>
              <w:left w:val="nil"/>
              <w:bottom w:val="single" w:sz="4" w:space="0" w:color="auto"/>
              <w:right w:val="single" w:sz="4" w:space="0" w:color="auto"/>
            </w:tcBorders>
            <w:shd w:val="clear" w:color="auto" w:fill="auto"/>
            <w:hideMark/>
          </w:tcPr>
          <w:p w:rsidR="00E6710D" w:rsidRPr="00431DE5" w:rsidRDefault="00E6710D">
            <w:pPr>
              <w:rPr>
                <w:rFonts w:ascii="Arial" w:hAnsi="Arial" w:cs="Arial"/>
                <w:b/>
                <w:bCs/>
              </w:rPr>
            </w:pPr>
            <w:r w:rsidRPr="00431DE5">
              <w:rPr>
                <w:rFonts w:ascii="Arial" w:hAnsi="Arial" w:cs="Arial"/>
                <w:b/>
                <w:bCs/>
              </w:rPr>
              <w:t xml:space="preserve">ИТОГО </w:t>
            </w:r>
          </w:p>
        </w:tc>
        <w:tc>
          <w:tcPr>
            <w:tcW w:w="1985"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0,00</w:t>
            </w:r>
          </w:p>
        </w:tc>
        <w:tc>
          <w:tcPr>
            <w:tcW w:w="2126" w:type="dxa"/>
            <w:tcBorders>
              <w:top w:val="nil"/>
              <w:left w:val="nil"/>
              <w:bottom w:val="single" w:sz="4" w:space="0" w:color="auto"/>
              <w:right w:val="single" w:sz="4" w:space="0" w:color="auto"/>
            </w:tcBorders>
            <w:shd w:val="clear" w:color="auto" w:fill="auto"/>
            <w:vAlign w:val="bottom"/>
            <w:hideMark/>
          </w:tcPr>
          <w:p w:rsidR="00E6710D" w:rsidRPr="00431DE5" w:rsidRDefault="00E6710D">
            <w:pPr>
              <w:jc w:val="center"/>
              <w:rPr>
                <w:rFonts w:ascii="Arial" w:hAnsi="Arial" w:cs="Arial"/>
                <w:b/>
                <w:bCs/>
              </w:rPr>
            </w:pPr>
            <w:r w:rsidRPr="00431DE5">
              <w:rPr>
                <w:rFonts w:ascii="Arial" w:hAnsi="Arial" w:cs="Arial"/>
                <w:b/>
                <w:bCs/>
              </w:rPr>
              <w:t>0,00</w:t>
            </w:r>
          </w:p>
        </w:tc>
      </w:tr>
    </w:tbl>
    <w:p w:rsidR="00E6710D" w:rsidRPr="00431DE5" w:rsidRDefault="00E6710D">
      <w:pPr>
        <w:tabs>
          <w:tab w:val="left" w:pos="1800"/>
        </w:tabs>
        <w:rPr>
          <w:rFonts w:ascii="Arial" w:hAnsi="Arial" w:cs="Arial"/>
        </w:rPr>
      </w:pPr>
    </w:p>
    <w:p w:rsidR="00E6710D" w:rsidRPr="00431DE5" w:rsidRDefault="00E6710D">
      <w:pPr>
        <w:tabs>
          <w:tab w:val="left" w:pos="1800"/>
        </w:tabs>
        <w:rPr>
          <w:rFonts w:ascii="Arial" w:hAnsi="Arial" w:cs="Arial"/>
        </w:rPr>
      </w:pPr>
    </w:p>
    <w:tbl>
      <w:tblPr>
        <w:tblW w:w="9915" w:type="dxa"/>
        <w:tblLook w:val="04A0" w:firstRow="1" w:lastRow="0" w:firstColumn="1" w:lastColumn="0" w:noHBand="0" w:noVBand="1"/>
      </w:tblPr>
      <w:tblGrid>
        <w:gridCol w:w="750"/>
        <w:gridCol w:w="4036"/>
        <w:gridCol w:w="1367"/>
        <w:gridCol w:w="1468"/>
        <w:gridCol w:w="2294"/>
      </w:tblGrid>
      <w:tr w:rsidR="00E6710D" w:rsidRPr="00431DE5" w:rsidTr="002417AD">
        <w:trPr>
          <w:trHeight w:val="284"/>
        </w:trPr>
        <w:tc>
          <w:tcPr>
            <w:tcW w:w="750"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bookmarkStart w:id="6" w:name="RANGE!A1:E48"/>
            <w:bookmarkEnd w:id="6"/>
          </w:p>
        </w:tc>
        <w:tc>
          <w:tcPr>
            <w:tcW w:w="9165" w:type="dxa"/>
            <w:gridSpan w:val="4"/>
            <w:tcBorders>
              <w:top w:val="nil"/>
              <w:left w:val="nil"/>
              <w:bottom w:val="nil"/>
              <w:right w:val="nil"/>
            </w:tcBorders>
            <w:shd w:val="clear" w:color="auto" w:fill="auto"/>
            <w:vAlign w:val="bottom"/>
            <w:hideMark/>
          </w:tcPr>
          <w:p w:rsidR="00E6710D" w:rsidRPr="00431DE5" w:rsidRDefault="00E6710D">
            <w:pPr>
              <w:jc w:val="right"/>
              <w:rPr>
                <w:rFonts w:ascii="Arial" w:hAnsi="Arial" w:cs="Arial"/>
                <w:color w:val="000000"/>
              </w:rPr>
            </w:pPr>
            <w:r w:rsidRPr="00431DE5">
              <w:rPr>
                <w:rFonts w:ascii="Arial" w:hAnsi="Arial" w:cs="Arial"/>
                <w:color w:val="000000"/>
              </w:rPr>
              <w:t>Приложение 1 к пояснительной записке</w:t>
            </w:r>
          </w:p>
        </w:tc>
      </w:tr>
      <w:tr w:rsidR="00E6710D" w:rsidRPr="00431DE5" w:rsidTr="002417AD">
        <w:trPr>
          <w:trHeight w:val="284"/>
        </w:trPr>
        <w:tc>
          <w:tcPr>
            <w:tcW w:w="750"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9165" w:type="dxa"/>
            <w:gridSpan w:val="4"/>
            <w:tcBorders>
              <w:top w:val="nil"/>
              <w:left w:val="nil"/>
              <w:bottom w:val="nil"/>
              <w:right w:val="nil"/>
            </w:tcBorders>
            <w:shd w:val="clear" w:color="auto" w:fill="auto"/>
            <w:vAlign w:val="bottom"/>
            <w:hideMark/>
          </w:tcPr>
          <w:p w:rsidR="00E6710D" w:rsidRPr="00431DE5" w:rsidRDefault="00E6710D">
            <w:pPr>
              <w:jc w:val="right"/>
              <w:rPr>
                <w:rFonts w:ascii="Arial" w:hAnsi="Arial" w:cs="Arial"/>
                <w:color w:val="000000"/>
              </w:rPr>
            </w:pPr>
            <w:r w:rsidRPr="00431DE5">
              <w:rPr>
                <w:rFonts w:ascii="Arial" w:hAnsi="Arial" w:cs="Arial"/>
                <w:color w:val="000000"/>
              </w:rPr>
              <w:t>к Решению Собрания Представителей ЛМР</w:t>
            </w:r>
          </w:p>
        </w:tc>
      </w:tr>
      <w:tr w:rsidR="00E6710D" w:rsidRPr="00431DE5" w:rsidTr="002417AD">
        <w:trPr>
          <w:trHeight w:val="284"/>
        </w:trPr>
        <w:tc>
          <w:tcPr>
            <w:tcW w:w="750"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9165" w:type="dxa"/>
            <w:gridSpan w:val="4"/>
            <w:tcBorders>
              <w:top w:val="nil"/>
              <w:left w:val="nil"/>
              <w:bottom w:val="nil"/>
              <w:right w:val="nil"/>
            </w:tcBorders>
            <w:shd w:val="clear" w:color="auto" w:fill="auto"/>
            <w:vAlign w:val="bottom"/>
            <w:hideMark/>
          </w:tcPr>
          <w:p w:rsidR="00E6710D" w:rsidRPr="00431DE5" w:rsidRDefault="00E6710D">
            <w:pPr>
              <w:jc w:val="right"/>
              <w:rPr>
                <w:rFonts w:ascii="Arial" w:hAnsi="Arial" w:cs="Arial"/>
                <w:color w:val="000000"/>
              </w:rPr>
            </w:pPr>
            <w:r w:rsidRPr="00431DE5">
              <w:rPr>
                <w:rFonts w:ascii="Arial" w:hAnsi="Arial" w:cs="Arial"/>
                <w:color w:val="000000"/>
              </w:rPr>
              <w:t>от 20.10.2022 г. № 28</w:t>
            </w:r>
          </w:p>
        </w:tc>
      </w:tr>
      <w:tr w:rsidR="00E6710D" w:rsidRPr="00431DE5" w:rsidTr="002417AD">
        <w:trPr>
          <w:trHeight w:val="102"/>
        </w:trPr>
        <w:tc>
          <w:tcPr>
            <w:tcW w:w="750"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 xml:space="preserve"> </w:t>
            </w:r>
          </w:p>
        </w:tc>
        <w:tc>
          <w:tcPr>
            <w:tcW w:w="4036"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1367"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1468"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2294"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r>
      <w:tr w:rsidR="00E6710D" w:rsidRPr="00431DE5" w:rsidTr="002417AD">
        <w:trPr>
          <w:trHeight w:val="1109"/>
        </w:trPr>
        <w:tc>
          <w:tcPr>
            <w:tcW w:w="9915" w:type="dxa"/>
            <w:gridSpan w:val="5"/>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roofErr w:type="gramStart"/>
            <w:r w:rsidRPr="00431DE5">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E6710D" w:rsidRPr="00431DE5" w:rsidTr="002417AD">
        <w:trPr>
          <w:trHeight w:val="268"/>
        </w:trPr>
        <w:tc>
          <w:tcPr>
            <w:tcW w:w="750"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 xml:space="preserve"> </w:t>
            </w:r>
          </w:p>
        </w:tc>
        <w:tc>
          <w:tcPr>
            <w:tcW w:w="4036"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1367"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1468"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c>
          <w:tcPr>
            <w:tcW w:w="2294" w:type="dxa"/>
            <w:tcBorders>
              <w:top w:val="nil"/>
              <w:left w:val="nil"/>
              <w:bottom w:val="nil"/>
              <w:right w:val="nil"/>
            </w:tcBorders>
            <w:shd w:val="clear" w:color="auto" w:fill="auto"/>
            <w:vAlign w:val="bottom"/>
            <w:hideMark/>
          </w:tcPr>
          <w:p w:rsidR="00E6710D" w:rsidRPr="00431DE5" w:rsidRDefault="00E6710D">
            <w:pPr>
              <w:jc w:val="center"/>
              <w:rPr>
                <w:rFonts w:ascii="Arial" w:hAnsi="Arial" w:cs="Arial"/>
                <w:color w:val="000000"/>
              </w:rPr>
            </w:pPr>
          </w:p>
        </w:tc>
      </w:tr>
      <w:tr w:rsidR="00E6710D" w:rsidRPr="00431DE5" w:rsidTr="002417AD">
        <w:trPr>
          <w:trHeight w:val="803"/>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10D" w:rsidRPr="00431DE5" w:rsidRDefault="00E6710D">
            <w:pPr>
              <w:jc w:val="center"/>
              <w:rPr>
                <w:rFonts w:ascii="Arial" w:hAnsi="Arial" w:cs="Arial"/>
                <w:color w:val="000000"/>
              </w:rPr>
            </w:pPr>
            <w:r w:rsidRPr="00431DE5">
              <w:rPr>
                <w:rFonts w:ascii="Arial" w:hAnsi="Arial" w:cs="Arial"/>
                <w:color w:val="000000"/>
              </w:rPr>
              <w:t>Код</w:t>
            </w:r>
          </w:p>
        </w:tc>
        <w:tc>
          <w:tcPr>
            <w:tcW w:w="4036" w:type="dxa"/>
            <w:tcBorders>
              <w:top w:val="single" w:sz="4" w:space="0" w:color="000000"/>
              <w:left w:val="nil"/>
              <w:bottom w:val="single" w:sz="4" w:space="0" w:color="000000"/>
              <w:right w:val="single" w:sz="4" w:space="0" w:color="000000"/>
            </w:tcBorders>
            <w:shd w:val="clear" w:color="auto" w:fill="auto"/>
            <w:vAlign w:val="center"/>
            <w:hideMark/>
          </w:tcPr>
          <w:p w:rsidR="00E6710D" w:rsidRPr="00431DE5" w:rsidRDefault="00E6710D">
            <w:pPr>
              <w:jc w:val="center"/>
              <w:rPr>
                <w:rFonts w:ascii="Arial" w:hAnsi="Arial" w:cs="Arial"/>
                <w:color w:val="000000"/>
              </w:rPr>
            </w:pPr>
            <w:r w:rsidRPr="00431DE5">
              <w:rPr>
                <w:rFonts w:ascii="Arial" w:hAnsi="Arial" w:cs="Arial"/>
                <w:color w:val="000000"/>
              </w:rPr>
              <w:t>Наименование</w:t>
            </w:r>
          </w:p>
        </w:tc>
        <w:tc>
          <w:tcPr>
            <w:tcW w:w="1367" w:type="dxa"/>
            <w:tcBorders>
              <w:top w:val="single" w:sz="4" w:space="0" w:color="000000"/>
              <w:left w:val="nil"/>
              <w:bottom w:val="single" w:sz="4" w:space="0" w:color="000000"/>
              <w:right w:val="single" w:sz="4" w:space="0" w:color="000000"/>
            </w:tcBorders>
            <w:shd w:val="clear" w:color="auto" w:fill="auto"/>
            <w:hideMark/>
          </w:tcPr>
          <w:p w:rsidR="00E6710D" w:rsidRPr="00431DE5" w:rsidRDefault="00E6710D">
            <w:pPr>
              <w:jc w:val="center"/>
              <w:rPr>
                <w:rFonts w:ascii="Arial" w:hAnsi="Arial" w:cs="Arial"/>
                <w:color w:val="000000"/>
              </w:rPr>
            </w:pPr>
            <w:r w:rsidRPr="00431DE5">
              <w:rPr>
                <w:rFonts w:ascii="Arial" w:hAnsi="Arial" w:cs="Arial"/>
                <w:color w:val="000000"/>
              </w:rPr>
              <w:t>2022 год (руб.)</w:t>
            </w:r>
            <w:r w:rsidRPr="00431DE5">
              <w:rPr>
                <w:rFonts w:ascii="Arial" w:hAnsi="Arial" w:cs="Arial"/>
                <w:color w:val="000000"/>
              </w:rPr>
              <w:br/>
              <w:t>Решение</w:t>
            </w:r>
          </w:p>
        </w:tc>
        <w:tc>
          <w:tcPr>
            <w:tcW w:w="1468" w:type="dxa"/>
            <w:tcBorders>
              <w:top w:val="single" w:sz="4" w:space="0" w:color="000000"/>
              <w:left w:val="nil"/>
              <w:bottom w:val="single" w:sz="4" w:space="0" w:color="000000"/>
              <w:right w:val="single" w:sz="4" w:space="0" w:color="000000"/>
            </w:tcBorders>
            <w:shd w:val="clear" w:color="auto" w:fill="auto"/>
            <w:hideMark/>
          </w:tcPr>
          <w:p w:rsidR="00E6710D" w:rsidRPr="00431DE5" w:rsidRDefault="00E6710D">
            <w:pPr>
              <w:jc w:val="center"/>
              <w:rPr>
                <w:rFonts w:ascii="Arial" w:hAnsi="Arial" w:cs="Arial"/>
                <w:color w:val="000000"/>
              </w:rPr>
            </w:pPr>
            <w:r w:rsidRPr="00431DE5">
              <w:rPr>
                <w:rFonts w:ascii="Arial" w:hAnsi="Arial" w:cs="Arial"/>
                <w:color w:val="000000"/>
              </w:rPr>
              <w:t>2022 год (руб.)</w:t>
            </w:r>
            <w:r w:rsidRPr="00431DE5">
              <w:rPr>
                <w:rFonts w:ascii="Arial" w:hAnsi="Arial" w:cs="Arial"/>
                <w:color w:val="000000"/>
              </w:rPr>
              <w:br/>
              <w:t>Поправки</w:t>
            </w:r>
          </w:p>
        </w:tc>
        <w:tc>
          <w:tcPr>
            <w:tcW w:w="2294" w:type="dxa"/>
            <w:tcBorders>
              <w:top w:val="single" w:sz="4" w:space="0" w:color="000000"/>
              <w:left w:val="nil"/>
              <w:bottom w:val="single" w:sz="4" w:space="0" w:color="000000"/>
              <w:right w:val="single" w:sz="4" w:space="0" w:color="000000"/>
            </w:tcBorders>
            <w:shd w:val="clear" w:color="auto" w:fill="auto"/>
            <w:hideMark/>
          </w:tcPr>
          <w:p w:rsidR="00E6710D" w:rsidRPr="00431DE5" w:rsidRDefault="00E6710D">
            <w:pPr>
              <w:jc w:val="center"/>
              <w:rPr>
                <w:rFonts w:ascii="Arial" w:hAnsi="Arial" w:cs="Arial"/>
                <w:color w:val="000000"/>
              </w:rPr>
            </w:pPr>
            <w:r w:rsidRPr="00431DE5">
              <w:rPr>
                <w:rFonts w:ascii="Arial" w:hAnsi="Arial" w:cs="Arial"/>
                <w:color w:val="000000"/>
              </w:rPr>
              <w:t>2022 год (руб.)</w:t>
            </w:r>
            <w:r w:rsidRPr="00431DE5">
              <w:rPr>
                <w:rFonts w:ascii="Arial" w:hAnsi="Arial" w:cs="Arial"/>
                <w:color w:val="000000"/>
              </w:rPr>
              <w:br/>
              <w:t>Итог</w:t>
            </w:r>
          </w:p>
        </w:tc>
      </w:tr>
      <w:tr w:rsidR="00E6710D" w:rsidRPr="00431DE5" w:rsidTr="002417AD">
        <w:trPr>
          <w:trHeight w:val="434"/>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0100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ОБЩЕГОСУДАРСТВЕННЫЕ ВОПРОСЫ</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47 665 651,59</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2 770 569,00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50 436 220,59</w:t>
            </w:r>
          </w:p>
        </w:tc>
      </w:tr>
      <w:tr w:rsidR="00E6710D" w:rsidRPr="00431DE5" w:rsidTr="002417AD">
        <w:trPr>
          <w:trHeight w:val="510"/>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0102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2 042 920,52</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2 042 920,52</w:t>
            </w:r>
          </w:p>
        </w:tc>
      </w:tr>
      <w:tr w:rsidR="00E6710D" w:rsidRPr="00431DE5" w:rsidTr="002417AD">
        <w:trPr>
          <w:trHeight w:val="81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0104</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14 985 377,49</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14 985 377,49</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0105</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Судебная система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12 877,00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12 877,00</w:t>
            </w:r>
          </w:p>
        </w:tc>
      </w:tr>
      <w:tr w:rsidR="00E6710D" w:rsidRPr="00431DE5" w:rsidTr="002417AD">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0106</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9 212 746,71</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46 872,00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9 259 618,71</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0111</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Резервные фонды</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203 200,00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150 000,00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353 200,00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0113</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Другие общегосударственные вопросы</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21 208 529,87</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2 573 697,00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23 782 226,87</w:t>
            </w:r>
          </w:p>
        </w:tc>
      </w:tr>
      <w:tr w:rsidR="00E6710D" w:rsidRPr="00431DE5" w:rsidTr="002417AD">
        <w:trPr>
          <w:trHeight w:val="69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0300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НАЦИОНАЛЬНАЯ БЕЗОПАСНОСТЬ И ПРАВООХРАНИТЕЛЬНАЯ ДЕЯТЕЛЬНОСТЬ</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5 803 936,80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335 901,60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6 139 838,40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0304</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Органы юстиции</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986 084,00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83 912,00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1 069 996,00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0309</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Гражданская оборона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1 020 000,00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1 020 000,00</w:t>
            </w:r>
          </w:p>
        </w:tc>
      </w:tr>
      <w:tr w:rsidR="00E6710D" w:rsidRPr="00431DE5" w:rsidTr="002417AD">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0310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3 797 852,80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251 989,60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4 049 842,40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0400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НАЦИОНАЛЬНАЯ ЭКОНОМИКА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31 377 964,30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-23 279,36</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31 354 684,94</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0402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Топливно-энергетический комплекс</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580 000,00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580 000,00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0405</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Сельское хозяйство и рыболовство</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818 722,36</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-23 279,36</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795 443,00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0408</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Транспорт</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9 371 134,40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9 371 134,40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0409</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Дорожное хозяйство (дорожные фонды)</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20 208 107,54</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20 208 107,54</w:t>
            </w:r>
          </w:p>
        </w:tc>
      </w:tr>
      <w:tr w:rsidR="00E6710D" w:rsidRPr="00431DE5" w:rsidTr="002417AD">
        <w:trPr>
          <w:trHeight w:val="37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0412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Другие вопросы в области национальной экономики</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400 000,00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400 000,00</w:t>
            </w:r>
          </w:p>
        </w:tc>
      </w:tr>
      <w:tr w:rsidR="00E6710D" w:rsidRPr="00431DE5" w:rsidTr="002417AD">
        <w:trPr>
          <w:trHeight w:val="344"/>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0500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ЖИЛИЩНО-КОММУНАЛЬНОЕ ХОЗЯЙСТВО</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64 901 651,72</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-71 000,00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64 830 651,72</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0502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Коммунальное хозяйство</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64 901 651,72</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-71 000,00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64 830 651,72</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0700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ОБРАЗОВАНИЕ</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249 125 263,91</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6 001 266,47</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255 126 530,38</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0701</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Дошкольное образование</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61 055 315,43</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3 668 216,00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64 723 531,43</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0702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Общее образование</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143 161 482,65</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1 799 331,18</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144 960 813,83</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0703</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Дополнительное образование детей</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23 665 133,88</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432 527,69</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24 097 661,57</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0707</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Молодежная политика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7 324 904,65</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18 270,50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7 343 175,15</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0709</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Другие вопросы в области образования</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13 918 427,30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82 921,10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14 001 348,40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0800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КУЛЬТУРА, КИНЕМАТОГРАФИЯ</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58 769 827,25</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1 698 741,05</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60 468 568,30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0801</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Культура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42 669 274,08</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1 409 475,00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44 078 749,08</w:t>
            </w:r>
          </w:p>
        </w:tc>
      </w:tr>
      <w:tr w:rsidR="00E6710D" w:rsidRPr="00431DE5" w:rsidTr="002417AD">
        <w:trPr>
          <w:trHeight w:val="255"/>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0804</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Другие вопросы в области культуры, кинематографии</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16 100 553,17</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289 266,05</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16 389 819,22</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1000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СОЦИАЛЬНАЯ ПОЛИТИКА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201 905 240,00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-1 146 264,00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200 758 976,00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1001</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Пенсионное обеспечение</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2 073 100,00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2 073 100,00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1002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Социальное обслуживание населения</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47 277 088,00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3 165 410,00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50 442 498,00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1003</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Социальное обеспечение населения</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39 752 744,00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260 837,00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40 013 581,00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1004</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Охрана семьи и детства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105 440 793,00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-4 572 511,00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100 868 282,00</w:t>
            </w:r>
          </w:p>
        </w:tc>
      </w:tr>
      <w:tr w:rsidR="00E6710D" w:rsidRPr="00431DE5" w:rsidTr="002417AD">
        <w:trPr>
          <w:trHeight w:val="255"/>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1006</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Другие вопросы в области социальной политики</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7 361 515,00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7 361 515,00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1100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ФИЗИЧЕСКАЯ КУЛЬТУРА И СПОРТ</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6 842 246,65</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161 318,69</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7 003 565,34</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1102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Массовый спорт</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6 842 246,65</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161 318,69</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7 003 565,34</w:t>
            </w:r>
          </w:p>
        </w:tc>
      </w:tr>
      <w:tr w:rsidR="00E6710D" w:rsidRPr="00431DE5" w:rsidTr="002417AD">
        <w:trPr>
          <w:trHeight w:val="37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1200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СРЕДСТВА МАССОВОЙ ИНФОРМАЦИИ</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1 564 156,30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1 564 156,30</w:t>
            </w:r>
          </w:p>
        </w:tc>
      </w:tr>
      <w:tr w:rsidR="00E6710D" w:rsidRPr="00431DE5" w:rsidTr="002417AD">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1202</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Периодическая печать и издательства</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1 564 156,30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1 564 156,30</w:t>
            </w:r>
          </w:p>
        </w:tc>
      </w:tr>
      <w:tr w:rsidR="00E6710D" w:rsidRPr="00431DE5" w:rsidTr="002417AD">
        <w:trPr>
          <w:trHeight w:val="497"/>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1400</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МЕЖБЮДЖЕТНЫЕ ТРАНСФЕРТЫ ОБЩЕГО ХАРАКТЕРА БЮДЖЕТАМ БЮДЖЕТНОЙ СИСТЕМЫ РОССИЙСКОЙ ФЕДЕРАЦИИ</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2 370 000,00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2 370 000,00</w:t>
            </w:r>
          </w:p>
        </w:tc>
      </w:tr>
      <w:tr w:rsidR="00E6710D" w:rsidRPr="00431DE5" w:rsidTr="002417AD">
        <w:trPr>
          <w:trHeight w:val="574"/>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1401</w:t>
            </w:r>
          </w:p>
        </w:tc>
        <w:tc>
          <w:tcPr>
            <w:tcW w:w="4036"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color w:val="000000"/>
              </w:rPr>
            </w:pPr>
            <w:r w:rsidRPr="00431DE5">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2 370 000,00</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0,00</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color w:val="000000"/>
              </w:rPr>
            </w:pPr>
            <w:r w:rsidRPr="00431DE5">
              <w:rPr>
                <w:rFonts w:ascii="Arial" w:hAnsi="Arial" w:cs="Arial"/>
                <w:color w:val="000000"/>
              </w:rPr>
              <w:t>2 370 000,00</w:t>
            </w:r>
          </w:p>
        </w:tc>
      </w:tr>
      <w:tr w:rsidR="00E6710D" w:rsidRPr="00431DE5" w:rsidTr="002417AD">
        <w:trPr>
          <w:trHeight w:val="370"/>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710D" w:rsidRPr="00431DE5" w:rsidRDefault="00E6710D">
            <w:pPr>
              <w:rPr>
                <w:rFonts w:ascii="Arial" w:hAnsi="Arial" w:cs="Arial"/>
                <w:b/>
                <w:bCs/>
                <w:color w:val="000000"/>
              </w:rPr>
            </w:pPr>
            <w:r w:rsidRPr="00431DE5">
              <w:rPr>
                <w:rFonts w:ascii="Arial" w:hAnsi="Arial" w:cs="Arial"/>
                <w:b/>
                <w:bCs/>
                <w:color w:val="000000"/>
              </w:rPr>
              <w:t>ИТОГО</w:t>
            </w:r>
          </w:p>
        </w:tc>
        <w:tc>
          <w:tcPr>
            <w:tcW w:w="1367"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670 325 938,52</w:t>
            </w:r>
          </w:p>
        </w:tc>
        <w:tc>
          <w:tcPr>
            <w:tcW w:w="1468"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9 727 253,45</w:t>
            </w:r>
          </w:p>
        </w:tc>
        <w:tc>
          <w:tcPr>
            <w:tcW w:w="2294" w:type="dxa"/>
            <w:tcBorders>
              <w:top w:val="nil"/>
              <w:left w:val="nil"/>
              <w:bottom w:val="single" w:sz="4" w:space="0" w:color="000000"/>
              <w:right w:val="single" w:sz="4" w:space="0" w:color="000000"/>
            </w:tcBorders>
            <w:shd w:val="clear" w:color="auto" w:fill="auto"/>
            <w:vAlign w:val="bottom"/>
            <w:hideMark/>
          </w:tcPr>
          <w:p w:rsidR="00E6710D" w:rsidRPr="00431DE5" w:rsidRDefault="00E6710D">
            <w:pPr>
              <w:jc w:val="center"/>
              <w:rPr>
                <w:rFonts w:ascii="Arial" w:hAnsi="Arial" w:cs="Arial"/>
                <w:b/>
                <w:bCs/>
                <w:color w:val="000000"/>
              </w:rPr>
            </w:pPr>
            <w:r w:rsidRPr="00431DE5">
              <w:rPr>
                <w:rFonts w:ascii="Arial" w:hAnsi="Arial" w:cs="Arial"/>
                <w:b/>
                <w:bCs/>
                <w:color w:val="000000"/>
              </w:rPr>
              <w:t>680 053 191,97</w:t>
            </w:r>
          </w:p>
        </w:tc>
      </w:tr>
    </w:tbl>
    <w:p w:rsidR="00E6710D" w:rsidRPr="00431DE5" w:rsidRDefault="00E6710D">
      <w:pPr>
        <w:tabs>
          <w:tab w:val="left" w:pos="1800"/>
        </w:tabs>
        <w:rPr>
          <w:rFonts w:ascii="Arial" w:hAnsi="Arial" w:cs="Arial"/>
        </w:rPr>
      </w:pPr>
    </w:p>
    <w:p w:rsidR="00431DE5" w:rsidRPr="00431DE5" w:rsidRDefault="00431DE5">
      <w:pPr>
        <w:tabs>
          <w:tab w:val="left" w:pos="1800"/>
        </w:tabs>
        <w:rPr>
          <w:rFonts w:ascii="Arial" w:hAnsi="Arial" w:cs="Arial"/>
        </w:rPr>
      </w:pPr>
    </w:p>
    <w:tbl>
      <w:tblPr>
        <w:tblW w:w="10031" w:type="dxa"/>
        <w:tblLayout w:type="fixed"/>
        <w:tblLook w:val="04A0" w:firstRow="1" w:lastRow="0" w:firstColumn="1" w:lastColumn="0" w:noHBand="0" w:noVBand="1"/>
      </w:tblPr>
      <w:tblGrid>
        <w:gridCol w:w="750"/>
        <w:gridCol w:w="2619"/>
        <w:gridCol w:w="1236"/>
        <w:gridCol w:w="1032"/>
        <w:gridCol w:w="1077"/>
        <w:gridCol w:w="1236"/>
        <w:gridCol w:w="947"/>
        <w:gridCol w:w="1134"/>
      </w:tblGrid>
      <w:tr w:rsidR="00431DE5" w:rsidRPr="00431DE5" w:rsidTr="00E907A8">
        <w:trPr>
          <w:trHeight w:val="284"/>
        </w:trPr>
        <w:tc>
          <w:tcPr>
            <w:tcW w:w="750"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bookmarkStart w:id="7" w:name="RANGE!A1:H40"/>
            <w:bookmarkEnd w:id="7"/>
          </w:p>
        </w:tc>
        <w:tc>
          <w:tcPr>
            <w:tcW w:w="2619" w:type="dxa"/>
            <w:tcBorders>
              <w:top w:val="nil"/>
              <w:left w:val="nil"/>
              <w:bottom w:val="nil"/>
              <w:right w:val="nil"/>
            </w:tcBorders>
            <w:shd w:val="clear" w:color="auto" w:fill="auto"/>
            <w:vAlign w:val="bottom"/>
            <w:hideMark/>
          </w:tcPr>
          <w:p w:rsidR="00431DE5" w:rsidRPr="00431DE5" w:rsidRDefault="00431DE5">
            <w:pPr>
              <w:jc w:val="right"/>
              <w:rPr>
                <w:rFonts w:ascii="Arial" w:hAnsi="Arial" w:cs="Arial"/>
                <w:color w:val="000000"/>
              </w:rPr>
            </w:pPr>
          </w:p>
        </w:tc>
        <w:tc>
          <w:tcPr>
            <w:tcW w:w="1236"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1032"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1077"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3317" w:type="dxa"/>
            <w:gridSpan w:val="3"/>
            <w:tcBorders>
              <w:top w:val="nil"/>
              <w:left w:val="nil"/>
              <w:bottom w:val="nil"/>
              <w:right w:val="nil"/>
            </w:tcBorders>
            <w:shd w:val="clear" w:color="auto" w:fill="auto"/>
            <w:noWrap/>
            <w:vAlign w:val="bottom"/>
            <w:hideMark/>
          </w:tcPr>
          <w:p w:rsidR="00431DE5" w:rsidRPr="00431DE5" w:rsidRDefault="00431DE5">
            <w:pPr>
              <w:jc w:val="right"/>
              <w:rPr>
                <w:rFonts w:ascii="Arial" w:hAnsi="Arial" w:cs="Arial"/>
              </w:rPr>
            </w:pPr>
            <w:r w:rsidRPr="00431DE5">
              <w:rPr>
                <w:rFonts w:ascii="Arial" w:hAnsi="Arial" w:cs="Arial"/>
              </w:rPr>
              <w:t>Приложение 2 к пояснительной записке</w:t>
            </w:r>
          </w:p>
        </w:tc>
      </w:tr>
      <w:tr w:rsidR="00431DE5" w:rsidRPr="00431DE5" w:rsidTr="00E907A8">
        <w:trPr>
          <w:trHeight w:val="284"/>
        </w:trPr>
        <w:tc>
          <w:tcPr>
            <w:tcW w:w="750"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c>
          <w:tcPr>
            <w:tcW w:w="2619" w:type="dxa"/>
            <w:tcBorders>
              <w:top w:val="nil"/>
              <w:left w:val="nil"/>
              <w:bottom w:val="nil"/>
              <w:right w:val="nil"/>
            </w:tcBorders>
            <w:shd w:val="clear" w:color="auto" w:fill="auto"/>
            <w:vAlign w:val="bottom"/>
            <w:hideMark/>
          </w:tcPr>
          <w:p w:rsidR="00431DE5" w:rsidRPr="00431DE5" w:rsidRDefault="00431DE5">
            <w:pPr>
              <w:jc w:val="right"/>
              <w:rPr>
                <w:rFonts w:ascii="Arial" w:hAnsi="Arial" w:cs="Arial"/>
                <w:color w:val="000000"/>
              </w:rPr>
            </w:pPr>
          </w:p>
        </w:tc>
        <w:tc>
          <w:tcPr>
            <w:tcW w:w="1236"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1032"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1077"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3317" w:type="dxa"/>
            <w:gridSpan w:val="3"/>
            <w:tcBorders>
              <w:top w:val="nil"/>
              <w:left w:val="nil"/>
              <w:bottom w:val="nil"/>
              <w:right w:val="nil"/>
            </w:tcBorders>
            <w:shd w:val="clear" w:color="auto" w:fill="auto"/>
            <w:noWrap/>
            <w:vAlign w:val="bottom"/>
            <w:hideMark/>
          </w:tcPr>
          <w:p w:rsidR="00431DE5" w:rsidRPr="00431DE5" w:rsidRDefault="00431DE5">
            <w:pPr>
              <w:jc w:val="right"/>
              <w:rPr>
                <w:rFonts w:ascii="Arial" w:hAnsi="Arial" w:cs="Arial"/>
              </w:rPr>
            </w:pPr>
            <w:r w:rsidRPr="00431DE5">
              <w:rPr>
                <w:rFonts w:ascii="Arial" w:hAnsi="Arial" w:cs="Arial"/>
              </w:rPr>
              <w:t>к Решению Собрания Представителей ЛМР</w:t>
            </w:r>
          </w:p>
        </w:tc>
      </w:tr>
      <w:tr w:rsidR="00431DE5" w:rsidRPr="00431DE5" w:rsidTr="00E907A8">
        <w:trPr>
          <w:trHeight w:val="284"/>
        </w:trPr>
        <w:tc>
          <w:tcPr>
            <w:tcW w:w="750"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c>
          <w:tcPr>
            <w:tcW w:w="2619" w:type="dxa"/>
            <w:tcBorders>
              <w:top w:val="nil"/>
              <w:left w:val="nil"/>
              <w:bottom w:val="nil"/>
              <w:right w:val="nil"/>
            </w:tcBorders>
            <w:shd w:val="clear" w:color="auto" w:fill="auto"/>
            <w:vAlign w:val="bottom"/>
            <w:hideMark/>
          </w:tcPr>
          <w:p w:rsidR="00431DE5" w:rsidRPr="00431DE5" w:rsidRDefault="00431DE5">
            <w:pPr>
              <w:jc w:val="right"/>
              <w:rPr>
                <w:rFonts w:ascii="Arial" w:hAnsi="Arial" w:cs="Arial"/>
                <w:color w:val="000000"/>
              </w:rPr>
            </w:pPr>
          </w:p>
        </w:tc>
        <w:tc>
          <w:tcPr>
            <w:tcW w:w="1236"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1032"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1077" w:type="dxa"/>
            <w:tcBorders>
              <w:top w:val="nil"/>
              <w:left w:val="nil"/>
              <w:bottom w:val="nil"/>
              <w:right w:val="nil"/>
            </w:tcBorders>
            <w:shd w:val="clear" w:color="auto" w:fill="auto"/>
            <w:noWrap/>
            <w:vAlign w:val="bottom"/>
            <w:hideMark/>
          </w:tcPr>
          <w:p w:rsidR="00431DE5" w:rsidRPr="00431DE5" w:rsidRDefault="00431DE5">
            <w:pPr>
              <w:rPr>
                <w:rFonts w:ascii="Arial" w:hAnsi="Arial" w:cs="Arial"/>
              </w:rPr>
            </w:pPr>
          </w:p>
        </w:tc>
        <w:tc>
          <w:tcPr>
            <w:tcW w:w="3317" w:type="dxa"/>
            <w:gridSpan w:val="3"/>
            <w:tcBorders>
              <w:top w:val="nil"/>
              <w:left w:val="nil"/>
              <w:bottom w:val="nil"/>
              <w:right w:val="nil"/>
            </w:tcBorders>
            <w:shd w:val="clear" w:color="auto" w:fill="auto"/>
            <w:noWrap/>
            <w:vAlign w:val="bottom"/>
            <w:hideMark/>
          </w:tcPr>
          <w:p w:rsidR="00431DE5" w:rsidRPr="00431DE5" w:rsidRDefault="00431DE5">
            <w:pPr>
              <w:jc w:val="right"/>
              <w:rPr>
                <w:rFonts w:ascii="Arial" w:hAnsi="Arial" w:cs="Arial"/>
              </w:rPr>
            </w:pPr>
            <w:r w:rsidRPr="00431DE5">
              <w:rPr>
                <w:rFonts w:ascii="Arial" w:hAnsi="Arial" w:cs="Arial"/>
              </w:rPr>
              <w:t>от 20.10.2022 г. № 28</w:t>
            </w:r>
          </w:p>
        </w:tc>
      </w:tr>
      <w:tr w:rsidR="00431DE5" w:rsidRPr="00431DE5" w:rsidTr="00E907A8">
        <w:trPr>
          <w:trHeight w:val="1657"/>
        </w:trPr>
        <w:tc>
          <w:tcPr>
            <w:tcW w:w="10031" w:type="dxa"/>
            <w:gridSpan w:val="8"/>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roofErr w:type="gramStart"/>
            <w:r w:rsidRPr="00431DE5">
              <w:rPr>
                <w:rFonts w:ascii="Arial" w:hAnsi="Arial" w:cs="Arial"/>
                <w:color w:val="000000"/>
              </w:rPr>
              <w:t>Изменения расходов бюджета Любимского района на плановый период 2023 и 2024 годов по разделам и подразделам классификации расходов бюджетов Российской Федерации, предусмотренной приложением 2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431DE5" w:rsidRPr="00431DE5" w:rsidTr="00E907A8">
        <w:trPr>
          <w:trHeight w:val="268"/>
        </w:trPr>
        <w:tc>
          <w:tcPr>
            <w:tcW w:w="750"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 xml:space="preserve"> </w:t>
            </w:r>
          </w:p>
        </w:tc>
        <w:tc>
          <w:tcPr>
            <w:tcW w:w="2619"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c>
          <w:tcPr>
            <w:tcW w:w="1236"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c>
          <w:tcPr>
            <w:tcW w:w="1032"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c>
          <w:tcPr>
            <w:tcW w:w="1077"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c>
          <w:tcPr>
            <w:tcW w:w="1236" w:type="dxa"/>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c>
          <w:tcPr>
            <w:tcW w:w="2081" w:type="dxa"/>
            <w:gridSpan w:val="2"/>
            <w:tcBorders>
              <w:top w:val="nil"/>
              <w:left w:val="nil"/>
              <w:bottom w:val="nil"/>
              <w:right w:val="nil"/>
            </w:tcBorders>
            <w:shd w:val="clear" w:color="auto" w:fill="auto"/>
            <w:vAlign w:val="bottom"/>
            <w:hideMark/>
          </w:tcPr>
          <w:p w:rsidR="00431DE5" w:rsidRPr="00431DE5" w:rsidRDefault="00431DE5">
            <w:pPr>
              <w:jc w:val="center"/>
              <w:rPr>
                <w:rFonts w:ascii="Arial" w:hAnsi="Arial" w:cs="Arial"/>
                <w:color w:val="000000"/>
              </w:rPr>
            </w:pPr>
          </w:p>
        </w:tc>
      </w:tr>
      <w:tr w:rsidR="00431DE5" w:rsidRPr="00431DE5" w:rsidTr="00E907A8">
        <w:trPr>
          <w:trHeight w:val="803"/>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DE5" w:rsidRPr="00431DE5" w:rsidRDefault="00431DE5">
            <w:pPr>
              <w:jc w:val="center"/>
              <w:rPr>
                <w:rFonts w:ascii="Arial" w:hAnsi="Arial" w:cs="Arial"/>
                <w:color w:val="000000"/>
              </w:rPr>
            </w:pPr>
            <w:r w:rsidRPr="00431DE5">
              <w:rPr>
                <w:rFonts w:ascii="Arial" w:hAnsi="Arial" w:cs="Arial"/>
                <w:color w:val="000000"/>
              </w:rPr>
              <w:t>Код</w:t>
            </w:r>
          </w:p>
        </w:tc>
        <w:tc>
          <w:tcPr>
            <w:tcW w:w="2619" w:type="dxa"/>
            <w:tcBorders>
              <w:top w:val="single" w:sz="4" w:space="0" w:color="000000"/>
              <w:left w:val="nil"/>
              <w:bottom w:val="single" w:sz="4" w:space="0" w:color="000000"/>
              <w:right w:val="single" w:sz="4" w:space="0" w:color="000000"/>
            </w:tcBorders>
            <w:shd w:val="clear" w:color="auto" w:fill="auto"/>
            <w:vAlign w:val="center"/>
            <w:hideMark/>
          </w:tcPr>
          <w:p w:rsidR="00431DE5" w:rsidRPr="00431DE5" w:rsidRDefault="00431DE5">
            <w:pPr>
              <w:jc w:val="center"/>
              <w:rPr>
                <w:rFonts w:ascii="Arial" w:hAnsi="Arial" w:cs="Arial"/>
                <w:color w:val="000000"/>
              </w:rPr>
            </w:pPr>
            <w:r w:rsidRPr="00431DE5">
              <w:rPr>
                <w:rFonts w:ascii="Arial" w:hAnsi="Arial" w:cs="Arial"/>
                <w:color w:val="000000"/>
              </w:rPr>
              <w:t>Наименование</w:t>
            </w:r>
          </w:p>
        </w:tc>
        <w:tc>
          <w:tcPr>
            <w:tcW w:w="1236" w:type="dxa"/>
            <w:tcBorders>
              <w:top w:val="single" w:sz="4" w:space="0" w:color="000000"/>
              <w:left w:val="nil"/>
              <w:bottom w:val="single" w:sz="4" w:space="0" w:color="000000"/>
              <w:right w:val="single" w:sz="4" w:space="0" w:color="000000"/>
            </w:tcBorders>
            <w:shd w:val="clear" w:color="auto" w:fill="auto"/>
            <w:hideMark/>
          </w:tcPr>
          <w:p w:rsidR="00431DE5" w:rsidRPr="00431DE5" w:rsidRDefault="00431DE5">
            <w:pPr>
              <w:jc w:val="center"/>
              <w:rPr>
                <w:rFonts w:ascii="Arial" w:hAnsi="Arial" w:cs="Arial"/>
                <w:color w:val="000000"/>
              </w:rPr>
            </w:pPr>
            <w:r w:rsidRPr="00431DE5">
              <w:rPr>
                <w:rFonts w:ascii="Arial" w:hAnsi="Arial" w:cs="Arial"/>
                <w:color w:val="000000"/>
              </w:rPr>
              <w:t>2023 год (руб.)</w:t>
            </w:r>
            <w:r w:rsidRPr="00431DE5">
              <w:rPr>
                <w:rFonts w:ascii="Arial" w:hAnsi="Arial" w:cs="Arial"/>
                <w:color w:val="000000"/>
              </w:rPr>
              <w:br/>
              <w:t>Решение</w:t>
            </w:r>
          </w:p>
        </w:tc>
        <w:tc>
          <w:tcPr>
            <w:tcW w:w="1032" w:type="dxa"/>
            <w:tcBorders>
              <w:top w:val="single" w:sz="4" w:space="0" w:color="000000"/>
              <w:left w:val="nil"/>
              <w:bottom w:val="single" w:sz="4" w:space="0" w:color="000000"/>
              <w:right w:val="single" w:sz="4" w:space="0" w:color="000000"/>
            </w:tcBorders>
            <w:shd w:val="clear" w:color="auto" w:fill="auto"/>
            <w:hideMark/>
          </w:tcPr>
          <w:p w:rsidR="00431DE5" w:rsidRPr="00431DE5" w:rsidRDefault="00431DE5">
            <w:pPr>
              <w:jc w:val="center"/>
              <w:rPr>
                <w:rFonts w:ascii="Arial" w:hAnsi="Arial" w:cs="Arial"/>
                <w:color w:val="000000"/>
              </w:rPr>
            </w:pPr>
            <w:r w:rsidRPr="00431DE5">
              <w:rPr>
                <w:rFonts w:ascii="Arial" w:hAnsi="Arial" w:cs="Arial"/>
                <w:color w:val="000000"/>
              </w:rPr>
              <w:t>2023 год (руб.)</w:t>
            </w:r>
            <w:r w:rsidRPr="00431DE5">
              <w:rPr>
                <w:rFonts w:ascii="Arial" w:hAnsi="Arial" w:cs="Arial"/>
                <w:color w:val="000000"/>
              </w:rPr>
              <w:br/>
              <w:t>Поправки</w:t>
            </w:r>
          </w:p>
        </w:tc>
        <w:tc>
          <w:tcPr>
            <w:tcW w:w="1077" w:type="dxa"/>
            <w:tcBorders>
              <w:top w:val="single" w:sz="4" w:space="0" w:color="000000"/>
              <w:left w:val="nil"/>
              <w:bottom w:val="single" w:sz="4" w:space="0" w:color="000000"/>
              <w:right w:val="single" w:sz="4" w:space="0" w:color="000000"/>
            </w:tcBorders>
            <w:shd w:val="clear" w:color="auto" w:fill="auto"/>
            <w:hideMark/>
          </w:tcPr>
          <w:p w:rsidR="00431DE5" w:rsidRPr="00431DE5" w:rsidRDefault="00431DE5">
            <w:pPr>
              <w:jc w:val="center"/>
              <w:rPr>
                <w:rFonts w:ascii="Arial" w:hAnsi="Arial" w:cs="Arial"/>
                <w:color w:val="000000"/>
              </w:rPr>
            </w:pPr>
            <w:r w:rsidRPr="00431DE5">
              <w:rPr>
                <w:rFonts w:ascii="Arial" w:hAnsi="Arial" w:cs="Arial"/>
                <w:color w:val="000000"/>
              </w:rPr>
              <w:t>2023 год (руб.)</w:t>
            </w:r>
            <w:r w:rsidRPr="00431DE5">
              <w:rPr>
                <w:rFonts w:ascii="Arial" w:hAnsi="Arial" w:cs="Arial"/>
                <w:color w:val="000000"/>
              </w:rPr>
              <w:br/>
              <w:t>Итог</w:t>
            </w:r>
          </w:p>
        </w:tc>
        <w:tc>
          <w:tcPr>
            <w:tcW w:w="1236" w:type="dxa"/>
            <w:tcBorders>
              <w:top w:val="single" w:sz="4" w:space="0" w:color="000000"/>
              <w:left w:val="nil"/>
              <w:bottom w:val="single" w:sz="4" w:space="0" w:color="000000"/>
              <w:right w:val="single" w:sz="4" w:space="0" w:color="000000"/>
            </w:tcBorders>
            <w:shd w:val="clear" w:color="auto" w:fill="auto"/>
            <w:hideMark/>
          </w:tcPr>
          <w:p w:rsidR="00431DE5" w:rsidRPr="00431DE5" w:rsidRDefault="00431DE5">
            <w:pPr>
              <w:jc w:val="center"/>
              <w:rPr>
                <w:rFonts w:ascii="Arial" w:hAnsi="Arial" w:cs="Arial"/>
                <w:color w:val="000000"/>
              </w:rPr>
            </w:pPr>
            <w:r w:rsidRPr="00431DE5">
              <w:rPr>
                <w:rFonts w:ascii="Arial" w:hAnsi="Arial" w:cs="Arial"/>
                <w:color w:val="000000"/>
              </w:rPr>
              <w:t>2024 год (руб.)</w:t>
            </w:r>
            <w:r w:rsidRPr="00431DE5">
              <w:rPr>
                <w:rFonts w:ascii="Arial" w:hAnsi="Arial" w:cs="Arial"/>
                <w:color w:val="000000"/>
              </w:rPr>
              <w:br/>
              <w:t>Решение</w:t>
            </w:r>
          </w:p>
        </w:tc>
        <w:tc>
          <w:tcPr>
            <w:tcW w:w="947" w:type="dxa"/>
            <w:tcBorders>
              <w:top w:val="single" w:sz="4" w:space="0" w:color="000000"/>
              <w:left w:val="nil"/>
              <w:bottom w:val="single" w:sz="4" w:space="0" w:color="000000"/>
              <w:right w:val="single" w:sz="4" w:space="0" w:color="000000"/>
            </w:tcBorders>
            <w:shd w:val="clear" w:color="auto" w:fill="auto"/>
            <w:hideMark/>
          </w:tcPr>
          <w:p w:rsidR="00431DE5" w:rsidRPr="00431DE5" w:rsidRDefault="00431DE5">
            <w:pPr>
              <w:jc w:val="center"/>
              <w:rPr>
                <w:rFonts w:ascii="Arial" w:hAnsi="Arial" w:cs="Arial"/>
                <w:color w:val="000000"/>
              </w:rPr>
            </w:pPr>
            <w:r w:rsidRPr="00431DE5">
              <w:rPr>
                <w:rFonts w:ascii="Arial" w:hAnsi="Arial" w:cs="Arial"/>
                <w:color w:val="000000"/>
              </w:rPr>
              <w:t>2024 год (руб.)</w:t>
            </w:r>
            <w:r w:rsidRPr="00431DE5">
              <w:rPr>
                <w:rFonts w:ascii="Arial" w:hAnsi="Arial" w:cs="Arial"/>
                <w:color w:val="000000"/>
              </w:rPr>
              <w:br/>
              <w:t>Поправки</w:t>
            </w:r>
          </w:p>
        </w:tc>
        <w:tc>
          <w:tcPr>
            <w:tcW w:w="1134" w:type="dxa"/>
            <w:tcBorders>
              <w:top w:val="single" w:sz="4" w:space="0" w:color="000000"/>
              <w:left w:val="nil"/>
              <w:bottom w:val="single" w:sz="4" w:space="0" w:color="000000"/>
              <w:right w:val="single" w:sz="4" w:space="0" w:color="000000"/>
            </w:tcBorders>
            <w:shd w:val="clear" w:color="auto" w:fill="auto"/>
            <w:hideMark/>
          </w:tcPr>
          <w:p w:rsidR="00431DE5" w:rsidRPr="00431DE5" w:rsidRDefault="00431DE5">
            <w:pPr>
              <w:jc w:val="center"/>
              <w:rPr>
                <w:rFonts w:ascii="Arial" w:hAnsi="Arial" w:cs="Arial"/>
                <w:color w:val="000000"/>
              </w:rPr>
            </w:pPr>
            <w:r w:rsidRPr="00431DE5">
              <w:rPr>
                <w:rFonts w:ascii="Arial" w:hAnsi="Arial" w:cs="Arial"/>
                <w:color w:val="000000"/>
              </w:rPr>
              <w:t>2024 год (руб.)</w:t>
            </w:r>
            <w:r w:rsidRPr="00431DE5">
              <w:rPr>
                <w:rFonts w:ascii="Arial" w:hAnsi="Arial" w:cs="Arial"/>
                <w:color w:val="000000"/>
              </w:rPr>
              <w:br/>
              <w:t>Итог</w:t>
            </w:r>
          </w:p>
        </w:tc>
      </w:tr>
      <w:tr w:rsidR="00431DE5" w:rsidRPr="00431DE5" w:rsidTr="00E907A8">
        <w:trPr>
          <w:trHeight w:val="714"/>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0100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ОБЩЕГОСУДАРСТВЕННЫЕ ВОПРОСЫ</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29 897 321,00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29 897 321,00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17 623 624,00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17 623 624,00</w:t>
            </w:r>
          </w:p>
        </w:tc>
      </w:tr>
      <w:tr w:rsidR="00431DE5" w:rsidRPr="00431DE5" w:rsidTr="00E907A8">
        <w:trPr>
          <w:trHeight w:val="80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0102</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1 325 000,00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1 325 000,00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738 820,00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738 820,00</w:t>
            </w:r>
          </w:p>
        </w:tc>
      </w:tr>
      <w:tr w:rsidR="00431DE5" w:rsidRPr="00431DE5" w:rsidTr="00E907A8">
        <w:trPr>
          <w:trHeight w:val="133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0104</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12 109 619,00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12 109 619,00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7 465 909,00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7 465 909,00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0105</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Судебная система</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765,00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765,00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681,00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681,00</w:t>
            </w:r>
          </w:p>
        </w:tc>
      </w:tr>
      <w:tr w:rsidR="00431DE5" w:rsidRPr="00431DE5" w:rsidTr="00E907A8">
        <w:trPr>
          <w:trHeight w:val="107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0106</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7 543 322,00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-104 000,00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7 439 322,00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4 282 599,00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4 282 599,00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0113</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Другие общегосударственные вопросы</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8 918 615,00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104 000,00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9 022 615,00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5 135 615,00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5 135 615,00</w:t>
            </w:r>
          </w:p>
        </w:tc>
      </w:tr>
      <w:tr w:rsidR="00431DE5" w:rsidRPr="00431DE5" w:rsidTr="00E907A8">
        <w:trPr>
          <w:trHeight w:val="803"/>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0300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НАЦИОНАЛЬНАЯ БЕЗОПАСНОСТЬ И ПРАВООХРАНИТЕЛЬНАЯ ДЕЯТЕЛЬНОСТЬ</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1 535 394,00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1 535 394,00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1 568 203,00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1 568 203,00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0304</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Органы юстиции</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949 414,00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949 414,00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982 223,00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982 223,00</w:t>
            </w:r>
          </w:p>
        </w:tc>
      </w:tr>
      <w:tr w:rsidR="00431DE5" w:rsidRPr="00431DE5" w:rsidTr="00E907A8">
        <w:trPr>
          <w:trHeight w:val="107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0310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585 980,00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585 980,00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585 980,00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585 980,00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0400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НАЦИОНАЛЬНАЯ ЭКОНОМИКА</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25 159 905,00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25 159 905,00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19 831 905,00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19 831 905,00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0405</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Сельское хозяйство и рыболовство</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69 584,00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69 584,00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69 584,00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69 584,00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0408</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Транспорт</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5 857 000,00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5 857 000,00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0409</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Дорожное хозяйство (дорожные фонды)</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19 233 321,00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19 233 321,00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19 762 321,00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19 762 321,00</w:t>
            </w:r>
          </w:p>
        </w:tc>
      </w:tr>
      <w:tr w:rsidR="00431DE5" w:rsidRPr="00431DE5" w:rsidTr="00E907A8">
        <w:trPr>
          <w:trHeight w:val="790"/>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0500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ЖИЛИЩНО-КОММУНАЛЬНОЕ ХОЗЯЙСТВО</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6 549 790,00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6 549 790,00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0502</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Коммунальное хозяйство</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6 549 790,00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6 549 790,00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r>
      <w:tr w:rsidR="00431DE5" w:rsidRPr="00431DE5" w:rsidTr="00E907A8">
        <w:trPr>
          <w:trHeight w:val="42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0700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ОБРАЗОВАНИЕ</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198 503 650,00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-121 771,00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198 381 879,00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175 381 568,00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-520 644,00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174 860 924,00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0701</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Дошкольное образование</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51 255 953,00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51 255 953,00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45 546 953,00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45 546 953,00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0702</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Общее образование</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121 676 986,00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-121 771,00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121 555 215,00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113 536 299,00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-520 644,00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113 015 655,00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0703</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Дополнительное образование детей</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13 252 628,00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13 252 628,00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8 815 798,00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8 815 798,00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0707</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Молодежная политика</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3 371 397,00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3 371 397,00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2 948 397,00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2 948 397,00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0709</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Другие вопросы в области образования</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8 946 686,00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8 946 686,00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4 534 121,00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4 534 121,00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0800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КУЛЬТУРА, КИНЕМАТОГРАФИЯ</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43 029 315,00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43 029 315,00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28 300 315,00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28 300 315,00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0801</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Культура</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35 051 315,00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35 051 315,00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24 420 315,00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24 420 315,00</w:t>
            </w:r>
          </w:p>
        </w:tc>
      </w:tr>
      <w:tr w:rsidR="00431DE5" w:rsidRPr="00431DE5" w:rsidTr="00E907A8">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0804</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Другие вопросы в области культуры, кинематографии</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7 978 000,00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7 978 000,00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3 880 000,00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3 880 000,00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1000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СОЦИАЛЬНАЯ ПОЛИТИКА</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201 464 569,00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201 464 569,00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208 100 436,00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208 100 436,00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1002</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Социальное обслуживание населения</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47 213 535,00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47 213 535,00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47 213 535,00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47 213 535,00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1003</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Социальное обеспечение населения</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38 561 720,00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38 561 720,00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38 613 072,00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38 613 072,00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1004</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Охрана семьи и детства</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108 400 065,00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108 400 065,00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114 984 580,00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114 984 580,00</w:t>
            </w:r>
          </w:p>
        </w:tc>
      </w:tr>
      <w:tr w:rsidR="00431DE5" w:rsidRPr="00431DE5" w:rsidTr="00E907A8">
        <w:trPr>
          <w:trHeight w:val="536"/>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1006</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Другие вопросы в области социальной политики</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7 289 249,00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7 289 249,00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7 289 249,00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7 289 249,00</w:t>
            </w:r>
          </w:p>
        </w:tc>
      </w:tr>
      <w:tr w:rsidR="00431DE5" w:rsidRPr="00431DE5" w:rsidTr="00E907A8">
        <w:trPr>
          <w:trHeight w:val="42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1100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ФИЗИЧЕСКАЯ КУЛЬТУРА И СПОРТ</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534 000,00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534 000,00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350 000,00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350 000,00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1102</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Массовый спорт</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534 000,00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534 000,00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350 000,00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350 000,00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9900</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Условно у</w:t>
            </w:r>
            <w:r w:rsidR="00E907A8">
              <w:rPr>
                <w:rFonts w:ascii="Arial" w:hAnsi="Arial" w:cs="Arial"/>
                <w:b/>
                <w:bCs/>
                <w:color w:val="000000"/>
              </w:rPr>
              <w:t>т</w:t>
            </w:r>
            <w:bookmarkStart w:id="8" w:name="_GoBack"/>
            <w:bookmarkEnd w:id="8"/>
            <w:r w:rsidRPr="00431DE5">
              <w:rPr>
                <w:rFonts w:ascii="Arial" w:hAnsi="Arial" w:cs="Arial"/>
                <w:b/>
                <w:bCs/>
                <w:color w:val="000000"/>
              </w:rPr>
              <w:t>вержденные расходы</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3 574 923,00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3 574 923,00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4 404 421,00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4 404 421,00</w:t>
            </w:r>
          </w:p>
        </w:tc>
      </w:tr>
      <w:tr w:rsidR="00431DE5" w:rsidRPr="00431DE5" w:rsidTr="00E907A8">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9999</w:t>
            </w:r>
          </w:p>
        </w:tc>
        <w:tc>
          <w:tcPr>
            <w:tcW w:w="2619"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color w:val="000000"/>
              </w:rPr>
            </w:pPr>
            <w:r w:rsidRPr="00431DE5">
              <w:rPr>
                <w:rFonts w:ascii="Arial" w:hAnsi="Arial" w:cs="Arial"/>
                <w:color w:val="000000"/>
              </w:rPr>
              <w:t>Условно утвержденные расходы</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3 574 923,00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3 574 923,00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4 404 421,00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0,00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color w:val="000000"/>
              </w:rPr>
            </w:pPr>
            <w:r w:rsidRPr="00431DE5">
              <w:rPr>
                <w:rFonts w:ascii="Arial" w:hAnsi="Arial" w:cs="Arial"/>
                <w:color w:val="000000"/>
              </w:rPr>
              <w:t>4 404 421,00</w:t>
            </w:r>
          </w:p>
        </w:tc>
      </w:tr>
      <w:tr w:rsidR="00431DE5" w:rsidRPr="00431DE5" w:rsidTr="00E907A8">
        <w:trPr>
          <w:trHeight w:val="44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1DE5" w:rsidRPr="00431DE5" w:rsidRDefault="00431DE5">
            <w:pPr>
              <w:rPr>
                <w:rFonts w:ascii="Arial" w:hAnsi="Arial" w:cs="Arial"/>
                <w:b/>
                <w:bCs/>
                <w:color w:val="000000"/>
              </w:rPr>
            </w:pPr>
            <w:r w:rsidRPr="00431DE5">
              <w:rPr>
                <w:rFonts w:ascii="Arial" w:hAnsi="Arial" w:cs="Arial"/>
                <w:b/>
                <w:bCs/>
                <w:color w:val="000000"/>
              </w:rPr>
              <w:t>ИТОГО</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510 248 867,00</w:t>
            </w:r>
          </w:p>
        </w:tc>
        <w:tc>
          <w:tcPr>
            <w:tcW w:w="1032"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-121 771,00</w:t>
            </w:r>
          </w:p>
        </w:tc>
        <w:tc>
          <w:tcPr>
            <w:tcW w:w="107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510 127 096,00</w:t>
            </w:r>
          </w:p>
        </w:tc>
        <w:tc>
          <w:tcPr>
            <w:tcW w:w="1236"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455 560 472,00</w:t>
            </w:r>
          </w:p>
        </w:tc>
        <w:tc>
          <w:tcPr>
            <w:tcW w:w="947"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-520 644,00</w:t>
            </w:r>
          </w:p>
        </w:tc>
        <w:tc>
          <w:tcPr>
            <w:tcW w:w="1134" w:type="dxa"/>
            <w:tcBorders>
              <w:top w:val="nil"/>
              <w:left w:val="nil"/>
              <w:bottom w:val="single" w:sz="4" w:space="0" w:color="000000"/>
              <w:right w:val="single" w:sz="4" w:space="0" w:color="000000"/>
            </w:tcBorders>
            <w:shd w:val="clear" w:color="auto" w:fill="auto"/>
            <w:vAlign w:val="bottom"/>
            <w:hideMark/>
          </w:tcPr>
          <w:p w:rsidR="00431DE5" w:rsidRPr="00431DE5" w:rsidRDefault="00431DE5">
            <w:pPr>
              <w:jc w:val="center"/>
              <w:rPr>
                <w:rFonts w:ascii="Arial" w:hAnsi="Arial" w:cs="Arial"/>
                <w:b/>
                <w:bCs/>
                <w:color w:val="000000"/>
              </w:rPr>
            </w:pPr>
            <w:r w:rsidRPr="00431DE5">
              <w:rPr>
                <w:rFonts w:ascii="Arial" w:hAnsi="Arial" w:cs="Arial"/>
                <w:b/>
                <w:bCs/>
                <w:color w:val="000000"/>
              </w:rPr>
              <w:t>455 039 828,00</w:t>
            </w:r>
          </w:p>
        </w:tc>
      </w:tr>
    </w:tbl>
    <w:p w:rsidR="00431DE5" w:rsidRPr="00431DE5" w:rsidRDefault="00431DE5">
      <w:pPr>
        <w:tabs>
          <w:tab w:val="left" w:pos="1800"/>
        </w:tabs>
        <w:rPr>
          <w:rFonts w:ascii="Arial" w:hAnsi="Arial" w:cs="Arial"/>
        </w:rPr>
      </w:pPr>
    </w:p>
    <w:sectPr w:rsidR="00431DE5" w:rsidRPr="00431DE5" w:rsidSect="00DB3BC2">
      <w:headerReference w:type="default" r:id="rId8"/>
      <w:pgSz w:w="11906" w:h="16838" w:code="9"/>
      <w:pgMar w:top="284" w:right="567" w:bottom="284"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A8" w:rsidRDefault="00E907A8">
      <w:r>
        <w:separator/>
      </w:r>
    </w:p>
  </w:endnote>
  <w:endnote w:type="continuationSeparator" w:id="0">
    <w:p w:rsidR="00E907A8" w:rsidRDefault="00E9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A8" w:rsidRDefault="00E907A8">
      <w:r>
        <w:separator/>
      </w:r>
    </w:p>
  </w:footnote>
  <w:footnote w:type="continuationSeparator" w:id="0">
    <w:p w:rsidR="00E907A8" w:rsidRDefault="00E9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A8" w:rsidRDefault="00E907A8">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2711">
      <w:rPr>
        <w:rStyle w:val="a7"/>
        <w:noProof/>
      </w:rPr>
      <w:t>184</w:t>
    </w:r>
    <w:r>
      <w:rPr>
        <w:rStyle w:val="a7"/>
      </w:rPr>
      <w:fldChar w:fldCharType="end"/>
    </w:r>
  </w:p>
  <w:p w:rsidR="00E907A8" w:rsidRDefault="00E907A8">
    <w:pPr>
      <w:pStyle w:val="a5"/>
    </w:pPr>
  </w:p>
  <w:p w:rsidR="00E907A8" w:rsidRDefault="00E907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01CE"/>
    <w:rsid w:val="00032501"/>
    <w:rsid w:val="0003416C"/>
    <w:rsid w:val="00034783"/>
    <w:rsid w:val="00036B60"/>
    <w:rsid w:val="00040D91"/>
    <w:rsid w:val="00043EC6"/>
    <w:rsid w:val="00044DD2"/>
    <w:rsid w:val="00045DC4"/>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0F8"/>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2F35"/>
    <w:rsid w:val="000C39C7"/>
    <w:rsid w:val="000C3DEA"/>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312D"/>
    <w:rsid w:val="001340DF"/>
    <w:rsid w:val="00135303"/>
    <w:rsid w:val="0013588D"/>
    <w:rsid w:val="00136A42"/>
    <w:rsid w:val="00136EEB"/>
    <w:rsid w:val="00137C91"/>
    <w:rsid w:val="00143790"/>
    <w:rsid w:val="00144088"/>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57772"/>
    <w:rsid w:val="0016183D"/>
    <w:rsid w:val="00161DFB"/>
    <w:rsid w:val="001640D0"/>
    <w:rsid w:val="00165D85"/>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0DE"/>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6250"/>
    <w:rsid w:val="001C6A4A"/>
    <w:rsid w:val="001C6A91"/>
    <w:rsid w:val="001C710B"/>
    <w:rsid w:val="001D01C3"/>
    <w:rsid w:val="001D1C70"/>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F7A"/>
    <w:rsid w:val="00241523"/>
    <w:rsid w:val="002417AD"/>
    <w:rsid w:val="00241A7D"/>
    <w:rsid w:val="002420DB"/>
    <w:rsid w:val="002434D6"/>
    <w:rsid w:val="00243F0F"/>
    <w:rsid w:val="0024404E"/>
    <w:rsid w:val="00244720"/>
    <w:rsid w:val="002469D7"/>
    <w:rsid w:val="002475D2"/>
    <w:rsid w:val="00247763"/>
    <w:rsid w:val="00247819"/>
    <w:rsid w:val="0025128E"/>
    <w:rsid w:val="00251ABD"/>
    <w:rsid w:val="00253B63"/>
    <w:rsid w:val="00254991"/>
    <w:rsid w:val="00256B0D"/>
    <w:rsid w:val="00257530"/>
    <w:rsid w:val="002579AF"/>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1979"/>
    <w:rsid w:val="002A4124"/>
    <w:rsid w:val="002A42A2"/>
    <w:rsid w:val="002A43D6"/>
    <w:rsid w:val="002A58AD"/>
    <w:rsid w:val="002A66C2"/>
    <w:rsid w:val="002A6B1D"/>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026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077"/>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459E"/>
    <w:rsid w:val="003D57DB"/>
    <w:rsid w:val="003D62C0"/>
    <w:rsid w:val="003E090F"/>
    <w:rsid w:val="003E1293"/>
    <w:rsid w:val="003E1415"/>
    <w:rsid w:val="003E1563"/>
    <w:rsid w:val="003E191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1DE5"/>
    <w:rsid w:val="00432B33"/>
    <w:rsid w:val="00432EA1"/>
    <w:rsid w:val="00433BE3"/>
    <w:rsid w:val="0043506D"/>
    <w:rsid w:val="00436E49"/>
    <w:rsid w:val="00440631"/>
    <w:rsid w:val="004407E0"/>
    <w:rsid w:val="00440E41"/>
    <w:rsid w:val="00440FA0"/>
    <w:rsid w:val="0044158F"/>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253D"/>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24A"/>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17333"/>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6494"/>
    <w:rsid w:val="00546A9F"/>
    <w:rsid w:val="00546CE9"/>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236B"/>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5F746A"/>
    <w:rsid w:val="00600061"/>
    <w:rsid w:val="006013FE"/>
    <w:rsid w:val="00601B4B"/>
    <w:rsid w:val="0060278E"/>
    <w:rsid w:val="006028E6"/>
    <w:rsid w:val="00603096"/>
    <w:rsid w:val="00604D9A"/>
    <w:rsid w:val="00605479"/>
    <w:rsid w:val="006058A9"/>
    <w:rsid w:val="006062A9"/>
    <w:rsid w:val="00607FD9"/>
    <w:rsid w:val="00610BC8"/>
    <w:rsid w:val="00610BED"/>
    <w:rsid w:val="00611D3E"/>
    <w:rsid w:val="0061214E"/>
    <w:rsid w:val="006139B9"/>
    <w:rsid w:val="0061568A"/>
    <w:rsid w:val="00616B16"/>
    <w:rsid w:val="00616BE3"/>
    <w:rsid w:val="00617118"/>
    <w:rsid w:val="006205BA"/>
    <w:rsid w:val="006209B1"/>
    <w:rsid w:val="00620B15"/>
    <w:rsid w:val="00621A10"/>
    <w:rsid w:val="0062232B"/>
    <w:rsid w:val="006225A6"/>
    <w:rsid w:val="00623BC6"/>
    <w:rsid w:val="00624C8D"/>
    <w:rsid w:val="006250BB"/>
    <w:rsid w:val="0063071A"/>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280"/>
    <w:rsid w:val="006F1AAC"/>
    <w:rsid w:val="006F247A"/>
    <w:rsid w:val="006F38D2"/>
    <w:rsid w:val="00701DDB"/>
    <w:rsid w:val="00702C68"/>
    <w:rsid w:val="00703B38"/>
    <w:rsid w:val="00704C12"/>
    <w:rsid w:val="00705474"/>
    <w:rsid w:val="00705977"/>
    <w:rsid w:val="00711520"/>
    <w:rsid w:val="007123BC"/>
    <w:rsid w:val="00712C85"/>
    <w:rsid w:val="00713602"/>
    <w:rsid w:val="00714606"/>
    <w:rsid w:val="0071659C"/>
    <w:rsid w:val="00716CCE"/>
    <w:rsid w:val="007218AF"/>
    <w:rsid w:val="00723331"/>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4B4"/>
    <w:rsid w:val="007B76EE"/>
    <w:rsid w:val="007B7FD9"/>
    <w:rsid w:val="007C2FFB"/>
    <w:rsid w:val="007C36BF"/>
    <w:rsid w:val="007C4859"/>
    <w:rsid w:val="007C63DA"/>
    <w:rsid w:val="007C6F18"/>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3293"/>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1C03"/>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4F4"/>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278C"/>
    <w:rsid w:val="008A308E"/>
    <w:rsid w:val="008A3C3A"/>
    <w:rsid w:val="008A4778"/>
    <w:rsid w:val="008A6A59"/>
    <w:rsid w:val="008A7556"/>
    <w:rsid w:val="008B03D5"/>
    <w:rsid w:val="008B2924"/>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4836"/>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4B30"/>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4781"/>
    <w:rsid w:val="00984E6D"/>
    <w:rsid w:val="00986591"/>
    <w:rsid w:val="009873E4"/>
    <w:rsid w:val="00987B23"/>
    <w:rsid w:val="00990BEF"/>
    <w:rsid w:val="0099207B"/>
    <w:rsid w:val="00992922"/>
    <w:rsid w:val="009945D4"/>
    <w:rsid w:val="00995B35"/>
    <w:rsid w:val="009965D4"/>
    <w:rsid w:val="0099701C"/>
    <w:rsid w:val="00997185"/>
    <w:rsid w:val="00997652"/>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8C4"/>
    <w:rsid w:val="00A01CC6"/>
    <w:rsid w:val="00A059F5"/>
    <w:rsid w:val="00A07134"/>
    <w:rsid w:val="00A07335"/>
    <w:rsid w:val="00A07E4C"/>
    <w:rsid w:val="00A11490"/>
    <w:rsid w:val="00A11728"/>
    <w:rsid w:val="00A14965"/>
    <w:rsid w:val="00A16161"/>
    <w:rsid w:val="00A171C0"/>
    <w:rsid w:val="00A20A02"/>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86"/>
    <w:rsid w:val="00A60799"/>
    <w:rsid w:val="00A6114D"/>
    <w:rsid w:val="00A61544"/>
    <w:rsid w:val="00A61D36"/>
    <w:rsid w:val="00A61D79"/>
    <w:rsid w:val="00A62162"/>
    <w:rsid w:val="00A62B64"/>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6CF"/>
    <w:rsid w:val="00A84E3D"/>
    <w:rsid w:val="00A862B2"/>
    <w:rsid w:val="00A874A7"/>
    <w:rsid w:val="00A87E33"/>
    <w:rsid w:val="00A92253"/>
    <w:rsid w:val="00A92CC7"/>
    <w:rsid w:val="00A9744C"/>
    <w:rsid w:val="00AA1577"/>
    <w:rsid w:val="00AA3027"/>
    <w:rsid w:val="00AA33CF"/>
    <w:rsid w:val="00AA4080"/>
    <w:rsid w:val="00AB2067"/>
    <w:rsid w:val="00AB2EDA"/>
    <w:rsid w:val="00AB30A0"/>
    <w:rsid w:val="00AB35FA"/>
    <w:rsid w:val="00AB479D"/>
    <w:rsid w:val="00AB5AAE"/>
    <w:rsid w:val="00AB6251"/>
    <w:rsid w:val="00AB65B6"/>
    <w:rsid w:val="00AC1500"/>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6DE9"/>
    <w:rsid w:val="00AE7B7C"/>
    <w:rsid w:val="00AF04DB"/>
    <w:rsid w:val="00AF0A74"/>
    <w:rsid w:val="00AF0D0D"/>
    <w:rsid w:val="00AF157D"/>
    <w:rsid w:val="00AF2391"/>
    <w:rsid w:val="00AF2676"/>
    <w:rsid w:val="00AF2BD8"/>
    <w:rsid w:val="00AF3EC7"/>
    <w:rsid w:val="00AF3F02"/>
    <w:rsid w:val="00AF4341"/>
    <w:rsid w:val="00AF5B88"/>
    <w:rsid w:val="00AF6324"/>
    <w:rsid w:val="00AF700E"/>
    <w:rsid w:val="00AF7274"/>
    <w:rsid w:val="00AF7336"/>
    <w:rsid w:val="00AF7ED4"/>
    <w:rsid w:val="00B01386"/>
    <w:rsid w:val="00B024E1"/>
    <w:rsid w:val="00B02704"/>
    <w:rsid w:val="00B042B7"/>
    <w:rsid w:val="00B04825"/>
    <w:rsid w:val="00B048DE"/>
    <w:rsid w:val="00B05D92"/>
    <w:rsid w:val="00B06A57"/>
    <w:rsid w:val="00B06D5D"/>
    <w:rsid w:val="00B073F0"/>
    <w:rsid w:val="00B07F73"/>
    <w:rsid w:val="00B113DC"/>
    <w:rsid w:val="00B12555"/>
    <w:rsid w:val="00B13B58"/>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054C"/>
    <w:rsid w:val="00B7224D"/>
    <w:rsid w:val="00B73017"/>
    <w:rsid w:val="00B73214"/>
    <w:rsid w:val="00B751DD"/>
    <w:rsid w:val="00B7618A"/>
    <w:rsid w:val="00B76BF3"/>
    <w:rsid w:val="00B77420"/>
    <w:rsid w:val="00B8030D"/>
    <w:rsid w:val="00B8151F"/>
    <w:rsid w:val="00B81FD8"/>
    <w:rsid w:val="00B8478C"/>
    <w:rsid w:val="00B84E91"/>
    <w:rsid w:val="00B84F06"/>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3E6"/>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2"/>
    <w:rsid w:val="00C05F0B"/>
    <w:rsid w:val="00C06CE6"/>
    <w:rsid w:val="00C10CF1"/>
    <w:rsid w:val="00C11ACA"/>
    <w:rsid w:val="00C11CF0"/>
    <w:rsid w:val="00C12F8A"/>
    <w:rsid w:val="00C13BB7"/>
    <w:rsid w:val="00C1421E"/>
    <w:rsid w:val="00C1593B"/>
    <w:rsid w:val="00C15FCB"/>
    <w:rsid w:val="00C1693E"/>
    <w:rsid w:val="00C16EE4"/>
    <w:rsid w:val="00C2062D"/>
    <w:rsid w:val="00C2115B"/>
    <w:rsid w:val="00C21933"/>
    <w:rsid w:val="00C230DA"/>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1DD3"/>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4F6F"/>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97CB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4DD0"/>
    <w:rsid w:val="00CE6029"/>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0E02"/>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5F78"/>
    <w:rsid w:val="00D36383"/>
    <w:rsid w:val="00D36C62"/>
    <w:rsid w:val="00D4046E"/>
    <w:rsid w:val="00D415EE"/>
    <w:rsid w:val="00D41E58"/>
    <w:rsid w:val="00D4453B"/>
    <w:rsid w:val="00D460DD"/>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298"/>
    <w:rsid w:val="00D83AC8"/>
    <w:rsid w:val="00D83BA0"/>
    <w:rsid w:val="00D84F52"/>
    <w:rsid w:val="00D9055B"/>
    <w:rsid w:val="00D9139C"/>
    <w:rsid w:val="00D91594"/>
    <w:rsid w:val="00D9160F"/>
    <w:rsid w:val="00D92711"/>
    <w:rsid w:val="00D9308D"/>
    <w:rsid w:val="00D966D3"/>
    <w:rsid w:val="00D978E7"/>
    <w:rsid w:val="00DA0F2E"/>
    <w:rsid w:val="00DA2D05"/>
    <w:rsid w:val="00DA72BB"/>
    <w:rsid w:val="00DB09AF"/>
    <w:rsid w:val="00DB18D0"/>
    <w:rsid w:val="00DB2732"/>
    <w:rsid w:val="00DB3BC2"/>
    <w:rsid w:val="00DB4060"/>
    <w:rsid w:val="00DB5A98"/>
    <w:rsid w:val="00DB7D76"/>
    <w:rsid w:val="00DC0143"/>
    <w:rsid w:val="00DC01F4"/>
    <w:rsid w:val="00DC0D11"/>
    <w:rsid w:val="00DC2DF9"/>
    <w:rsid w:val="00DC3D0A"/>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9DC"/>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B63"/>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6710D"/>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7A8"/>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6379"/>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4D62"/>
    <w:rsid w:val="00F34ECD"/>
    <w:rsid w:val="00F36F78"/>
    <w:rsid w:val="00F40153"/>
    <w:rsid w:val="00F40352"/>
    <w:rsid w:val="00F457B1"/>
    <w:rsid w:val="00F46AF1"/>
    <w:rsid w:val="00F46E4E"/>
    <w:rsid w:val="00F46F0E"/>
    <w:rsid w:val="00F5005A"/>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1735"/>
    <w:rsid w:val="00FB44AC"/>
    <w:rsid w:val="00FB59A2"/>
    <w:rsid w:val="00FB6C25"/>
    <w:rsid w:val="00FB70E9"/>
    <w:rsid w:val="00FB7ED1"/>
    <w:rsid w:val="00FC038C"/>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705977"/>
    <w:rPr>
      <w:color w:val="0000FF"/>
      <w:u w:val="single"/>
    </w:rPr>
  </w:style>
  <w:style w:type="character" w:styleId="afc">
    <w:name w:val="FollowedHyperlink"/>
    <w:uiPriority w:val="99"/>
    <w:semiHidden/>
    <w:unhideWhenUsed/>
    <w:locked/>
    <w:rsid w:val="007059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699">
      <w:bodyDiv w:val="1"/>
      <w:marLeft w:val="0"/>
      <w:marRight w:val="0"/>
      <w:marTop w:val="0"/>
      <w:marBottom w:val="0"/>
      <w:divBdr>
        <w:top w:val="none" w:sz="0" w:space="0" w:color="auto"/>
        <w:left w:val="none" w:sz="0" w:space="0" w:color="auto"/>
        <w:bottom w:val="none" w:sz="0" w:space="0" w:color="auto"/>
        <w:right w:val="none" w:sz="0" w:space="0" w:color="auto"/>
      </w:divBdr>
    </w:div>
    <w:div w:id="455175237">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661352636">
      <w:bodyDiv w:val="1"/>
      <w:marLeft w:val="0"/>
      <w:marRight w:val="0"/>
      <w:marTop w:val="0"/>
      <w:marBottom w:val="0"/>
      <w:divBdr>
        <w:top w:val="none" w:sz="0" w:space="0" w:color="auto"/>
        <w:left w:val="none" w:sz="0" w:space="0" w:color="auto"/>
        <w:bottom w:val="none" w:sz="0" w:space="0" w:color="auto"/>
        <w:right w:val="none" w:sz="0" w:space="0" w:color="auto"/>
      </w:divBdr>
    </w:div>
    <w:div w:id="717898111">
      <w:bodyDiv w:val="1"/>
      <w:marLeft w:val="0"/>
      <w:marRight w:val="0"/>
      <w:marTop w:val="0"/>
      <w:marBottom w:val="0"/>
      <w:divBdr>
        <w:top w:val="none" w:sz="0" w:space="0" w:color="auto"/>
        <w:left w:val="none" w:sz="0" w:space="0" w:color="auto"/>
        <w:bottom w:val="none" w:sz="0" w:space="0" w:color="auto"/>
        <w:right w:val="none" w:sz="0" w:space="0" w:color="auto"/>
      </w:divBdr>
    </w:div>
    <w:div w:id="1068068439">
      <w:bodyDiv w:val="1"/>
      <w:marLeft w:val="0"/>
      <w:marRight w:val="0"/>
      <w:marTop w:val="0"/>
      <w:marBottom w:val="0"/>
      <w:divBdr>
        <w:top w:val="none" w:sz="0" w:space="0" w:color="auto"/>
        <w:left w:val="none" w:sz="0" w:space="0" w:color="auto"/>
        <w:bottom w:val="none" w:sz="0" w:space="0" w:color="auto"/>
        <w:right w:val="none" w:sz="0" w:space="0" w:color="auto"/>
      </w:divBdr>
    </w:div>
    <w:div w:id="1137143017">
      <w:bodyDiv w:val="1"/>
      <w:marLeft w:val="0"/>
      <w:marRight w:val="0"/>
      <w:marTop w:val="0"/>
      <w:marBottom w:val="0"/>
      <w:divBdr>
        <w:top w:val="none" w:sz="0" w:space="0" w:color="auto"/>
        <w:left w:val="none" w:sz="0" w:space="0" w:color="auto"/>
        <w:bottom w:val="none" w:sz="0" w:space="0" w:color="auto"/>
        <w:right w:val="none" w:sz="0" w:space="0" w:color="auto"/>
      </w:divBdr>
    </w:div>
    <w:div w:id="1573926175">
      <w:bodyDiv w:val="1"/>
      <w:marLeft w:val="0"/>
      <w:marRight w:val="0"/>
      <w:marTop w:val="0"/>
      <w:marBottom w:val="0"/>
      <w:divBdr>
        <w:top w:val="none" w:sz="0" w:space="0" w:color="auto"/>
        <w:left w:val="none" w:sz="0" w:space="0" w:color="auto"/>
        <w:bottom w:val="none" w:sz="0" w:space="0" w:color="auto"/>
        <w:right w:val="none" w:sz="0" w:space="0" w:color="auto"/>
      </w:divBdr>
    </w:div>
    <w:div w:id="1657222086">
      <w:bodyDiv w:val="1"/>
      <w:marLeft w:val="0"/>
      <w:marRight w:val="0"/>
      <w:marTop w:val="0"/>
      <w:marBottom w:val="0"/>
      <w:divBdr>
        <w:top w:val="none" w:sz="0" w:space="0" w:color="auto"/>
        <w:left w:val="none" w:sz="0" w:space="0" w:color="auto"/>
        <w:bottom w:val="none" w:sz="0" w:space="0" w:color="auto"/>
        <w:right w:val="none" w:sz="0" w:space="0" w:color="auto"/>
      </w:divBdr>
    </w:div>
    <w:div w:id="1803620414">
      <w:bodyDiv w:val="1"/>
      <w:marLeft w:val="0"/>
      <w:marRight w:val="0"/>
      <w:marTop w:val="0"/>
      <w:marBottom w:val="0"/>
      <w:divBdr>
        <w:top w:val="none" w:sz="0" w:space="0" w:color="auto"/>
        <w:left w:val="none" w:sz="0" w:space="0" w:color="auto"/>
        <w:bottom w:val="none" w:sz="0" w:space="0" w:color="auto"/>
        <w:right w:val="none" w:sz="0" w:space="0" w:color="auto"/>
      </w:divBdr>
    </w:div>
    <w:div w:id="20801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184</Pages>
  <Words>39161</Words>
  <Characters>223219</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261857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Гужов Максим Владимирович</dc:creator>
  <cp:keywords/>
  <dc:description/>
  <cp:lastModifiedBy>LUBIM04</cp:lastModifiedBy>
  <cp:revision>139</cp:revision>
  <cp:lastPrinted>2022-09-01T06:39:00Z</cp:lastPrinted>
  <dcterms:created xsi:type="dcterms:W3CDTF">2014-11-20T09:44:00Z</dcterms:created>
  <dcterms:modified xsi:type="dcterms:W3CDTF">2022-10-20T13:52:00Z</dcterms:modified>
</cp:coreProperties>
</file>