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3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D15D57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Заседания рабочей группы</w:t>
      </w:r>
    </w:p>
    <w:p w:rsidR="00D15D57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От </w:t>
      </w:r>
      <w:r w:rsidR="0021417E">
        <w:rPr>
          <w:rFonts w:ascii="Times New Roman" w:hAnsi="Times New Roman" w:cs="Times New Roman"/>
          <w:sz w:val="26"/>
          <w:szCs w:val="26"/>
        </w:rPr>
        <w:t>17.09</w:t>
      </w:r>
      <w:r w:rsidR="00CB323E" w:rsidRPr="003B6177">
        <w:rPr>
          <w:rFonts w:ascii="Times New Roman" w:hAnsi="Times New Roman" w:cs="Times New Roman"/>
          <w:sz w:val="26"/>
          <w:szCs w:val="26"/>
        </w:rPr>
        <w:t>.2019</w:t>
      </w:r>
      <w:r w:rsidRPr="003B6177">
        <w:rPr>
          <w:rFonts w:ascii="Times New Roman" w:hAnsi="Times New Roman" w:cs="Times New Roman"/>
          <w:sz w:val="26"/>
          <w:szCs w:val="26"/>
        </w:rPr>
        <w:t>.     №</w:t>
      </w:r>
      <w:r w:rsidR="00CB323E" w:rsidRPr="003B6177">
        <w:rPr>
          <w:rFonts w:ascii="Times New Roman" w:hAnsi="Times New Roman" w:cs="Times New Roman"/>
          <w:sz w:val="26"/>
          <w:szCs w:val="26"/>
        </w:rPr>
        <w:t xml:space="preserve"> </w:t>
      </w:r>
      <w:r w:rsidR="00691ADF">
        <w:rPr>
          <w:rFonts w:ascii="Times New Roman" w:hAnsi="Times New Roman" w:cs="Times New Roman"/>
          <w:sz w:val="26"/>
          <w:szCs w:val="26"/>
        </w:rPr>
        <w:t>1</w:t>
      </w:r>
      <w:r w:rsidR="0021417E">
        <w:rPr>
          <w:rFonts w:ascii="Times New Roman" w:hAnsi="Times New Roman" w:cs="Times New Roman"/>
          <w:sz w:val="26"/>
          <w:szCs w:val="26"/>
        </w:rPr>
        <w:t>5</w:t>
      </w:r>
    </w:p>
    <w:p w:rsidR="00D15D57" w:rsidRPr="003B6177" w:rsidRDefault="00D15D57" w:rsidP="008C3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8C3A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рабочей группы присутствовали:</w:t>
      </w:r>
    </w:p>
    <w:p w:rsidR="00D15D57" w:rsidRPr="003B6177" w:rsidRDefault="00D15D57" w:rsidP="00F268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рабочей группы</w:t>
      </w: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="00AE79F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Синильщикова</w:t>
      </w:r>
      <w:proofErr w:type="spellEnd"/>
      <w:r w:rsidR="00AE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Юрьевна</w:t>
      </w:r>
      <w:r w:rsidR="006300B7">
        <w:rPr>
          <w:rFonts w:ascii="Times New Roman" w:eastAsia="Times New Roman" w:hAnsi="Times New Roman" w:cs="Times New Roman"/>
          <w:sz w:val="26"/>
          <w:szCs w:val="26"/>
          <w:lang w:eastAsia="ru-RU"/>
        </w:rPr>
        <w:t>, Артемичева Наталья Владимировна</w:t>
      </w:r>
      <w:r w:rsidR="00013D69">
        <w:rPr>
          <w:rFonts w:ascii="Times New Roman" w:eastAsia="Times New Roman" w:hAnsi="Times New Roman" w:cs="Times New Roman"/>
          <w:sz w:val="26"/>
          <w:szCs w:val="26"/>
          <w:lang w:eastAsia="ru-RU"/>
        </w:rPr>
        <w:t>; Охапкина Наталья Сергеевна.</w:t>
      </w:r>
    </w:p>
    <w:p w:rsidR="00D15D57" w:rsidRPr="003B6177" w:rsidRDefault="00D15D57" w:rsidP="00F268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рабочей группы:</w:t>
      </w: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Соколова Инна Владимировна.</w:t>
      </w:r>
    </w:p>
    <w:p w:rsidR="00D15D57" w:rsidRDefault="00D15D57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6177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CB323E" w:rsidRDefault="00C12554" w:rsidP="00013D6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Организация и проведение регулярных разъяснительных мероприятий  для  граждан </w:t>
      </w:r>
      <w:proofErr w:type="spellStart"/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возраста и работодателей   с целью недопущения ограничения трудовых прав и свобод граждан в зависимости от возраста, а также информирования работодателей о штрафных санкциях за нарушение трудового законодательства и иных нормативно-правовых актов, содержащих нормы трудового права.</w:t>
      </w:r>
    </w:p>
    <w:p w:rsidR="00D35E5B" w:rsidRPr="003B6177" w:rsidRDefault="00013D69" w:rsidP="0021417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первому вопросу</w:t>
      </w:r>
      <w:r w:rsidR="002141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была посещена организация – Отделение Ярославской областной общественной организаци</w:t>
      </w:r>
      <w:r w:rsidR="007908A3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bookmarkStart w:id="0" w:name="_GoBack"/>
      <w:bookmarkEnd w:id="0"/>
      <w:r w:rsidR="002141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ветеранов (пенсионеров) войны, труд, вооруженных  сил и правоохранительных органов ЛМО ЯО, где</w:t>
      </w:r>
      <w:r w:rsidR="00D15D57" w:rsidRPr="003B61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79F8" w:rsidRPr="00B853F5">
        <w:rPr>
          <w:rFonts w:ascii="Times New Roman" w:hAnsi="Times New Roman" w:cs="Times New Roman"/>
          <w:i/>
          <w:sz w:val="26"/>
          <w:szCs w:val="26"/>
        </w:rPr>
        <w:t>О.Ю.Синильщикова</w:t>
      </w:r>
      <w:proofErr w:type="spellEnd"/>
      <w:r w:rsidR="008C3ADA" w:rsidRPr="003B6177">
        <w:rPr>
          <w:rFonts w:ascii="Times New Roman" w:hAnsi="Times New Roman" w:cs="Times New Roman"/>
          <w:sz w:val="26"/>
          <w:szCs w:val="26"/>
        </w:rPr>
        <w:t xml:space="preserve"> довела до сведения присутствующих информацию</w:t>
      </w:r>
      <w:r w:rsidR="00D35E5B" w:rsidRPr="003B6177">
        <w:rPr>
          <w:rFonts w:ascii="Times New Roman" w:hAnsi="Times New Roman" w:cs="Times New Roman"/>
          <w:sz w:val="26"/>
          <w:szCs w:val="26"/>
        </w:rPr>
        <w:t>:</w:t>
      </w:r>
    </w:p>
    <w:p w:rsidR="008C3ADA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приема на работу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 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содержания трудового договора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режима рабочего времени и времени отдыха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отпусков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возраста.</w:t>
      </w:r>
    </w:p>
    <w:p w:rsidR="00F2683B" w:rsidRPr="003B6177" w:rsidRDefault="006B0237" w:rsidP="006B023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Так же было отмечено, что важным вопросом является то, что п</w:t>
      </w:r>
      <w:r w:rsidR="00F2683B" w:rsidRPr="003B6177">
        <w:rPr>
          <w:rFonts w:ascii="Times New Roman" w:hAnsi="Times New Roman" w:cs="Times New Roman"/>
          <w:sz w:val="26"/>
          <w:szCs w:val="26"/>
        </w:rPr>
        <w:t>роцесс сокращения имеет стандартный вид, который регламентирован для всех категорий.</w:t>
      </w:r>
    </w:p>
    <w:p w:rsidR="00F2683B" w:rsidRPr="003B6177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После издания приказа и уведомления сотрудника должны быть поставлены в известность все контролирующие органы. Также в обязательном порядке вместе с сотрудником извещается центр занятости.</w:t>
      </w:r>
    </w:p>
    <w:p w:rsidR="00F2683B" w:rsidRPr="003B6177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Стоит учесть, что для сотрудника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 также доступно досрочное сокращение, как и для остальных работников. При этом должна быть выплачена компенсация, которая равна произведению среднедневного заработка и дней неотработанного типа до фактической даты сокращения.</w:t>
      </w:r>
    </w:p>
    <w:p w:rsid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В зависимости от типа сокращения работник ППВ должен быть уведомлен за 2 или три месяца до даты увольнения. За это время ему требуется предложить все возможные вакансии, которые подходят по квалификации, в том числе по ставке 0.5.</w:t>
      </w:r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Дополнительно она сообщила, что службой занятости </w:t>
      </w:r>
      <w:proofErr w:type="spellStart"/>
      <w:r w:rsidR="003B6177" w:rsidRPr="003B617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B6177" w:rsidRPr="003B6177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3B6177" w:rsidRPr="003B6177">
        <w:rPr>
          <w:rFonts w:ascii="Times New Roman" w:hAnsi="Times New Roman" w:cs="Times New Roman"/>
          <w:sz w:val="26"/>
          <w:szCs w:val="26"/>
        </w:rPr>
        <w:t>юбима</w:t>
      </w:r>
      <w:proofErr w:type="spellEnd"/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в настоящее время проводится оперативный мониторинг максимального количества работодателей независимо от формы собственности и режима работы, на предмет численности работающих граждан </w:t>
      </w:r>
      <w:proofErr w:type="spellStart"/>
      <w:r w:rsidR="003B6177"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возраста (женщин до 1968г.р. включительно, мужчин до 1963г.р. включительно). Данный мониторинг также необходим для выявления потребности в прохождении профессионального обучения (переподготовки, повышения квалификации) без отрыва от производства в разрезе профессий.</w:t>
      </w:r>
    </w:p>
    <w:p w:rsidR="000F12F8" w:rsidRDefault="000F12F8" w:rsidP="000F12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Так же доведено до сведения всех присутствующих, что протоколом заседания регионального комитета от 14.12.2018 года № 2018-2 утвержден Региональный проект «Разработка и реализация программы системной поддержки и повышения качества жизни граждан старшего поколения «Старшее поколение». Одной из задач нацпроекта является организация мероприятий по </w:t>
      </w:r>
      <w:r w:rsidRPr="000F12F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профессиональному обучению и дополнительному профессиональному образованию лиц </w:t>
      </w:r>
      <w:proofErr w:type="spellStart"/>
      <w:r w:rsidRPr="000F12F8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возраста. С целью достижения результата поставленной задачи в области планируется в период 2019-2024 годов обучить более 2500 граждан </w:t>
      </w:r>
      <w:proofErr w:type="spellStart"/>
      <w:r w:rsidRPr="000F12F8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возраста, в том числе желающих заняться предпринимательской деятельностью. Была доведена информация о том, службой</w:t>
      </w:r>
      <w:r w:rsidR="006072D6">
        <w:rPr>
          <w:rFonts w:ascii="Times New Roman" w:eastAsia="Calibri" w:hAnsi="Times New Roman" w:cs="Times New Roman"/>
          <w:sz w:val="26"/>
          <w:szCs w:val="26"/>
        </w:rPr>
        <w:t xml:space="preserve"> занятости </w:t>
      </w:r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был проведен анализ организаций, имеющих  работников </w:t>
      </w:r>
      <w:proofErr w:type="spellStart"/>
      <w:r w:rsidRPr="000F12F8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возраста, по имеющимся профессиям.  По итогам анализа и  в рамках Федерального проекта «Старшее поколение» Нацпроекта «Демография» был</w:t>
      </w:r>
      <w:r w:rsidR="00B853F5">
        <w:rPr>
          <w:rFonts w:ascii="Times New Roman" w:eastAsia="Calibri" w:hAnsi="Times New Roman" w:cs="Times New Roman"/>
          <w:sz w:val="26"/>
          <w:szCs w:val="26"/>
        </w:rPr>
        <w:t>и</w:t>
      </w:r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заключен</w:t>
      </w:r>
      <w:r w:rsidR="00B853F5">
        <w:rPr>
          <w:rFonts w:ascii="Times New Roman" w:eastAsia="Calibri" w:hAnsi="Times New Roman" w:cs="Times New Roman"/>
          <w:sz w:val="26"/>
          <w:szCs w:val="26"/>
        </w:rPr>
        <w:t>ы</w:t>
      </w:r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53F5">
        <w:rPr>
          <w:rFonts w:ascii="Times New Roman" w:eastAsia="Calibri" w:hAnsi="Times New Roman" w:cs="Times New Roman"/>
          <w:sz w:val="26"/>
          <w:szCs w:val="26"/>
        </w:rPr>
        <w:t xml:space="preserve">2 </w:t>
      </w:r>
      <w:r w:rsidRPr="000F12F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="00B853F5">
        <w:rPr>
          <w:rFonts w:ascii="Times New Roman" w:eastAsia="Calibri" w:hAnsi="Times New Roman" w:cs="Times New Roman"/>
          <w:sz w:val="26"/>
          <w:szCs w:val="26"/>
        </w:rPr>
        <w:t>я</w:t>
      </w:r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с ОАО «Любимский лесокомбинат» на переподготовку 3 человек по профессии оператора ЭВМ</w:t>
      </w:r>
      <w:r w:rsidR="00B853F5">
        <w:rPr>
          <w:rFonts w:ascii="Times New Roman" w:eastAsia="Calibri" w:hAnsi="Times New Roman" w:cs="Times New Roman"/>
          <w:sz w:val="26"/>
          <w:szCs w:val="26"/>
        </w:rPr>
        <w:t xml:space="preserve"> и 2 человек по профессии машиниста экскаватора; заключено соглашение с ОАО «</w:t>
      </w:r>
      <w:proofErr w:type="spellStart"/>
      <w:r w:rsidR="00B853F5">
        <w:rPr>
          <w:rFonts w:ascii="Times New Roman" w:eastAsia="Calibri" w:hAnsi="Times New Roman" w:cs="Times New Roman"/>
          <w:sz w:val="26"/>
          <w:szCs w:val="26"/>
        </w:rPr>
        <w:t>Любимхлеб</w:t>
      </w:r>
      <w:proofErr w:type="spellEnd"/>
      <w:r w:rsidR="00B853F5">
        <w:rPr>
          <w:rFonts w:ascii="Times New Roman" w:eastAsia="Calibri" w:hAnsi="Times New Roman" w:cs="Times New Roman"/>
          <w:sz w:val="26"/>
          <w:szCs w:val="26"/>
        </w:rPr>
        <w:t>» на переподготовку 1 человека по профессии оператора ЭВМ</w:t>
      </w:r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072D6">
        <w:rPr>
          <w:rFonts w:ascii="Times New Roman" w:eastAsia="Calibri" w:hAnsi="Times New Roman" w:cs="Times New Roman"/>
          <w:sz w:val="26"/>
          <w:szCs w:val="26"/>
        </w:rPr>
        <w:t>Такая же работа ведется с другими предприятиями на территории района.</w:t>
      </w:r>
    </w:p>
    <w:p w:rsidR="00B853F5" w:rsidRPr="00B853F5" w:rsidRDefault="00B853F5" w:rsidP="00B853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Так же н</w:t>
      </w:r>
      <w:r w:rsidRPr="00B853F5">
        <w:rPr>
          <w:rFonts w:ascii="Times New Roman" w:eastAsia="Calibri" w:hAnsi="Times New Roman" w:cs="Times New Roman"/>
          <w:sz w:val="26"/>
          <w:szCs w:val="26"/>
        </w:rPr>
        <w:t xml:space="preserve">аправлены на профессиональное обучение по специальности «оператор ЭВМ» с 12.08.2019 г.  5 граждан </w:t>
      </w:r>
      <w:proofErr w:type="spellStart"/>
      <w:r w:rsidRPr="00B853F5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Pr="00B853F5">
        <w:rPr>
          <w:rFonts w:ascii="Times New Roman" w:eastAsia="Calibri" w:hAnsi="Times New Roman" w:cs="Times New Roman"/>
          <w:sz w:val="26"/>
          <w:szCs w:val="26"/>
        </w:rPr>
        <w:t xml:space="preserve"> возраста, зарегистрированные в СЗ в качестве «ищущих,  незанятых»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B853F5" w:rsidRDefault="00B853F5" w:rsidP="00B853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3F5">
        <w:rPr>
          <w:rFonts w:ascii="Times New Roman" w:eastAsia="Calibri" w:hAnsi="Times New Roman" w:cs="Times New Roman"/>
          <w:sz w:val="26"/>
          <w:szCs w:val="26"/>
        </w:rPr>
        <w:t xml:space="preserve">Планируется начать  профессиональное  </w:t>
      </w:r>
      <w:proofErr w:type="gramStart"/>
      <w:r w:rsidRPr="00B853F5">
        <w:rPr>
          <w:rFonts w:ascii="Times New Roman" w:eastAsia="Calibri" w:hAnsi="Times New Roman" w:cs="Times New Roman"/>
          <w:sz w:val="26"/>
          <w:szCs w:val="26"/>
        </w:rPr>
        <w:t>обучение по специальности</w:t>
      </w:r>
      <w:proofErr w:type="gramEnd"/>
      <w:r w:rsidRPr="00B853F5">
        <w:rPr>
          <w:rFonts w:ascii="Times New Roman" w:eastAsia="Calibri" w:hAnsi="Times New Roman" w:cs="Times New Roman"/>
          <w:sz w:val="26"/>
          <w:szCs w:val="26"/>
        </w:rPr>
        <w:t xml:space="preserve">  «машинист экскаватора»  с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B853F5">
        <w:rPr>
          <w:rFonts w:ascii="Times New Roman" w:eastAsia="Calibri" w:hAnsi="Times New Roman" w:cs="Times New Roman"/>
          <w:sz w:val="26"/>
          <w:szCs w:val="26"/>
        </w:rPr>
        <w:t xml:space="preserve"> 02.09.2019г. 2 </w:t>
      </w:r>
      <w:proofErr w:type="spellStart"/>
      <w:r w:rsidRPr="00B853F5">
        <w:rPr>
          <w:rFonts w:ascii="Times New Roman" w:eastAsia="Calibri" w:hAnsi="Times New Roman" w:cs="Times New Roman"/>
          <w:sz w:val="26"/>
          <w:szCs w:val="26"/>
        </w:rPr>
        <w:t>предпенсионеров</w:t>
      </w:r>
      <w:proofErr w:type="spellEnd"/>
      <w:r w:rsidRPr="00B853F5">
        <w:rPr>
          <w:rFonts w:ascii="Times New Roman" w:eastAsia="Calibri" w:hAnsi="Times New Roman" w:cs="Times New Roman"/>
          <w:sz w:val="26"/>
          <w:szCs w:val="26"/>
        </w:rPr>
        <w:t>, зарегистрированных в СЗ в качестве «ищущих,  незанятых»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15D57" w:rsidRPr="003B6177" w:rsidRDefault="00D15D57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2F9E">
        <w:rPr>
          <w:rFonts w:ascii="Times New Roman" w:hAnsi="Times New Roman" w:cs="Times New Roman"/>
          <w:sz w:val="26"/>
          <w:szCs w:val="26"/>
        </w:rPr>
        <w:t xml:space="preserve">Решили: </w:t>
      </w:r>
      <w:r w:rsidR="008C3ADA" w:rsidRPr="001B2F9E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Pr="001B2F9E">
        <w:rPr>
          <w:rFonts w:ascii="Times New Roman" w:hAnsi="Times New Roman" w:cs="Times New Roman"/>
          <w:sz w:val="26"/>
          <w:szCs w:val="26"/>
        </w:rPr>
        <w:t>.</w:t>
      </w:r>
      <w:r w:rsidR="008C3ADA" w:rsidRPr="003B6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2BCA" w:rsidRDefault="00092BCA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417E" w:rsidRPr="003B6177" w:rsidRDefault="0021417E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Секретарь рабочей группы                          </w:t>
      </w:r>
      <w:r w:rsidR="00F2683B" w:rsidRPr="003B617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B6177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И.В.Соколова</w:t>
      </w:r>
      <w:proofErr w:type="spellEnd"/>
    </w:p>
    <w:sectPr w:rsidR="00D15D57" w:rsidRPr="003B6177" w:rsidSect="003B61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524"/>
    <w:multiLevelType w:val="hybridMultilevel"/>
    <w:tmpl w:val="60ECC99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114A098C"/>
    <w:multiLevelType w:val="hybridMultilevel"/>
    <w:tmpl w:val="2FC40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E411C"/>
    <w:multiLevelType w:val="hybridMultilevel"/>
    <w:tmpl w:val="F8FC9D3A"/>
    <w:lvl w:ilvl="0" w:tplc="CA00E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BE5959"/>
    <w:multiLevelType w:val="hybridMultilevel"/>
    <w:tmpl w:val="4F32A2B8"/>
    <w:lvl w:ilvl="0" w:tplc="F94A0D2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C55B2E"/>
    <w:multiLevelType w:val="hybridMultilevel"/>
    <w:tmpl w:val="470C10C6"/>
    <w:lvl w:ilvl="0" w:tplc="6644AAD6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7"/>
    <w:rsid w:val="00013D69"/>
    <w:rsid w:val="00092BCA"/>
    <w:rsid w:val="000B3131"/>
    <w:rsid w:val="000F12F8"/>
    <w:rsid w:val="001B2F9E"/>
    <w:rsid w:val="0021417E"/>
    <w:rsid w:val="002269E9"/>
    <w:rsid w:val="00304B14"/>
    <w:rsid w:val="003B6177"/>
    <w:rsid w:val="004938ED"/>
    <w:rsid w:val="004E7167"/>
    <w:rsid w:val="006072D6"/>
    <w:rsid w:val="006300B7"/>
    <w:rsid w:val="00691ADF"/>
    <w:rsid w:val="006B0237"/>
    <w:rsid w:val="007908A3"/>
    <w:rsid w:val="007A1666"/>
    <w:rsid w:val="008C3ADA"/>
    <w:rsid w:val="00A35E95"/>
    <w:rsid w:val="00AE6E63"/>
    <w:rsid w:val="00AE79F8"/>
    <w:rsid w:val="00B853F5"/>
    <w:rsid w:val="00BD2C1D"/>
    <w:rsid w:val="00BF2276"/>
    <w:rsid w:val="00C12554"/>
    <w:rsid w:val="00CB323E"/>
    <w:rsid w:val="00D15D57"/>
    <w:rsid w:val="00D35E5B"/>
    <w:rsid w:val="00D77C83"/>
    <w:rsid w:val="00E37C8C"/>
    <w:rsid w:val="00EE1349"/>
    <w:rsid w:val="00F2683B"/>
    <w:rsid w:val="00F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1B2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1B2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2019-02-12T04:11:00Z</cp:lastPrinted>
  <dcterms:created xsi:type="dcterms:W3CDTF">2019-09-16T07:41:00Z</dcterms:created>
  <dcterms:modified xsi:type="dcterms:W3CDTF">2019-09-17T10:26:00Z</dcterms:modified>
</cp:coreProperties>
</file>