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8" w:rsidRPr="00B51A08" w:rsidRDefault="004F2E28" w:rsidP="00B5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51A08" w:rsidRPr="00B51A08" w:rsidRDefault="004F2E28" w:rsidP="00B5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B51A08" w:rsidRPr="00B51A08">
        <w:t xml:space="preserve"> </w:t>
      </w:r>
      <w:r w:rsidR="00B51A08" w:rsidRPr="00B5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Коллегиального органа по развитию конкуренции</w:t>
      </w:r>
    </w:p>
    <w:p w:rsidR="00B51A08" w:rsidRPr="00B51A08" w:rsidRDefault="00B51A08" w:rsidP="00B5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Любимского муниципального района </w:t>
      </w:r>
    </w:p>
    <w:p w:rsidR="004F2E28" w:rsidRPr="004F2E28" w:rsidRDefault="00B51A08" w:rsidP="00B5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30.01.2020. № 1</w:t>
      </w:r>
    </w:p>
    <w:p w:rsidR="004F2E28" w:rsidRPr="00E16922" w:rsidRDefault="004F2E28" w:rsidP="004F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E28" w:rsidRPr="00E16922" w:rsidRDefault="004F2E28" w:rsidP="000B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4F2E28" w:rsidRPr="00E16922" w:rsidRDefault="004F2E28" w:rsidP="000B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конкуренции в Любимском муниципальном районе Ярославской области по итогам 2019 года</w:t>
      </w:r>
    </w:p>
    <w:p w:rsidR="004F2E28" w:rsidRPr="00E16922" w:rsidRDefault="004F2E28" w:rsidP="000B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E28" w:rsidRPr="00E16922" w:rsidRDefault="004F2E28" w:rsidP="000B711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 на территории Любимского муниципального района элементов Стандарта развития конкуренции в субъектах Российской Федерации</w:t>
      </w:r>
    </w:p>
    <w:p w:rsidR="004F2E28" w:rsidRPr="00E16922" w:rsidRDefault="004F2E28" w:rsidP="000B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2E28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Администрации Любимского муниципального района является создание условий для развития конкуренции между хозяйствующими субъектами в отраслях экономики.</w:t>
      </w:r>
    </w:p>
    <w:p w:rsidR="004F2E28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распоряжением от 17.04.2019г № 768-р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4F2E28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Российской Федерации В.В. Путиным утвержден Указ от 21 декабря 2017 года № 618 «Об основных направлениях государственной политики по развитию конкуренции» (далее – Указ № 618), которым 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органов местного самоуправления предусмотрено активное содействие развитию конкуренции в Российской Федерации. </w:t>
      </w:r>
    </w:p>
    <w:p w:rsidR="004F2E28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№ 618 также утвержден Национальный план развития конкуренции в Российской Федерации на 2018 – 2020 годы, предусматривающий первоочередные мероприятия, направленные на достижение ключевых показателей по развитию конкуренции.</w:t>
      </w:r>
    </w:p>
    <w:p w:rsidR="004F2E28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внедрения Стандарта развития конкуренции, утвержденного распоряжением Правительства Российской Федерации от 17 апреля 2019 г.  № 768-р (далее – Стандарт) и обеспечения комплексного подхода по реализации положений, предусмотренных в Указе № 618, </w:t>
      </w:r>
      <w:r w:rsidR="0035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Губернатора Ярославской области от 25.11.2019. № 344 </w:t>
      </w:r>
      <w:bookmarkStart w:id="0" w:name="_GoBack"/>
      <w:bookmarkEnd w:id="0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Любимского района разработан План мероприятий («дорожная карта») по содействию развитию конкуренции в Любимском муниципальном районе до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01.01.2022 (далее – дорожная</w:t>
      </w:r>
      <w:proofErr w:type="gramEnd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карта), </w:t>
      </w: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Любимского муниципального района от 05.11.2019 года № 09-0871/19.</w:t>
      </w:r>
    </w:p>
    <w:p w:rsidR="004F2E28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от 28.12.2018 года № 09-1133/18 «Об определении Уполномоченного органа и создании Коллегиального органа по развитию конкуренции на территории Любимского  муниципального района» определен Уполномоченный орган, ответственный за разработку документов по развитию конкуренции на территории Любимского муниципального района (далее – ЛМР), которым является отдел экономики администрации ЛМР</w:t>
      </w:r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создан Коллегиальный орган по развитию конкуренции, утвержден его состав и Положение по работе Коллегиального органа, председателем которого определен Глава Любимского муниципального района.</w:t>
      </w:r>
      <w:r w:rsidR="00C66F6F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проведено 1 заседание Коллегиального органа по развитию конкуренции на территории района.</w:t>
      </w:r>
    </w:p>
    <w:p w:rsidR="004F2E28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http://любим-район</w:t>
      </w:r>
      <w:proofErr w:type="gramStart"/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«Экономика» имеется вкладка «</w:t>
      </w:r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конкуренции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6" w:history="1">
        <w:r w:rsidR="00226BB7" w:rsidRPr="00E169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http://любим-район.рф/razvitie-konkurencii.html</w:t>
        </w:r>
      </w:hyperlink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</w:t>
      </w:r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действующие документы по развитию конкуренции.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BB7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 Любимского муниципального района и Правительством Ярославской области заключено Соглашение о внедрении в Ярославской области стандарта развития конкуренции в субъектах Российской Федерации от 10.02.2016 года.</w:t>
      </w:r>
    </w:p>
    <w:p w:rsidR="00C66F6F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ежегодного мониторинга состояния и </w:t>
      </w:r>
      <w:r w:rsidR="00C66F6F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конкурентной среды на рынках товаров и услуг по Ярославской области муниципальный район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данном мониторинге путем выполнения квоты опроса населения района и предприятий – субъектов малого предпринимательства </w:t>
      </w: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доведенной квоты району.</w:t>
      </w:r>
      <w:r w:rsidR="00C66F6F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данный опрос была размещена на официальном сайте администрации района в разделе «Развитие субъектов малого и среднего предпринимательства» - «Опросы мнения субъектов предпринимательской деятельности и потребителей товаров и услуг»</w:t>
      </w:r>
      <w:r w:rsidR="00C66F6F" w:rsidRPr="00E1692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C66F6F" w:rsidRPr="00E169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http://любим-район.рф/oprosy-mneniya-sub-ektov-predprinimatel-skoy-deyatel-nosti-i-potrebiteley-tovarov-i-uslug.html</w:t>
        </w:r>
      </w:hyperlink>
      <w:proofErr w:type="gramStart"/>
      <w:r w:rsidR="00C66F6F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C66F6F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Так же были проведены опросы:</w:t>
      </w:r>
    </w:p>
    <w:p w:rsidR="00C66F6F" w:rsidRPr="00E16922" w:rsidRDefault="00C66F6F" w:rsidP="000B7119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потребителей качеством товаров и услуг и ценовой конкуренцией на рынках Ярославской области;</w:t>
      </w:r>
    </w:p>
    <w:p w:rsidR="00C66F6F" w:rsidRPr="00E16922" w:rsidRDefault="00C66F6F" w:rsidP="000B7119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удовлетворенности населения в сфере финансовых услуг и доступности для населения финансовых услуг Ярославской области;</w:t>
      </w:r>
    </w:p>
    <w:p w:rsidR="004F2E28" w:rsidRPr="00E16922" w:rsidRDefault="00C66F6F" w:rsidP="000B7119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предпринимателей Ярославской области, связанный с административным давлением на бизнес; и другие.</w:t>
      </w:r>
    </w:p>
    <w:p w:rsidR="004F2E28" w:rsidRPr="00E16922" w:rsidRDefault="004F2E28" w:rsidP="000B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E28" w:rsidRPr="00E16922" w:rsidRDefault="004F2E28" w:rsidP="000B711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коллегиального органа по вопросам содействия развитию конкуренции</w:t>
      </w:r>
    </w:p>
    <w:p w:rsidR="00C66F6F" w:rsidRPr="00E16922" w:rsidRDefault="00C66F6F" w:rsidP="000B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задачей Коллегиального органа по развитию конкуренции является выработка рекомендаций по совершенствованию конкурентной </w:t>
      </w: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среды на территории Любимского муниципального района, стимулированию развития конкуренции.</w:t>
      </w:r>
    </w:p>
    <w:p w:rsidR="000B7119" w:rsidRPr="00E16922" w:rsidRDefault="000B7119" w:rsidP="000B7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Функциями данного органа являются:</w:t>
      </w:r>
    </w:p>
    <w:p w:rsidR="000B7119" w:rsidRPr="00E16922" w:rsidRDefault="000B7119" w:rsidP="000B71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состояния конкурентной среды на территории Любимского муниципального района, выявление и анализ факторов, ограничивающих конкуренцию в отраслях экономической деятельности на территории Любимского муниципального района;</w:t>
      </w:r>
    </w:p>
    <w:p w:rsidR="000B7119" w:rsidRPr="00E16922" w:rsidRDefault="000B7119" w:rsidP="000B71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проекта перечня с аргументированным обоснованием выбора каждого рынка на территории Любимского муниципального района;</w:t>
      </w:r>
    </w:p>
    <w:p w:rsidR="000B7119" w:rsidRPr="00E16922" w:rsidRDefault="000B7119" w:rsidP="000B71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 согласование проекта плана мероприятий («дорожной карты») по содействию развитию конкуренции на территории Любимского муниципального района;</w:t>
      </w:r>
    </w:p>
    <w:p w:rsidR="000B7119" w:rsidRPr="00E16922" w:rsidRDefault="000B7119" w:rsidP="000B71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хода выполнения плана мероприятий («дорожной карты») по содействию развитию конкуренции на территории Любимского муниципального района, выработка предложений по его корректировке;</w:t>
      </w:r>
    </w:p>
    <w:p w:rsidR="000B7119" w:rsidRPr="00E16922" w:rsidRDefault="000B7119" w:rsidP="000B71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 анализ результатов мониторинга состояния и развития конкурентной среды на рынках товаров, работ и услуг на территории Любимского муниципального района;</w:t>
      </w:r>
    </w:p>
    <w:p w:rsidR="000B7119" w:rsidRPr="00E16922" w:rsidRDefault="000B7119" w:rsidP="000B71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иных документов, влияющих на состояние и развитие конкуренции на территории Любимского муниципального района;</w:t>
      </w:r>
    </w:p>
    <w:p w:rsidR="000B7119" w:rsidRPr="00E16922" w:rsidRDefault="000B7119" w:rsidP="000B71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 утверждение ежегодного доклада о состоянии и развитии конкурентной среды на рынках товаров, работ и услуг на территории Любимского муниципального района, а в случае необходимости представление замечаний, предложений и особых мнений членов Коллегиального органа для включения в доклад.</w:t>
      </w:r>
    </w:p>
    <w:p w:rsidR="004F2E28" w:rsidRPr="00E16922" w:rsidRDefault="004F2E28" w:rsidP="000B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включены </w:t>
      </w:r>
      <w:r w:rsidR="000B7119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Координационного Совета по развитию малого и среднего предпринимательства при Главе ЛМР;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19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поселений; председатель Общественной палаты Любимского муниципального района и другие. В 2019 году проведено 1 заседание Коллегиального органа по развитию конкуренции на территории района.</w:t>
      </w:r>
    </w:p>
    <w:p w:rsidR="004F2E28" w:rsidRPr="00E16922" w:rsidRDefault="004F2E28" w:rsidP="0090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E28" w:rsidRPr="00E16922" w:rsidRDefault="004F2E28" w:rsidP="009059B3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бизнеса в муниципальном </w:t>
      </w:r>
      <w:r w:rsidR="009059B3"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районе</w:t>
      </w:r>
    </w:p>
    <w:p w:rsidR="004F2E28" w:rsidRPr="00E16922" w:rsidRDefault="004F2E28" w:rsidP="0090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итогам 201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сферах экономики функционировали 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и 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малых </w:t>
      </w: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proofErr w:type="gramEnd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 следующая: сельское хозяйство -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торговля – 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33,3%; лесозаготовки – 33,3%, производство спецодежды – 16,7% и 16,7% - регулярные перевозки пассажиров прочим сухопутным транспортом в городском и пригородном сообщении.</w:t>
      </w:r>
    </w:p>
    <w:p w:rsidR="006A335B" w:rsidRPr="00E16922" w:rsidRDefault="004F2E28" w:rsidP="006A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Численность 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по состоянию на 10.01.2020 года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B3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(с учетом малых и средних предприятий)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A335B" w:rsidRPr="00E16922" w:rsidRDefault="006A335B" w:rsidP="006A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8" w:rsidRPr="00E16922" w:rsidRDefault="004F2E28" w:rsidP="006A33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Состояние конкуренции на </w:t>
      </w:r>
      <w:r w:rsidR="00106AFD"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товарных</w:t>
      </w: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рынках, включенных в </w:t>
      </w:r>
      <w:r w:rsidR="00106AFD"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(«дорожную карту») по содействию развитию конкуренции в Любимском муниципаль</w:t>
      </w:r>
      <w:r w:rsidR="006A335B"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06AFD"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районе</w:t>
      </w:r>
    </w:p>
    <w:p w:rsidR="004F2E28" w:rsidRPr="00E16922" w:rsidRDefault="004F2E28" w:rsidP="006A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6AFD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указанную «дорожную карту» включено 5 рынков:</w:t>
      </w:r>
    </w:p>
    <w:p w:rsidR="00106AFD" w:rsidRPr="00E16922" w:rsidRDefault="00106AFD" w:rsidP="006A335B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услуг;</w:t>
      </w:r>
    </w:p>
    <w:p w:rsidR="00106AFD" w:rsidRPr="00E16922" w:rsidRDefault="00106AFD" w:rsidP="006A335B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выполнения работ по благоустройству городской среды;</w:t>
      </w:r>
    </w:p>
    <w:p w:rsidR="00106AFD" w:rsidRPr="00E16922" w:rsidRDefault="00106AFD" w:rsidP="006A335B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106AFD" w:rsidRPr="00E16922" w:rsidRDefault="00106AFD" w:rsidP="006A335B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оказания услуг по ремонту автотранспортных средств;</w:t>
      </w:r>
    </w:p>
    <w:p w:rsidR="00106AFD" w:rsidRPr="00E16922" w:rsidRDefault="00106AFD" w:rsidP="006A335B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6A335B" w:rsidRPr="00E16922" w:rsidRDefault="006A335B" w:rsidP="006A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FD" w:rsidRPr="00E16922" w:rsidRDefault="0019550E" w:rsidP="006A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ритуальных услуг</w:t>
      </w:r>
      <w:r w:rsidR="0035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EF5" w:rsidRPr="00354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 w:rsidR="0035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EF5" w:rsidRPr="00354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мероприятий</w:t>
      </w:r>
      <w:r w:rsidR="0035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условий для развития конкуренции на данном рынке услуг.</w:t>
      </w:r>
      <w:r w:rsidR="00354EF5" w:rsidRPr="0035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AFD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района </w:t>
      </w:r>
      <w:r w:rsidR="00106AFD" w:rsidRPr="00195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ритуальных услуг ведут свою деятельность 3 организации, из н</w:t>
      </w:r>
      <w:r w:rsidR="00106AFD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все частные. Рынок развивается, так в 2018 году в районе была зарегистрирована 1 новая организация, осуществляющая свою деятельность на рынке ритуальных услуг. Согласно п. 22 ч. 1 ст. 14, п. 17 ч. 1 ст. 15, п. 23 ч. 1 ст. 16 Федерального закона № 131-ФЗ к вопросам местного значения всех типов муниципальных образований относится организация ритуальных услуг и содержание мест захоронения.</w:t>
      </w:r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похоронного дела осуществляется органами местного самоуправления. Погребение </w:t>
      </w: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 осуществляется частными похоронными агентствами.</w:t>
      </w:r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ритуальных услуг существуют следующие административные и экономические барьеры входа на рынок хозяйствующих субъектов:</w:t>
      </w:r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соблюдения требований санитарно-эпидемиологических правил и нормативов СанПиН 2.1.2882-11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28 июня 2011 г.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  <w:proofErr w:type="gramEnd"/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предоставляемых услуг на рынке должно соответствовать требованиям, устанавливаемым Федеральным законом от 12.01.1996 № 8-ФЗ «О погребении и похоронном деле»;</w:t>
      </w:r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земельного участка для размещения места погребения органами местного самоуправления в соответствии с земельным законодательством;</w:t>
      </w:r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получения положительного заключения экологической и санитарно-гигиенической экспертизы для создания новых мест погребения, реконструкции действующих мест погребения;</w:t>
      </w:r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рынки в населенных пунктах с небольшим количеством населения непривлекательны для рассматриваемого вида деятельности с точки зрения систематического получения дохода.</w:t>
      </w:r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января 2020 года администрациями поселений проведен мониторинг правовых актов в сфере предоставления ритуальных услуг; администрацией района сформирован актуальный реестр хозяйствующих субъектов в данной сфере деятельности и размещен на официальном сайте администрации по адресу: </w:t>
      </w:r>
      <w:hyperlink r:id="rId8" w:history="1">
        <w:r w:rsidRPr="00E169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http://любим-район.рф/reestry-khozyaystvuyushcikh-sub-ektov.html</w:t>
        </w:r>
      </w:hyperlink>
    </w:p>
    <w:p w:rsidR="00106AFD" w:rsidRPr="00E16922" w:rsidRDefault="00106AFD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40" w:rsidRPr="00E16922" w:rsidRDefault="00354EF5" w:rsidP="00106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решения задачи по развитию конкуренции н</w:t>
      </w:r>
      <w:r w:rsidR="00445440" w:rsidRPr="00E1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рынке выполнения работ по благоустройству городской среды</w:t>
      </w:r>
      <w:r w:rsidR="0019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50E" w:rsidRPr="001955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5440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в рамках реализации мероприятий губернаторского проекта «Решаем вместе» завершены работы по благоустройству </w:t>
      </w:r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45440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</w:t>
      </w:r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440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общественн</w:t>
      </w:r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45440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обустройство комплексной спортивной площадки по </w:t>
      </w:r>
      <w:proofErr w:type="spellStart"/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билейная</w:t>
      </w:r>
      <w:proofErr w:type="spellEnd"/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г.Любиме</w:t>
      </w:r>
      <w:proofErr w:type="spellEnd"/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440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исполнителями за достижение ключевого показателя являются органы местного самоуправления Любимского МР (городское поселени</w:t>
      </w:r>
      <w:r w:rsidR="001955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Любим</w:t>
      </w:r>
      <w:r w:rsidR="00445440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Административными и экономическими барьерами входа на рынок хозяйствующих субъектов являются: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активность населения в реализации мероприятий по благоустройству территории муниципальных образований;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</w:t>
      </w: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территорий;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общественных обсуждений;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технической документации и прохождение экспертиз, в том числе государственных;</w:t>
      </w:r>
    </w:p>
    <w:p w:rsidR="00445440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вложение сре</w:t>
      </w: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в том числе на внедрение современных технологий для объектов благоустройства.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условий для развития конкуренции на рынке выполнения работ по благоустройству городской среды так же предусмотрены мероприятия реализации муниципальной программы «Доступная среда» и по информированию населения о действии данной программы. В рамках данной программы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мониторинг состояния доступности 145 объектов и услуг; 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:rsidR="00094C04" w:rsidRPr="00E16922" w:rsidRDefault="00094C04" w:rsidP="0009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состоянию на 01 января 2020 года в рамках муниципальной  программы «Доступная среда в Любимском районе» оборудовано 10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значимых объектов муниципальной собственности c целью повышения уровня их доступности для инвалидов.</w:t>
      </w:r>
    </w:p>
    <w:p w:rsidR="00016DF6" w:rsidRPr="00E16922" w:rsidRDefault="00016DF6" w:rsidP="00016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C04" w:rsidRPr="00E16922" w:rsidRDefault="00094C04" w:rsidP="00016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Рынок оказания услуг по перевозке пассажиров автомобильным транспортом по муниципальным маршрутам регулярных перевозок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представлен 1 перевозчиком – ООО «Любимское автотранспортное предприятие», с которым на 2020-2021 годы также заключен муниципальный контракт на выполнение данного вида работ.</w:t>
      </w:r>
    </w:p>
    <w:p w:rsidR="00094C04" w:rsidRPr="00E16922" w:rsidRDefault="004F2E28" w:rsidP="00016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Факторами, ограничивающими конкуренцию в данной сфере являются</w:t>
      </w:r>
      <w:proofErr w:type="gramEnd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состояние автомобильных дорог не в полной мере отвечает требованиям ГОСТ к эксплуатационному состоянию дорог и обеспечению безопасности дорожного движения; небольшого пассажирооборота ввиду низкой численности населения района.</w:t>
      </w:r>
      <w:r w:rsidR="00094C04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административными и экономическими барьерами входа на рынок хозяйствующих субъектов являются:</w:t>
      </w:r>
    </w:p>
    <w:p w:rsidR="00094C04" w:rsidRPr="00E16922" w:rsidRDefault="00094C04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лицензии на осуществление деятельности по перевозкам пассажиров;</w:t>
      </w:r>
    </w:p>
    <w:p w:rsidR="00094C04" w:rsidRPr="00E16922" w:rsidRDefault="00094C04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первоначальные затраты при входе на рынок;</w:t>
      </w:r>
    </w:p>
    <w:p w:rsidR="00094C04" w:rsidRPr="00E16922" w:rsidRDefault="00094C04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тарифное регулирование стоимости проезда;</w:t>
      </w:r>
    </w:p>
    <w:p w:rsidR="00094C04" w:rsidRPr="00E16922" w:rsidRDefault="00094C04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 к участникам открытого конкурса в соответствии с Федеральным законом от 13 июля 2015 г.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</w:r>
    </w:p>
    <w:p w:rsidR="00094C04" w:rsidRPr="00E16922" w:rsidRDefault="00094C04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плановые и внеплановые проверки со стороны контролирующих органов; </w:t>
      </w:r>
    </w:p>
    <w:p w:rsidR="004F2E28" w:rsidRPr="00E16922" w:rsidRDefault="00094C04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установку оборудования для подключения к глобальной навигационной спутниковой системе (ГЛОНАСС).</w:t>
      </w:r>
    </w:p>
    <w:p w:rsidR="008A479C" w:rsidRPr="00E16922" w:rsidRDefault="008A479C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по адресу </w:t>
      </w:r>
      <w:hyperlink r:id="rId9" w:history="1">
        <w:r w:rsidRPr="00E169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http://www.любим-район.рф/transport.html</w:t>
        </w:r>
      </w:hyperlink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 все нормативные правовые акты в сфере пассажирских перевозок.</w:t>
      </w:r>
    </w:p>
    <w:p w:rsidR="008A479C" w:rsidRPr="00E16922" w:rsidRDefault="008A479C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9C" w:rsidRPr="00E16922" w:rsidRDefault="008A479C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</w:t>
      </w:r>
      <w:r w:rsidRPr="00E16922">
        <w:rPr>
          <w:rFonts w:ascii="Times New Roman" w:hAnsi="Times New Roman" w:cs="Times New Roman"/>
          <w:sz w:val="28"/>
          <w:szCs w:val="28"/>
        </w:rPr>
        <w:t xml:space="preserve"> </w:t>
      </w:r>
      <w:r w:rsidRPr="00E1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услуг по ремонту автотранспортных средств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представлен 4 хозяйствующими субъектами частной формы собственности.</w:t>
      </w:r>
      <w:r w:rsidRPr="00E16922">
        <w:rPr>
          <w:rFonts w:ascii="Times New Roman" w:hAnsi="Times New Roman" w:cs="Times New Roman"/>
          <w:sz w:val="28"/>
          <w:szCs w:val="28"/>
        </w:rPr>
        <w:t xml:space="preserve"> </w:t>
      </w:r>
      <w:r w:rsidR="006A335B" w:rsidRPr="00E16922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="006A335B" w:rsidRPr="00E16922">
        <w:rPr>
          <w:rFonts w:ascii="Times New Roman" w:hAnsi="Times New Roman" w:cs="Times New Roman"/>
          <w:sz w:val="28"/>
          <w:szCs w:val="28"/>
        </w:rPr>
        <w:t>хозяйствующих субъектов, осуществляющих деятельность на рынке оказания услуг по ремонту автотранспортных средств размещен</w:t>
      </w:r>
      <w:proofErr w:type="gramEnd"/>
      <w:r w:rsidR="006A335B" w:rsidRPr="00E1692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ЛМР по адресу: </w:t>
      </w:r>
      <w:hyperlink r:id="rId10" w:history="1">
        <w:r w:rsidR="006A335B" w:rsidRPr="00E16922">
          <w:rPr>
            <w:rStyle w:val="a3"/>
            <w:rFonts w:ascii="Times New Roman" w:hAnsi="Times New Roman" w:cs="Times New Roman"/>
            <w:sz w:val="28"/>
            <w:szCs w:val="28"/>
          </w:rPr>
          <w:t>http://любим-район.рф/reestry-khozyaystvuyushcikh-sub-ektov.html</w:t>
        </w:r>
      </w:hyperlink>
      <w:r w:rsidR="006A335B" w:rsidRPr="00E16922">
        <w:rPr>
          <w:rFonts w:ascii="Times New Roman" w:hAnsi="Times New Roman" w:cs="Times New Roman"/>
          <w:sz w:val="28"/>
          <w:szCs w:val="28"/>
        </w:rPr>
        <w:t xml:space="preserve"> .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Административными и экономическими барьерами входа на рынок хозяйствующих субъектов являются:</w:t>
      </w:r>
    </w:p>
    <w:p w:rsidR="008A479C" w:rsidRPr="00E16922" w:rsidRDefault="008A479C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платежеспособность потребителей услуги;</w:t>
      </w:r>
    </w:p>
    <w:p w:rsidR="008A479C" w:rsidRPr="00E16922" w:rsidRDefault="008A479C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ограниченное количество точек оказания услуг вблизи транспортной магистрали, позволяющих обслуживать значительную территорию;</w:t>
      </w:r>
    </w:p>
    <w:p w:rsidR="008A479C" w:rsidRPr="00E16922" w:rsidRDefault="008A479C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квалифицированных кадров.</w:t>
      </w:r>
    </w:p>
    <w:p w:rsidR="006A335B" w:rsidRPr="00E16922" w:rsidRDefault="006A335B" w:rsidP="008A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8" w:rsidRPr="00E16922" w:rsidRDefault="006A335B" w:rsidP="006A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 </w:t>
      </w:r>
      <w:r w:rsidR="004F2E28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электросвязью в лице Ростелеком. Используется сотовая связь МТС, Мегафон, Теле-2, Билайн. При этом покрытие сотовой связью в отдаленных территориях района неустойчивое и требуется установка дополнительных вышек сотовой связи.</w:t>
      </w:r>
    </w:p>
    <w:p w:rsidR="00016DF6" w:rsidRPr="00E16922" w:rsidRDefault="00016DF6" w:rsidP="0001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6DF6" w:rsidRPr="00E16922" w:rsidRDefault="004F2E28" w:rsidP="00E1692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Плана </w:t>
      </w:r>
      <w:r w:rsidR="00016DF6"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системных мероприятий</w:t>
      </w:r>
    </w:p>
    <w:p w:rsidR="004F2E28" w:rsidRPr="00E16922" w:rsidRDefault="00016DF6" w:rsidP="0001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содействию развитию конкуренции в Любимском муниципальном районе</w:t>
      </w:r>
      <w:r w:rsidR="0011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 до 01.01.2022</w:t>
      </w:r>
      <w:r w:rsidR="0011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16DF6" w:rsidRPr="00E16922" w:rsidRDefault="00016DF6" w:rsidP="00016DF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22" w:rsidRPr="00E16922" w:rsidRDefault="004F2E28" w:rsidP="00E169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План </w:t>
      </w:r>
      <w:r w:rsidR="00016DF6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системных мероприятий по содействию развитию конкуренции в Любимском муниципальном районе Ярославской области до 01.01.2022 года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016DF6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11 разделов, в которые включены 19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16DF6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мероприятия по</w:t>
      </w:r>
      <w:r w:rsidR="00016DF6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информационно – консультационной поддержки по вопросам  поддержки  предпринимательства; </w:t>
      </w:r>
      <w:r w:rsidR="00016DF6" w:rsidRPr="00E16922">
        <w:rPr>
          <w:rFonts w:ascii="Times New Roman" w:hAnsi="Times New Roman" w:cs="Times New Roman"/>
          <w:sz w:val="28"/>
          <w:szCs w:val="28"/>
        </w:rPr>
        <w:t xml:space="preserve"> </w:t>
      </w:r>
      <w:r w:rsidR="00016DF6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оптимизации процедур муниципальных закупок;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 удовлетвореннос</w:t>
      </w:r>
      <w:r w:rsidR="00016DF6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потребителей качеством услуг;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процессов управлен</w:t>
      </w:r>
      <w:r w:rsidR="00E16922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муниципальной собственностью;</w:t>
      </w:r>
      <w:proofErr w:type="gramEnd"/>
      <w:r w:rsidR="00E16922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201</w:t>
      </w:r>
      <w:r w:rsidR="00E16922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проводилась планомерная работа по исполнению данных мероприятий. </w:t>
      </w:r>
      <w:r w:rsidR="00E16922"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выполнено 15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Плана мероприятий.</w:t>
      </w:r>
    </w:p>
    <w:p w:rsidR="00E16922" w:rsidRPr="00E16922" w:rsidRDefault="00E16922" w:rsidP="00E169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8" w:rsidRPr="00E16922" w:rsidRDefault="004F2E28" w:rsidP="00E169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Предложения по улучшению эффективности и результативности органов местного самоуправления в области содействия развитию конкуренции, повышения доступности, полноты, скорости, удобства получения официальной информации</w:t>
      </w:r>
    </w:p>
    <w:p w:rsidR="004F2E28" w:rsidRPr="00E16922" w:rsidRDefault="004F2E28" w:rsidP="004F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дальнейшего развития конкуренции в районе необходимо</w:t>
      </w:r>
      <w:r w:rsidR="001955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E28" w:rsidRPr="00E16922" w:rsidRDefault="004F2E28" w:rsidP="004F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содействовать развитию малого и среднего предпринимательства;</w:t>
      </w:r>
    </w:p>
    <w:p w:rsidR="004F2E28" w:rsidRPr="00E16922" w:rsidRDefault="004F2E28" w:rsidP="0019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инвестиции хозяйствующих субъек</w:t>
      </w:r>
      <w:r w:rsidR="00195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развитие экономики района.</w:t>
      </w:r>
    </w:p>
    <w:sectPr w:rsidR="004F2E28" w:rsidRPr="00E1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A80"/>
    <w:multiLevelType w:val="multilevel"/>
    <w:tmpl w:val="BD806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04B0"/>
    <w:multiLevelType w:val="hybridMultilevel"/>
    <w:tmpl w:val="F87A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0E7D"/>
    <w:multiLevelType w:val="multilevel"/>
    <w:tmpl w:val="F2262B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1316B"/>
    <w:multiLevelType w:val="multilevel"/>
    <w:tmpl w:val="26D07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94A27"/>
    <w:multiLevelType w:val="multilevel"/>
    <w:tmpl w:val="07A6EF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D07EF"/>
    <w:multiLevelType w:val="multilevel"/>
    <w:tmpl w:val="3BBC1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F0CE1"/>
    <w:multiLevelType w:val="multilevel"/>
    <w:tmpl w:val="AA70F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66F61"/>
    <w:multiLevelType w:val="multilevel"/>
    <w:tmpl w:val="5874C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C7359"/>
    <w:multiLevelType w:val="multilevel"/>
    <w:tmpl w:val="D9B0D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63A1590"/>
    <w:multiLevelType w:val="hybridMultilevel"/>
    <w:tmpl w:val="D37CE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7829AF"/>
    <w:multiLevelType w:val="multilevel"/>
    <w:tmpl w:val="CC28B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06691"/>
    <w:multiLevelType w:val="hybridMultilevel"/>
    <w:tmpl w:val="2A6AA0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8"/>
    <w:rsid w:val="00016DF6"/>
    <w:rsid w:val="00094C04"/>
    <w:rsid w:val="000B7119"/>
    <w:rsid w:val="00106AFD"/>
    <w:rsid w:val="00111206"/>
    <w:rsid w:val="0019550E"/>
    <w:rsid w:val="001E5463"/>
    <w:rsid w:val="00226BB7"/>
    <w:rsid w:val="00354EF5"/>
    <w:rsid w:val="00445440"/>
    <w:rsid w:val="004F2E28"/>
    <w:rsid w:val="006A335B"/>
    <w:rsid w:val="008A479C"/>
    <w:rsid w:val="009059B3"/>
    <w:rsid w:val="00B51A08"/>
    <w:rsid w:val="00C66F6F"/>
    <w:rsid w:val="00E16922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eestry-khozyaystvuyushcikh-sub-ekt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oprosy-mneniya-sub-ektov-predprinimatel-skoy-deyatel-nosti-i-potrebiteley-tovarov-i-uslu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zvitie-konkurenci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80;&#1084;-&#1088;&#1072;&#1081;&#1086;&#1085;.&#1088;&#1092;/reestry-khozyaystvuyushcikh-sub-ekt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3;&#1102;&#1073;&#1080;&#1084;-&#1088;&#1072;&#1081;&#1086;&#1085;.&#1088;&#1092;/tran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dcterms:created xsi:type="dcterms:W3CDTF">2020-01-29T13:17:00Z</dcterms:created>
  <dcterms:modified xsi:type="dcterms:W3CDTF">2020-01-31T07:44:00Z</dcterms:modified>
</cp:coreProperties>
</file>