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65" w:rsidRPr="00832065" w:rsidRDefault="00832065" w:rsidP="0083206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32065"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Межрайонная</w:t>
      </w:r>
      <w:proofErr w:type="gramEnd"/>
      <w:r w:rsidRPr="008320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ИФНС России №3 по Ярославской области напоминает:</w:t>
      </w:r>
    </w:p>
    <w:p w:rsidR="00832065" w:rsidRPr="00832065" w:rsidRDefault="00832065" w:rsidP="0083206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065" w:rsidRPr="00832065" w:rsidRDefault="00832065" w:rsidP="00832065">
      <w:pPr>
        <w:spacing w:after="0"/>
        <w:jc w:val="center"/>
        <w:rPr>
          <w:rFonts w:ascii="Times New Roman" w:eastAsia="Times New Roman" w:hAnsi="Times New Roman"/>
          <w:b/>
          <w:color w:val="0070C0"/>
          <w:sz w:val="40"/>
          <w:szCs w:val="40"/>
          <w:lang w:eastAsia="ru-RU"/>
        </w:rPr>
      </w:pPr>
      <w:r w:rsidRPr="00832065">
        <w:rPr>
          <w:rFonts w:ascii="Times New Roman" w:eastAsia="Times New Roman" w:hAnsi="Times New Roman"/>
          <w:b/>
          <w:color w:val="0070C0"/>
          <w:sz w:val="40"/>
          <w:szCs w:val="40"/>
          <w:lang w:eastAsia="ru-RU"/>
        </w:rPr>
        <w:t>НАЛОГОВАЯ ЗАДОЛЖЕННОСТЬ:</w:t>
      </w:r>
    </w:p>
    <w:p w:rsidR="00832065" w:rsidRPr="00832065" w:rsidRDefault="00832065" w:rsidP="00832065">
      <w:pPr>
        <w:spacing w:after="0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832065">
        <w:rPr>
          <w:rFonts w:ascii="Times New Roman" w:eastAsia="Times New Roman" w:hAnsi="Times New Roman"/>
          <w:b/>
          <w:color w:val="0070C0"/>
          <w:sz w:val="40"/>
          <w:szCs w:val="40"/>
          <w:lang w:eastAsia="ru-RU"/>
        </w:rPr>
        <w:t>КАК УЗНАТЬ И ГДЕ ОПЛАТИТЬ</w:t>
      </w:r>
    </w:p>
    <w:p w:rsidR="00832065" w:rsidRPr="00832065" w:rsidRDefault="00832065" w:rsidP="00832065">
      <w:pPr>
        <w:shd w:val="clear" w:color="auto" w:fill="FFFFFF"/>
        <w:spacing w:after="0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832065" w:rsidRPr="00832065" w:rsidRDefault="00832065" w:rsidP="00832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2065" w:rsidRPr="00832065" w:rsidRDefault="00832065" w:rsidP="00832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О ПОЯВЛЕНИИ  НАЛОГОВОЙ ЗАДОЛЖЕННОСТИ ФИЗИЧЕСКИХ ЛИЦ</w:t>
      </w:r>
    </w:p>
    <w:p w:rsidR="00832065" w:rsidRDefault="00832065" w:rsidP="00832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 возникает уже на следующий день после нарушения установленного законом срока уплаты налога в бюджет.</w:t>
      </w:r>
    </w:p>
    <w:p w:rsidR="00832065" w:rsidRPr="00832065" w:rsidRDefault="00832065" w:rsidP="00832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065" w:rsidRPr="00832065" w:rsidRDefault="00832065" w:rsidP="0083206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О ПОСЛЕДСТВИЯХ </w:t>
      </w:r>
    </w:p>
    <w:p w:rsidR="00832065" w:rsidRPr="00832065" w:rsidRDefault="00832065" w:rsidP="00832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неуплате задолженности к должнику применяются меры воздействия: </w:t>
      </w:r>
    </w:p>
    <w:p w:rsidR="00832065" w:rsidRPr="00832065" w:rsidRDefault="00832065" w:rsidP="00832065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/>
        <w:ind w:firstLine="284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начисление пени;</w:t>
      </w:r>
    </w:p>
    <w:p w:rsidR="00832065" w:rsidRPr="00832065" w:rsidRDefault="00832065" w:rsidP="00832065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/>
        <w:ind w:firstLine="284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в адрес должника требования на уплату задолженности;</w:t>
      </w:r>
    </w:p>
    <w:p w:rsidR="00832065" w:rsidRPr="00832065" w:rsidRDefault="00832065" w:rsidP="00832065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/>
        <w:ind w:firstLine="284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неисполнения требования в установленный срок взыскание задолженности производится со счетов должника;</w:t>
      </w:r>
    </w:p>
    <w:p w:rsidR="00832065" w:rsidRPr="00832065" w:rsidRDefault="00832065" w:rsidP="00832065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/>
        <w:ind w:firstLine="284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невозможности взыскать сумму задолженности с банковского счета должника арест накладывается на имущество, находящееся в его собственности;</w:t>
      </w:r>
    </w:p>
    <w:p w:rsidR="00832065" w:rsidRPr="00832065" w:rsidRDefault="00832065" w:rsidP="00832065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/>
        <w:ind w:firstLine="284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обращение с иском в суд;</w:t>
      </w:r>
    </w:p>
    <w:p w:rsidR="00832065" w:rsidRPr="00832065" w:rsidRDefault="00832065" w:rsidP="00832065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/>
        <w:ind w:firstLine="284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ограничение выезда за пределы Российской Федерации.</w:t>
      </w:r>
    </w:p>
    <w:p w:rsidR="00832065" w:rsidRPr="00832065" w:rsidRDefault="00832065" w:rsidP="0083206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832065" w:rsidRPr="00832065" w:rsidRDefault="00832065" w:rsidP="0083206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МОЖНО УЗНАТЬ НАЛОГОВУЮ ЗАДОЛЖЕННОСТЬ, РАСПЕЧАТАТЬ КВИТАНЦИЮ (БЕСПЛАТНО) И ОПЛАТИТЬ ДОЛГИ:</w:t>
      </w:r>
    </w:p>
    <w:p w:rsidR="00832065" w:rsidRPr="00832065" w:rsidRDefault="00832065" w:rsidP="0083206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5C2847" wp14:editId="4481F61F">
            <wp:simplePos x="0" y="0"/>
            <wp:positionH relativeFrom="column">
              <wp:posOffset>114300</wp:posOffset>
            </wp:positionH>
            <wp:positionV relativeFrom="paragraph">
              <wp:posOffset>115570</wp:posOffset>
            </wp:positionV>
            <wp:extent cx="759460" cy="775335"/>
            <wp:effectExtent l="0" t="0" r="2540" b="5715"/>
            <wp:wrapSquare wrapText="bothSides"/>
            <wp:docPr id="3" name="Рисунок 3" descr="FNS_logo_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NS_logo_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t="28604" r="20512" b="29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065" w:rsidRDefault="00832065" w:rsidP="00832065">
      <w:pPr>
        <w:spacing w:after="0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официальном сайте ФНС России </w:t>
      </w:r>
      <w:hyperlink r:id="rId7" w:history="1">
        <w:r w:rsidRPr="008320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320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320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nalog</w:t>
        </w:r>
        <w:proofErr w:type="spellEnd"/>
        <w:r w:rsidRPr="008320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320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8320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320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3206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  </w:t>
      </w:r>
      <w:r w:rsidRPr="00832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помощью интернет - сервиса </w:t>
      </w:r>
      <w:r w:rsidRPr="0083206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«Личный кабинет налогоплательщика для физических лиц»</w:t>
      </w:r>
    </w:p>
    <w:p w:rsidR="00832065" w:rsidRPr="00832065" w:rsidRDefault="00832065" w:rsidP="00832065">
      <w:pPr>
        <w:spacing w:after="0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832065" w:rsidRDefault="00832065" w:rsidP="00832065">
      <w:pPr>
        <w:shd w:val="clear" w:color="auto" w:fill="FFFFFF"/>
        <w:spacing w:before="120" w:after="0"/>
        <w:jc w:val="both"/>
        <w:textAlignment w:val="top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8CBE44B" wp14:editId="5101F3B3">
            <wp:simplePos x="0" y="0"/>
            <wp:positionH relativeFrom="column">
              <wp:posOffset>114300</wp:posOffset>
            </wp:positionH>
            <wp:positionV relativeFrom="paragraph">
              <wp:posOffset>139065</wp:posOffset>
            </wp:positionV>
            <wp:extent cx="14192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455" y="20520"/>
                <wp:lineTo x="21455" y="0"/>
                <wp:lineTo x="0" y="0"/>
              </wp:wrapPolygon>
            </wp:wrapTight>
            <wp:docPr id="2" name="Рисунок 2" descr="S:\otdels\10 Отдел работы с налогоплательщиками\MODERN\МЭРИЯ Ярославля\2017 год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:\otdels\10 Отдел работы с налогоплательщиками\MODERN\МЭРИЯ Ярославля\2017 год\image_gall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6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на едином портале государственных и муниципальных услуг </w:t>
      </w:r>
      <w:hyperlink r:id="rId9" w:history="1">
        <w:r w:rsidRPr="00832065">
          <w:rPr>
            <w:rFonts w:ascii="Times New Roman" w:eastAsia="Times New Roman" w:hAnsi="Times New Roman"/>
            <w:noProof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32065">
          <w:rPr>
            <w:rFonts w:ascii="Times New Roman" w:eastAsia="Times New Roman" w:hAnsi="Times New Roman"/>
            <w:noProof/>
            <w:color w:val="0000FF"/>
            <w:sz w:val="28"/>
            <w:szCs w:val="28"/>
            <w:u w:val="single"/>
            <w:lang w:eastAsia="ru-RU"/>
          </w:rPr>
          <w:t>.</w:t>
        </w:r>
        <w:r w:rsidRPr="00832065">
          <w:rPr>
            <w:rFonts w:ascii="Times New Roman" w:eastAsia="Times New Roman" w:hAnsi="Times New Roman"/>
            <w:noProof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832065">
          <w:rPr>
            <w:rFonts w:ascii="Times New Roman" w:eastAsia="Times New Roman" w:hAnsi="Times New Roman"/>
            <w:noProof/>
            <w:color w:val="0000FF"/>
            <w:sz w:val="28"/>
            <w:szCs w:val="28"/>
            <w:u w:val="single"/>
            <w:lang w:eastAsia="ru-RU"/>
          </w:rPr>
          <w:t>.</w:t>
        </w:r>
        <w:r w:rsidRPr="00832065">
          <w:rPr>
            <w:rFonts w:ascii="Times New Roman" w:eastAsia="Times New Roman" w:hAnsi="Times New Roman"/>
            <w:noProof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832065" w:rsidRPr="00832065" w:rsidRDefault="00832065" w:rsidP="00832065">
      <w:pPr>
        <w:shd w:val="clear" w:color="auto" w:fill="FFFFFF"/>
        <w:spacing w:before="120" w:after="0"/>
        <w:jc w:val="both"/>
        <w:textAlignment w:val="top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  <w:r w:rsidRPr="0083206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832065" w:rsidRPr="00832065" w:rsidRDefault="00832065" w:rsidP="00832065">
      <w:pPr>
        <w:shd w:val="clear" w:color="auto" w:fill="FFFFFF"/>
        <w:spacing w:before="120" w:after="0"/>
        <w:jc w:val="both"/>
        <w:textAlignment w:val="top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83206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EF0DCA" wp14:editId="37F0F093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1314450" cy="556260"/>
            <wp:effectExtent l="0" t="0" r="0" b="0"/>
            <wp:wrapTight wrapText="bothSides">
              <wp:wrapPolygon edited="0">
                <wp:start x="0" y="0"/>
                <wp:lineTo x="0" y="20712"/>
                <wp:lineTo x="21287" y="20712"/>
                <wp:lineTo x="21287" y="0"/>
                <wp:lineTo x="0" y="0"/>
              </wp:wrapPolygon>
            </wp:wrapTight>
            <wp:docPr id="1" name="Рисунок 1" descr="S:\otdels\10 Отдел работы с налогоплательщиками\MODERN\МЭРИЯ Ярославля\2017 год\tn_202447_7298d423ad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:\otdels\10 Отдел работы с налогоплательщиками\MODERN\МЭРИЯ Ярославля\2017 год\tn_202447_7298d423ad5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6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 территориальных отделениях многофунционального центра предоставления государственных и муниципальных услуг (МФЦ)</w:t>
      </w:r>
    </w:p>
    <w:p w:rsidR="00EA6451" w:rsidRPr="00832065" w:rsidRDefault="00832065" w:rsidP="00832065">
      <w:pPr>
        <w:rPr>
          <w:rFonts w:ascii="Times New Roman" w:hAnsi="Times New Roman"/>
          <w:sz w:val="28"/>
          <w:szCs w:val="28"/>
        </w:rPr>
      </w:pPr>
    </w:p>
    <w:sectPr w:rsidR="00EA6451" w:rsidRPr="00832065" w:rsidSect="00DF294F">
      <w:pgSz w:w="11906" w:h="16838"/>
      <w:pgMar w:top="709" w:right="851" w:bottom="426" w:left="709" w:header="708" w:footer="708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296"/>
    <w:multiLevelType w:val="multilevel"/>
    <w:tmpl w:val="F01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4A293C"/>
    <w:rsid w:val="007539B9"/>
    <w:rsid w:val="00785C41"/>
    <w:rsid w:val="007A246C"/>
    <w:rsid w:val="00832065"/>
    <w:rsid w:val="00855798"/>
    <w:rsid w:val="00F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nalog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2022-12-07T06:34:00Z</dcterms:created>
  <dcterms:modified xsi:type="dcterms:W3CDTF">2022-12-07T06:34:00Z</dcterms:modified>
</cp:coreProperties>
</file>