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7" w:rsidRPr="00407D87" w:rsidRDefault="00407D87" w:rsidP="00407D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D87">
        <w:rPr>
          <w:rFonts w:ascii="Times New Roman" w:hAnsi="Times New Roman" w:cs="Times New Roman"/>
          <w:b/>
          <w:sz w:val="32"/>
          <w:szCs w:val="32"/>
        </w:rPr>
        <w:t>О КАССОВОЙ ДИСЦИПЛИНЕ</w:t>
      </w:r>
    </w:p>
    <w:p w:rsidR="00A04B89" w:rsidRDefault="00A04B89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CBA" w:rsidRPr="00407D87" w:rsidRDefault="00A04B89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CBA" w:rsidRPr="00407D87">
        <w:rPr>
          <w:rFonts w:ascii="Times New Roman" w:hAnsi="Times New Roman" w:cs="Times New Roman"/>
          <w:sz w:val="28"/>
          <w:szCs w:val="28"/>
        </w:rPr>
        <w:t xml:space="preserve">С начала 2021 года </w:t>
      </w:r>
      <w:r w:rsidR="00407D87" w:rsidRPr="00407D87">
        <w:rPr>
          <w:rFonts w:ascii="Times New Roman" w:hAnsi="Times New Roman" w:cs="Times New Roman"/>
          <w:sz w:val="28"/>
          <w:szCs w:val="28"/>
        </w:rPr>
        <w:t>налоговыми органами осуществлялись</w:t>
      </w:r>
      <w:r w:rsidR="00111CBA" w:rsidRPr="00407D87">
        <w:rPr>
          <w:rFonts w:ascii="Times New Roman" w:hAnsi="Times New Roman" w:cs="Times New Roman"/>
          <w:sz w:val="28"/>
          <w:szCs w:val="28"/>
        </w:rPr>
        <w:t xml:space="preserve"> отраслевые проекты в области кассовой дисциплины, призванные защитить покупателей при расчетах за товар или услугу, а также вывести из теневого сектора экономики предприятия, оказывающие эти услуги или реализующие товары населению.</w:t>
      </w:r>
    </w:p>
    <w:p w:rsidR="00111CBA" w:rsidRPr="00407D87" w:rsidRDefault="00A04B89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CBA" w:rsidRPr="00407D87">
        <w:rPr>
          <w:rFonts w:ascii="Times New Roman" w:hAnsi="Times New Roman" w:cs="Times New Roman"/>
          <w:sz w:val="28"/>
          <w:szCs w:val="28"/>
        </w:rPr>
        <w:t>Такими проектами являются «Общественное питание» и отраслевой проект по исключению недобросовестного поведения на рынках, их реализация проходит в рамках Федерального закона от 22.05.2003 №54-ФЗ, по которому организации и индивидуальные предприниматели, оказывающие услуги на рынках и в сфере общепита, обязаны соблюдать требования к применению контрольно-кассовой техники (ККТ). Закон требует не только приобретать и регистрировать онлайн кассы, но и фиксировать с их помощью все производимые расчеты с потребителями.</w:t>
      </w:r>
    </w:p>
    <w:p w:rsidR="00111CBA" w:rsidRPr="00407D87" w:rsidRDefault="00A04B89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CBA" w:rsidRPr="00407D87">
        <w:rPr>
          <w:rFonts w:ascii="Times New Roman" w:hAnsi="Times New Roman" w:cs="Times New Roman"/>
          <w:sz w:val="28"/>
          <w:szCs w:val="28"/>
        </w:rPr>
        <w:t xml:space="preserve">Именно в этих секторах экономики наблюдается основное нарушение, связанное с занижением выручки, полученной от реализации продукции с применением контрольно-кассовой техники (ККТ). </w:t>
      </w:r>
    </w:p>
    <w:p w:rsidR="004D5DDE" w:rsidRPr="00407D87" w:rsidRDefault="00A04B89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39B" w:rsidRPr="00407D87">
        <w:rPr>
          <w:rFonts w:ascii="Times New Roman" w:hAnsi="Times New Roman" w:cs="Times New Roman"/>
          <w:sz w:val="28"/>
          <w:szCs w:val="28"/>
        </w:rPr>
        <w:t xml:space="preserve">Отметим, что за </w:t>
      </w:r>
      <w:r w:rsidR="00407D87" w:rsidRPr="00407D87">
        <w:rPr>
          <w:rFonts w:ascii="Times New Roman" w:hAnsi="Times New Roman" w:cs="Times New Roman"/>
          <w:sz w:val="28"/>
          <w:szCs w:val="28"/>
        </w:rPr>
        <w:t>2021</w:t>
      </w:r>
      <w:r w:rsidR="00DC439B" w:rsidRPr="00407D87">
        <w:rPr>
          <w:rFonts w:ascii="Times New Roman" w:hAnsi="Times New Roman" w:cs="Times New Roman"/>
          <w:sz w:val="28"/>
          <w:szCs w:val="28"/>
        </w:rPr>
        <w:t xml:space="preserve"> год </w:t>
      </w:r>
      <w:r w:rsidR="00407D87" w:rsidRPr="00407D87">
        <w:rPr>
          <w:rFonts w:ascii="Times New Roman" w:hAnsi="Times New Roman" w:cs="Times New Roman"/>
          <w:sz w:val="28"/>
          <w:szCs w:val="28"/>
        </w:rPr>
        <w:t>инспекцией</w:t>
      </w:r>
      <w:r w:rsidR="00DC439B" w:rsidRPr="00407D87">
        <w:rPr>
          <w:rFonts w:ascii="Times New Roman" w:hAnsi="Times New Roman" w:cs="Times New Roman"/>
          <w:sz w:val="28"/>
          <w:szCs w:val="28"/>
        </w:rPr>
        <w:t xml:space="preserve"> в ходе оперативных проверок применения ККТ в сфере общественного питания и на рынках установлено более </w:t>
      </w:r>
      <w:r w:rsidR="009D5C14" w:rsidRPr="009D5C14">
        <w:rPr>
          <w:rFonts w:ascii="Times New Roman" w:hAnsi="Times New Roman" w:cs="Times New Roman"/>
          <w:sz w:val="28"/>
          <w:szCs w:val="28"/>
        </w:rPr>
        <w:t>104</w:t>
      </w:r>
      <w:r w:rsidR="00DC439B" w:rsidRPr="00407D87">
        <w:rPr>
          <w:rFonts w:ascii="Times New Roman" w:hAnsi="Times New Roman" w:cs="Times New Roman"/>
          <w:sz w:val="28"/>
          <w:szCs w:val="28"/>
        </w:rPr>
        <w:t xml:space="preserve"> случаев нарушений кассовой дисциплины. Нарушители оштрафованы на общую сумму </w:t>
      </w:r>
      <w:r w:rsidR="009D5C14" w:rsidRPr="00A04B89">
        <w:rPr>
          <w:rFonts w:ascii="Times New Roman" w:hAnsi="Times New Roman" w:cs="Times New Roman"/>
          <w:sz w:val="28"/>
          <w:szCs w:val="28"/>
        </w:rPr>
        <w:t>161</w:t>
      </w:r>
      <w:r w:rsidR="009D5C14">
        <w:rPr>
          <w:rFonts w:ascii="Times New Roman" w:hAnsi="Times New Roman" w:cs="Times New Roman"/>
          <w:sz w:val="28"/>
          <w:szCs w:val="28"/>
        </w:rPr>
        <w:t xml:space="preserve">,5 </w:t>
      </w:r>
      <w:r w:rsidR="00DC439B" w:rsidRPr="00407D8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71605">
        <w:rPr>
          <w:rFonts w:ascii="Times New Roman" w:hAnsi="Times New Roman" w:cs="Times New Roman"/>
          <w:sz w:val="28"/>
          <w:szCs w:val="28"/>
        </w:rPr>
        <w:t xml:space="preserve"> За 2 месяца 2022 года</w:t>
      </w:r>
      <w:r w:rsidR="00A14F3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14F33" w:rsidRPr="00407D87">
        <w:rPr>
          <w:rFonts w:ascii="Times New Roman" w:hAnsi="Times New Roman" w:cs="Times New Roman"/>
          <w:sz w:val="28"/>
          <w:szCs w:val="28"/>
        </w:rPr>
        <w:t>установлено</w:t>
      </w:r>
      <w:r w:rsidR="00A14F33">
        <w:rPr>
          <w:rFonts w:ascii="Times New Roman" w:hAnsi="Times New Roman" w:cs="Times New Roman"/>
          <w:sz w:val="28"/>
          <w:szCs w:val="28"/>
        </w:rPr>
        <w:t xml:space="preserve"> </w:t>
      </w:r>
      <w:r w:rsidR="009D5C14">
        <w:rPr>
          <w:rFonts w:ascii="Times New Roman" w:hAnsi="Times New Roman" w:cs="Times New Roman"/>
          <w:sz w:val="28"/>
          <w:szCs w:val="28"/>
        </w:rPr>
        <w:t xml:space="preserve">20 </w:t>
      </w:r>
      <w:r w:rsidR="00771605">
        <w:rPr>
          <w:rFonts w:ascii="Times New Roman" w:hAnsi="Times New Roman" w:cs="Times New Roman"/>
          <w:sz w:val="28"/>
          <w:szCs w:val="28"/>
        </w:rPr>
        <w:t>нарушений.</w:t>
      </w:r>
      <w:r w:rsidR="009D5C14">
        <w:rPr>
          <w:rFonts w:ascii="Times New Roman" w:hAnsi="Times New Roman" w:cs="Times New Roman"/>
          <w:sz w:val="28"/>
          <w:szCs w:val="28"/>
        </w:rPr>
        <w:t xml:space="preserve"> </w:t>
      </w:r>
      <w:r w:rsidR="009D5C14" w:rsidRPr="00407D87">
        <w:rPr>
          <w:rFonts w:ascii="Times New Roman" w:hAnsi="Times New Roman" w:cs="Times New Roman"/>
          <w:sz w:val="28"/>
          <w:szCs w:val="28"/>
        </w:rPr>
        <w:t xml:space="preserve">Нарушители оштрафованы на общую сумму </w:t>
      </w:r>
      <w:r w:rsidR="009D5C14">
        <w:rPr>
          <w:rFonts w:ascii="Times New Roman" w:hAnsi="Times New Roman" w:cs="Times New Roman"/>
          <w:sz w:val="28"/>
          <w:szCs w:val="28"/>
        </w:rPr>
        <w:t xml:space="preserve">60 </w:t>
      </w:r>
      <w:r w:rsidR="009D5C14" w:rsidRPr="00407D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4F33">
        <w:rPr>
          <w:rFonts w:ascii="Times New Roman" w:hAnsi="Times New Roman" w:cs="Times New Roman"/>
          <w:sz w:val="28"/>
          <w:szCs w:val="28"/>
        </w:rPr>
        <w:t xml:space="preserve">. </w:t>
      </w:r>
      <w:r w:rsidR="004D5DDE" w:rsidRPr="00407D87">
        <w:rPr>
          <w:rFonts w:ascii="Times New Roman" w:hAnsi="Times New Roman" w:cs="Times New Roman"/>
          <w:sz w:val="28"/>
          <w:szCs w:val="28"/>
        </w:rPr>
        <w:tab/>
      </w:r>
      <w:r w:rsidR="00DC439B" w:rsidRPr="00407D8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к ответственности привлечено </w:t>
      </w:r>
      <w:r w:rsidR="009D5C14">
        <w:rPr>
          <w:rFonts w:ascii="Times New Roman" w:hAnsi="Times New Roman" w:cs="Times New Roman"/>
          <w:sz w:val="28"/>
          <w:szCs w:val="28"/>
        </w:rPr>
        <w:t>148</w:t>
      </w:r>
      <w:r w:rsidR="00DC439B" w:rsidRPr="00407D87">
        <w:rPr>
          <w:rFonts w:ascii="Times New Roman" w:hAnsi="Times New Roman" w:cs="Times New Roman"/>
          <w:sz w:val="28"/>
          <w:szCs w:val="28"/>
        </w:rPr>
        <w:t xml:space="preserve"> лиц. </w:t>
      </w:r>
    </w:p>
    <w:p w:rsidR="00DC439B" w:rsidRPr="00407D87" w:rsidRDefault="00A04B89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DDE" w:rsidRPr="00407D87">
        <w:rPr>
          <w:rFonts w:ascii="Times New Roman" w:hAnsi="Times New Roman" w:cs="Times New Roman"/>
          <w:sz w:val="28"/>
          <w:szCs w:val="28"/>
        </w:rPr>
        <w:t>При отборе налогоплательщиков для проведения контрольных мероприятий используется риск</w:t>
      </w:r>
      <w:r w:rsidR="00A14F33">
        <w:rPr>
          <w:rFonts w:ascii="Times New Roman" w:hAnsi="Times New Roman" w:cs="Times New Roman"/>
          <w:sz w:val="28"/>
          <w:szCs w:val="28"/>
        </w:rPr>
        <w:t xml:space="preserve"> </w:t>
      </w:r>
      <w:r w:rsidR="004D5DDE" w:rsidRPr="00407D87">
        <w:rPr>
          <w:rFonts w:ascii="Times New Roman" w:hAnsi="Times New Roman" w:cs="Times New Roman"/>
          <w:sz w:val="28"/>
          <w:szCs w:val="28"/>
        </w:rPr>
        <w:t>-</w:t>
      </w:r>
      <w:r w:rsidR="00A14F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5DDE" w:rsidRPr="00407D87">
        <w:rPr>
          <w:rFonts w:ascii="Times New Roman" w:hAnsi="Times New Roman" w:cs="Times New Roman"/>
          <w:sz w:val="28"/>
          <w:szCs w:val="28"/>
        </w:rPr>
        <w:t>ориентированный подход.</w:t>
      </w:r>
      <w:r w:rsidR="00A14F33">
        <w:rPr>
          <w:rFonts w:ascii="Times New Roman" w:hAnsi="Times New Roman" w:cs="Times New Roman"/>
          <w:sz w:val="28"/>
          <w:szCs w:val="28"/>
        </w:rPr>
        <w:t xml:space="preserve"> </w:t>
      </w:r>
      <w:r w:rsidR="004D5DDE" w:rsidRPr="00407D87">
        <w:rPr>
          <w:rFonts w:ascii="Times New Roman" w:hAnsi="Times New Roman" w:cs="Times New Roman"/>
          <w:sz w:val="28"/>
          <w:szCs w:val="28"/>
        </w:rPr>
        <w:t>Осуществление контроля происходит дистанционно при помощи цифровых инструментов, позволяющих наблюдать за получением выручки с использованием  контрольно-кассовой техники.</w:t>
      </w:r>
    </w:p>
    <w:p w:rsidR="00111CBA" w:rsidRPr="00407D87" w:rsidRDefault="00111CBA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D87">
        <w:rPr>
          <w:rFonts w:ascii="Times New Roman" w:hAnsi="Times New Roman" w:cs="Times New Roman"/>
          <w:sz w:val="28"/>
          <w:szCs w:val="28"/>
        </w:rPr>
        <w:t xml:space="preserve">         Установлены случаи, когда при расчете банковской платежной картой с использованием «</w:t>
      </w:r>
      <w:proofErr w:type="spellStart"/>
      <w:r w:rsidRPr="00407D87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407D87">
        <w:rPr>
          <w:rFonts w:ascii="Times New Roman" w:hAnsi="Times New Roman" w:cs="Times New Roman"/>
          <w:sz w:val="28"/>
          <w:szCs w:val="28"/>
        </w:rPr>
        <w:t xml:space="preserve">» на руки выдается только «слип» чек, вместо чека контрольно-кассовой техники на руки выдается так называемый </w:t>
      </w:r>
      <w:proofErr w:type="spellStart"/>
      <w:r w:rsidRPr="00407D87">
        <w:rPr>
          <w:rFonts w:ascii="Times New Roman" w:hAnsi="Times New Roman" w:cs="Times New Roman"/>
          <w:sz w:val="28"/>
          <w:szCs w:val="28"/>
        </w:rPr>
        <w:t>предчек</w:t>
      </w:r>
      <w:proofErr w:type="spellEnd"/>
      <w:r w:rsidRPr="00407D87">
        <w:rPr>
          <w:rFonts w:ascii="Times New Roman" w:hAnsi="Times New Roman" w:cs="Times New Roman"/>
          <w:sz w:val="28"/>
          <w:szCs w:val="28"/>
        </w:rPr>
        <w:t>, который не содержит обязательных реквизитов (в том числе «QR-кода»)  и не является фискальным документом. За подобные нарушения к субъектам предпринимательской деятельности применяются штрафные санкции.</w:t>
      </w:r>
    </w:p>
    <w:p w:rsidR="00111CBA" w:rsidRDefault="00A04B89" w:rsidP="00407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CBA" w:rsidRPr="00407D87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 применении ККТ статьей 14.5 Кодекса Российской Федерации об административных правонарушениях (КоАП)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тыс. руб.; на юридических лиц - от 3/4 до полной суммы расчета без применения кассы, но не менее 30 тыс. руб.</w:t>
      </w:r>
    </w:p>
    <w:p w:rsidR="00407D87" w:rsidRPr="00407D87" w:rsidRDefault="00407D87" w:rsidP="00407D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82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7482F">
        <w:rPr>
          <w:rFonts w:ascii="Times New Roman" w:hAnsi="Times New Roman" w:cs="Times New Roman"/>
          <w:sz w:val="28"/>
          <w:szCs w:val="28"/>
        </w:rPr>
        <w:t xml:space="preserve"> ИФНС России № 3 по Ярославской области</w:t>
      </w:r>
    </w:p>
    <w:sectPr w:rsidR="00407D87" w:rsidRPr="00407D87" w:rsidSect="006D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A"/>
    <w:rsid w:val="00043C13"/>
    <w:rsid w:val="00111CBA"/>
    <w:rsid w:val="00407D87"/>
    <w:rsid w:val="004D5DDE"/>
    <w:rsid w:val="006B5652"/>
    <w:rsid w:val="006D702B"/>
    <w:rsid w:val="00771605"/>
    <w:rsid w:val="008672C2"/>
    <w:rsid w:val="008863DF"/>
    <w:rsid w:val="0093128F"/>
    <w:rsid w:val="00986ADE"/>
    <w:rsid w:val="009D5C14"/>
    <w:rsid w:val="00A04B89"/>
    <w:rsid w:val="00A14F33"/>
    <w:rsid w:val="00CA0DC7"/>
    <w:rsid w:val="00DC439B"/>
    <w:rsid w:val="00EE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 Ирина Александровна</dc:creator>
  <cp:lastModifiedBy>7610-00-402</cp:lastModifiedBy>
  <cp:revision>2</cp:revision>
  <dcterms:created xsi:type="dcterms:W3CDTF">2022-03-10T07:36:00Z</dcterms:created>
  <dcterms:modified xsi:type="dcterms:W3CDTF">2022-03-10T07:36:00Z</dcterms:modified>
</cp:coreProperties>
</file>