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65" w:rsidRDefault="003E3D65" w:rsidP="003E3D65">
      <w:pPr>
        <w:pStyle w:val="a8"/>
        <w:rPr>
          <w:rFonts w:ascii="Times New Roman" w:hAnsi="Times New Roman"/>
          <w:b/>
          <w:snapToGrid w:val="0"/>
          <w:lang w:eastAsia="ru-RU"/>
        </w:rPr>
      </w:pPr>
      <w:r w:rsidRPr="003E3D65">
        <w:rPr>
          <w:rFonts w:ascii="Times New Roman" w:hAnsi="Times New Roman"/>
          <w:b/>
          <w:snapToGrid w:val="0"/>
          <w:lang w:eastAsia="ru-RU"/>
        </w:rPr>
        <w:t xml:space="preserve">Спрашивайте </w:t>
      </w:r>
      <w:r>
        <w:rPr>
          <w:rFonts w:ascii="Times New Roman" w:hAnsi="Times New Roman"/>
          <w:b/>
          <w:snapToGrid w:val="0"/>
          <w:lang w:eastAsia="ru-RU"/>
        </w:rPr>
        <w:t>–</w:t>
      </w:r>
      <w:r w:rsidRPr="003E3D65">
        <w:rPr>
          <w:rFonts w:ascii="Times New Roman" w:hAnsi="Times New Roman"/>
          <w:b/>
          <w:snapToGrid w:val="0"/>
          <w:lang w:eastAsia="ru-RU"/>
        </w:rPr>
        <w:t xml:space="preserve"> отвечаем</w:t>
      </w:r>
    </w:p>
    <w:p w:rsidR="003E3D65" w:rsidRPr="003E3D65" w:rsidRDefault="003E3D65" w:rsidP="003E3D65">
      <w:pPr>
        <w:pStyle w:val="a8"/>
        <w:rPr>
          <w:rFonts w:ascii="Times New Roman" w:hAnsi="Times New Roman"/>
          <w:b/>
          <w:snapToGrid w:val="0"/>
          <w:lang w:eastAsia="ru-RU"/>
        </w:rPr>
      </w:pP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- </w:t>
      </w:r>
      <w:r w:rsidRPr="003E3D6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Что делать, если налоговое уведомление не получено 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3) налогоплательщик является пользователем </w:t>
      </w:r>
      <w:r w:rsidR="00E436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Л</w:t>
      </w:r>
      <w:r w:rsidR="00E436CA"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ичн</w:t>
      </w:r>
      <w:r w:rsidR="00E436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ого</w:t>
      </w:r>
      <w:r w:rsidR="00E436CA"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кабинет</w:t>
      </w:r>
      <w:r w:rsidR="00E436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</w:t>
      </w:r>
      <w:r w:rsidR="00E436CA"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налогоплательщика </w:t>
      </w:r>
      <w:r w:rsidR="00E436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 сайте</w:t>
      </w: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ФНС России и при этом не направил в налоговый орган уведомление о необходимости получения налоговых документов на бумажном носителе.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налогооблагаемыми</w:t>
      </w:r>
      <w:proofErr w:type="gramEnd"/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5" w:history="1">
        <w:r w:rsidRPr="003E3D65">
          <w:rPr>
            <w:rFonts w:ascii="Times New Roman" w:eastAsia="Times New Roman" w:hAnsi="Times New Roman"/>
            <w:snapToGrid w:val="0"/>
            <w:sz w:val="28"/>
            <w:szCs w:val="28"/>
            <w:lang w:eastAsia="ru-RU"/>
          </w:rPr>
          <w:t>обязаны сообщать о наличии у них данных объектов в любой налоговый орган</w:t>
        </w:r>
      </w:hyperlink>
      <w:r w:rsidRPr="003E3D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(форма сообщения утверждена приказом ФНС России от 26.11.2014 № ММВ-7-11/598@). </w:t>
      </w:r>
    </w:p>
    <w:p w:rsidR="003E3D65" w:rsidRPr="00313167" w:rsidRDefault="003E3D65" w:rsidP="003E3D65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13167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313167">
        <w:rPr>
          <w:rFonts w:ascii="Times New Roman" w:hAnsi="Times New Roman"/>
          <w:sz w:val="28"/>
          <w:szCs w:val="28"/>
        </w:rPr>
        <w:t xml:space="preserve"> ИФНС России</w:t>
      </w:r>
      <w:r w:rsidRPr="00313167">
        <w:rPr>
          <w:rFonts w:ascii="Times New Roman" w:hAnsi="Times New Roman"/>
          <w:i/>
          <w:sz w:val="28"/>
          <w:szCs w:val="28"/>
        </w:rPr>
        <w:t xml:space="preserve">  </w:t>
      </w:r>
      <w:r w:rsidRPr="00313167">
        <w:rPr>
          <w:rFonts w:ascii="Times New Roman" w:hAnsi="Times New Roman"/>
          <w:sz w:val="28"/>
          <w:szCs w:val="28"/>
        </w:rPr>
        <w:t>№3 по Ярославской области</w:t>
      </w: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3E3D65" w:rsidRPr="003E3D65" w:rsidRDefault="003E3D65" w:rsidP="003E3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A6451" w:rsidRPr="007A246C" w:rsidRDefault="00E436CA" w:rsidP="007A246C"/>
    <w:sectPr w:rsidR="00EA6451" w:rsidRPr="007A246C" w:rsidSect="00A17178">
      <w:headerReference w:type="even" r:id="rId6"/>
      <w:headerReference w:type="default" r:id="rId7"/>
      <w:footerReference w:type="default" r:id="rId8"/>
      <w:pgSz w:w="11906" w:h="16838" w:code="9"/>
      <w:pgMar w:top="1134" w:right="737" w:bottom="1134" w:left="1701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6" w:rsidRDefault="00E436CA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E54D66" w:rsidRPr="00525C59" w:rsidRDefault="00E436CA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6" w:rsidRDefault="00E436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54D66" w:rsidRDefault="00E436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6" w:rsidRDefault="00E436C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E54D66" w:rsidRDefault="00E436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B9"/>
    <w:rsid w:val="003E3D65"/>
    <w:rsid w:val="004A293C"/>
    <w:rsid w:val="007539B9"/>
    <w:rsid w:val="00785C41"/>
    <w:rsid w:val="007A246C"/>
    <w:rsid w:val="00855798"/>
    <w:rsid w:val="00E4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D65"/>
    <w:rPr>
      <w:rFonts w:ascii="Calibri" w:eastAsia="Calibri" w:hAnsi="Calibri" w:cs="Times New Roman"/>
    </w:rPr>
  </w:style>
  <w:style w:type="character" w:styleId="a5">
    <w:name w:val="page number"/>
    <w:basedOn w:val="a0"/>
    <w:rsid w:val="003E3D65"/>
  </w:style>
  <w:style w:type="paragraph" w:styleId="a6">
    <w:name w:val="footer"/>
    <w:basedOn w:val="a"/>
    <w:link w:val="a7"/>
    <w:rsid w:val="003E3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E3D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 Spacing"/>
    <w:uiPriority w:val="1"/>
    <w:qFormat/>
    <w:rsid w:val="003E3D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D65"/>
    <w:rPr>
      <w:rFonts w:ascii="Calibri" w:eastAsia="Calibri" w:hAnsi="Calibri" w:cs="Times New Roman"/>
    </w:rPr>
  </w:style>
  <w:style w:type="character" w:styleId="a5">
    <w:name w:val="page number"/>
    <w:basedOn w:val="a0"/>
    <w:rsid w:val="003E3D65"/>
  </w:style>
  <w:style w:type="paragraph" w:styleId="a6">
    <w:name w:val="footer"/>
    <w:basedOn w:val="a"/>
    <w:link w:val="a7"/>
    <w:rsid w:val="003E3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napToGrid w:val="0"/>
      <w:sz w:val="26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3E3D6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No Spacing"/>
    <w:uiPriority w:val="1"/>
    <w:qFormat/>
    <w:rsid w:val="003E3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nalog.ru/rn77/fl/interest/imuch_m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7610-00-402</cp:lastModifiedBy>
  <cp:revision>2</cp:revision>
  <cp:lastPrinted>2021-04-19T14:15:00Z</cp:lastPrinted>
  <dcterms:created xsi:type="dcterms:W3CDTF">2021-11-16T06:53:00Z</dcterms:created>
  <dcterms:modified xsi:type="dcterms:W3CDTF">2021-11-16T06:53:00Z</dcterms:modified>
</cp:coreProperties>
</file>