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7E150D" w:rsidRPr="007E150D" w:rsidRDefault="007E150D" w:rsidP="007E150D">
      <w:pPr>
        <w:pStyle w:val="1"/>
        <w:jc w:val="center"/>
        <w:rPr>
          <w:kern w:val="36"/>
          <w:sz w:val="28"/>
          <w:szCs w:val="28"/>
          <w:lang w:eastAsia="ru-RU"/>
        </w:rPr>
      </w:pPr>
      <w:r w:rsidRPr="007E150D">
        <w:rPr>
          <w:kern w:val="36"/>
          <w:sz w:val="28"/>
          <w:szCs w:val="28"/>
          <w:lang w:eastAsia="ru-RU"/>
        </w:rPr>
        <w:t>Сотрудники Пенсионного фонда по домам не ходят и рассылкой SMS – сообщений не занимаются!</w:t>
      </w:r>
    </w:p>
    <w:p w:rsidR="007E150D" w:rsidRPr="007E150D" w:rsidRDefault="007E150D" w:rsidP="007E150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Pr="007E150D">
        <w:rPr>
          <w:lang w:eastAsia="ru-RU"/>
        </w:rPr>
        <w:t>Отделение Пенсионного фонда РФ по Ярославской области обеспокоено сообщениями о случаях мошеннических действий в отношении пожилых граждан со стороны лиц, посещающих квартиры ярославцев и представляющихся специалистами органов Пенсионного фонда. Мошенники, пользуясь именем Пенсионного фонда, предлагают пожилым людям поменять денежные купюры на "новые", купить чудодейственные аппараты, выплатить «прибавку к пенсии» и т.п.</w:t>
      </w:r>
    </w:p>
    <w:p w:rsidR="007E150D" w:rsidRPr="007E150D" w:rsidRDefault="007E150D" w:rsidP="007E150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7E150D">
        <w:rPr>
          <w:lang w:eastAsia="ru-RU"/>
        </w:rPr>
        <w:t>Отделение ПФР по Ярославской области призывает граждан всех возрастов быть бдительными и при общении с незнакомцами, которые приходят в ваш дом. Сотрудники Пенсионного фонда не проводят консультаций или иных видов деятельности с выходом на дом. Любой  прием граждан осуществляется в территориальном органе Пенсионного фонда непосредственно в клиентских службах Пенсионного фонда или в Многофункциональном центре предоставления государственных и муниципальных услуг.</w:t>
      </w:r>
    </w:p>
    <w:p w:rsidR="007E150D" w:rsidRPr="007E150D" w:rsidRDefault="007E150D" w:rsidP="007E150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7E150D">
        <w:rPr>
          <w:lang w:eastAsia="ru-RU"/>
        </w:rPr>
        <w:t xml:space="preserve">Граждане предоставляют им свои персональные данные в виде паспортных данных, номера обязательного пенсионного страхования, подписывают заявление, при </w:t>
      </w:r>
      <w:proofErr w:type="gramStart"/>
      <w:r w:rsidRPr="007E150D">
        <w:rPr>
          <w:lang w:eastAsia="ru-RU"/>
        </w:rPr>
        <w:t>этом</w:t>
      </w:r>
      <w:proofErr w:type="gramEnd"/>
      <w:r w:rsidRPr="007E150D">
        <w:rPr>
          <w:lang w:eastAsia="ru-RU"/>
        </w:rPr>
        <w:t xml:space="preserve"> не совсем понимая значение своих действий. Поэтому Отделение Пенсионного фонда РФ рекомендует проверять у агентов, представляющихся работниками Пенсионного фонда, документы, внимательно читать документы, которые они предлагают подписать. Подать ряд заявлений можно и через электронный сервис на сайте ПФР «Личный кабинет застрахованного лица».</w:t>
      </w:r>
    </w:p>
    <w:p w:rsidR="007E150D" w:rsidRPr="007E150D" w:rsidRDefault="007E150D" w:rsidP="007E150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7E150D">
        <w:rPr>
          <w:lang w:eastAsia="ru-RU"/>
        </w:rPr>
        <w:t>В последнее время появились случаи рассылки SMS –сообщений от имени Пенсионного фонда РФ с просьбой сообщить свои персональные данные.</w:t>
      </w:r>
    </w:p>
    <w:p w:rsidR="007E150D" w:rsidRPr="007E150D" w:rsidRDefault="007E150D" w:rsidP="007E150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</w:t>
      </w:r>
      <w:r w:rsidRPr="007E150D">
        <w:rPr>
          <w:lang w:eastAsia="ru-RU"/>
        </w:rPr>
        <w:t>Обращаем особое внимание, что Пенсионный фонд РФ к этому не имеет никакого отношения. Пенсионный фонд РФ рассылкой SMS-сообщений не занимается.</w:t>
      </w:r>
    </w:p>
    <w:p w:rsidR="007E150D" w:rsidRPr="007E150D" w:rsidRDefault="007E150D" w:rsidP="007E150D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</w:t>
      </w:r>
      <w:r w:rsidRPr="007E150D">
        <w:rPr>
          <w:lang w:eastAsia="ru-RU"/>
        </w:rPr>
        <w:t>Уважаемые жители Ярославской области, будьте бдительны! Не допустите совершения обмана в отношении себя и своей семьи, особенно в отношении своих пожилых родственников.</w:t>
      </w:r>
    </w:p>
    <w:p w:rsidR="006F00D0" w:rsidRDefault="006C296F" w:rsidP="006F00D0">
      <w:pPr>
        <w:suppressAutoHyphens w:val="0"/>
        <w:spacing w:before="480"/>
        <w:ind w:left="431"/>
        <w:jc w:val="right"/>
      </w:pPr>
      <w:r>
        <w:t>Пресс-служба Отделения ПФР</w:t>
      </w:r>
    </w:p>
    <w:p w:rsidR="006C296F" w:rsidRPr="006F00D0" w:rsidRDefault="006F00D0" w:rsidP="006F00D0">
      <w:pPr>
        <w:suppressAutoHyphens w:val="0"/>
        <w:ind w:left="431"/>
        <w:jc w:val="right"/>
      </w:pPr>
      <w:r>
        <w:t>п</w:t>
      </w:r>
      <w:r w:rsidR="006C296F">
        <w:t xml:space="preserve">о Ярославской </w:t>
      </w:r>
      <w:r w:rsidRPr="006F00D0">
        <w:t>области</w:t>
      </w:r>
    </w:p>
    <w:sectPr w:rsidR="006C296F" w:rsidRPr="006F00D0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0C464E"/>
    <w:rsid w:val="000D034B"/>
    <w:rsid w:val="00111B7A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71CD4"/>
    <w:rsid w:val="004910ED"/>
    <w:rsid w:val="004A4521"/>
    <w:rsid w:val="004B3E72"/>
    <w:rsid w:val="0055543A"/>
    <w:rsid w:val="0057698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6D71A1"/>
    <w:rsid w:val="006F00D0"/>
    <w:rsid w:val="00720CD8"/>
    <w:rsid w:val="007E150D"/>
    <w:rsid w:val="007E5313"/>
    <w:rsid w:val="0080391B"/>
    <w:rsid w:val="00824B8A"/>
    <w:rsid w:val="0083512B"/>
    <w:rsid w:val="00842B58"/>
    <w:rsid w:val="00885A7D"/>
    <w:rsid w:val="008C0DB5"/>
    <w:rsid w:val="008C388C"/>
    <w:rsid w:val="008F2CBA"/>
    <w:rsid w:val="00936F3C"/>
    <w:rsid w:val="00972882"/>
    <w:rsid w:val="00984C09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23BC"/>
    <w:rsid w:val="00C67A1E"/>
    <w:rsid w:val="00C902DD"/>
    <w:rsid w:val="00CD3860"/>
    <w:rsid w:val="00D311DE"/>
    <w:rsid w:val="00D42DA4"/>
    <w:rsid w:val="00D469FC"/>
    <w:rsid w:val="00DB038B"/>
    <w:rsid w:val="00DD2E51"/>
    <w:rsid w:val="00E020EA"/>
    <w:rsid w:val="00E56A20"/>
    <w:rsid w:val="00EB1A16"/>
    <w:rsid w:val="00ED5D6C"/>
    <w:rsid w:val="00EE6427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7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6A98-C842-43FC-8F4D-97FBE15F0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2018-10-18T05:37:00Z</cp:lastPrinted>
  <dcterms:created xsi:type="dcterms:W3CDTF">2019-02-13T07:51:00Z</dcterms:created>
  <dcterms:modified xsi:type="dcterms:W3CDTF">2019-02-13T07:51:00Z</dcterms:modified>
</cp:coreProperties>
</file>