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5F" w:rsidRDefault="00A9345F" w:rsidP="00A9345F">
      <w:pPr>
        <w:ind w:left="-851" w:firstLine="0"/>
        <w:rPr>
          <w:sz w:val="27"/>
          <w:szCs w:val="27"/>
        </w:rPr>
      </w:pPr>
      <w:r>
        <w:rPr>
          <w:noProof/>
          <w:lang w:eastAsia="ru-RU"/>
        </w:rPr>
        <w:drawing>
          <wp:inline distT="0" distB="0" distL="0" distR="0" wp14:anchorId="3C9792B1" wp14:editId="1DE3578F">
            <wp:extent cx="76581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58100" cy="923925"/>
                    </a:xfrm>
                    <a:prstGeom prst="rect">
                      <a:avLst/>
                    </a:prstGeom>
                    <a:solidFill>
                      <a:srgbClr val="FFFFFF"/>
                    </a:solidFill>
                    <a:ln w="9525">
                      <a:noFill/>
                      <a:miter lim="800000"/>
                      <a:headEnd/>
                      <a:tailEnd/>
                    </a:ln>
                  </pic:spPr>
                </pic:pic>
              </a:graphicData>
            </a:graphic>
          </wp:inline>
        </w:drawing>
      </w:r>
    </w:p>
    <w:p w:rsidR="00A9345F" w:rsidRPr="00A9345F" w:rsidRDefault="00A9345F" w:rsidP="00A9345F">
      <w:pPr>
        <w:pStyle w:val="2"/>
      </w:pPr>
      <w:r w:rsidRPr="00A9345F">
        <w:t>ГОСУДАРСТВЕННОЕ</w:t>
      </w:r>
      <w:r w:rsidR="00033626">
        <w:t xml:space="preserve"> </w:t>
      </w:r>
      <w:r w:rsidRPr="00A9345F">
        <w:t>УЧРЕЖДЕНИЕ</w:t>
      </w:r>
      <w:r w:rsidR="00033626">
        <w:t xml:space="preserve"> </w:t>
      </w:r>
      <w:r w:rsidRPr="00A9345F">
        <w:t>–</w:t>
      </w:r>
    </w:p>
    <w:p w:rsidR="00A9345F" w:rsidRPr="00A9345F" w:rsidRDefault="00A9345F" w:rsidP="00A9345F">
      <w:pPr>
        <w:pStyle w:val="2"/>
      </w:pPr>
      <w:r w:rsidRPr="00A9345F">
        <w:t>ОТДЕЛЕНИЕ</w:t>
      </w:r>
      <w:r w:rsidR="00033626">
        <w:t xml:space="preserve"> </w:t>
      </w:r>
      <w:r w:rsidRPr="00A9345F">
        <w:t>ПЕНСИОННОГО</w:t>
      </w:r>
      <w:r w:rsidR="00033626">
        <w:t xml:space="preserve"> </w:t>
      </w:r>
      <w:r w:rsidRPr="00A9345F">
        <w:t>ФОНДА</w:t>
      </w:r>
      <w:r w:rsidR="00033626">
        <w:t xml:space="preserve"> </w:t>
      </w:r>
      <w:r w:rsidRPr="00A9345F">
        <w:t>РОССИЙСКОЙ</w:t>
      </w:r>
      <w:r w:rsidR="00033626">
        <w:t xml:space="preserve"> </w:t>
      </w:r>
      <w:r w:rsidRPr="00A9345F">
        <w:t>ФЕДЕРАЦИИ</w:t>
      </w:r>
    </w:p>
    <w:p w:rsidR="00A9345F" w:rsidRPr="00A9345F" w:rsidRDefault="00A9345F" w:rsidP="00A9345F">
      <w:pPr>
        <w:pStyle w:val="2"/>
        <w:spacing w:after="360"/>
      </w:pPr>
      <w:r w:rsidRPr="00A9345F">
        <w:t>ПО</w:t>
      </w:r>
      <w:r w:rsidR="00033626">
        <w:t xml:space="preserve"> </w:t>
      </w:r>
      <w:r w:rsidRPr="00A9345F">
        <w:t>ЯРОСЛАВСКОЙ</w:t>
      </w:r>
      <w:r w:rsidR="00033626">
        <w:t xml:space="preserve"> </w:t>
      </w:r>
      <w:r w:rsidRPr="00A9345F">
        <w:t>ОБЛАСТИ</w:t>
      </w:r>
    </w:p>
    <w:tbl>
      <w:tblPr>
        <w:tblStyle w:val="af"/>
        <w:tblW w:w="0" w:type="auto"/>
        <w:tblLook w:val="04A0" w:firstRow="1" w:lastRow="0" w:firstColumn="1" w:lastColumn="0" w:noHBand="0" w:noVBand="1"/>
      </w:tblPr>
      <w:tblGrid>
        <w:gridCol w:w="5210"/>
        <w:gridCol w:w="5210"/>
      </w:tblGrid>
      <w:tr w:rsidR="00A9345F" w:rsidRPr="00BA7EC1" w:rsidTr="00A9345F">
        <w:tc>
          <w:tcPr>
            <w:tcW w:w="5210" w:type="dxa"/>
            <w:tcBorders>
              <w:left w:val="nil"/>
              <w:bottom w:val="nil"/>
              <w:right w:val="single" w:sz="4" w:space="0" w:color="FFFFFF" w:themeColor="background1"/>
            </w:tcBorders>
          </w:tcPr>
          <w:p w:rsidR="00A9345F" w:rsidRPr="00214E8F" w:rsidRDefault="00A9345F" w:rsidP="00A9345F">
            <w:pPr>
              <w:spacing w:after="0"/>
              <w:rPr>
                <w:rStyle w:val="a7"/>
              </w:rPr>
            </w:pPr>
            <w:r w:rsidRPr="00A9345F">
              <w:rPr>
                <w:b/>
              </w:rPr>
              <w:t>15</w:t>
            </w:r>
            <w:r w:rsidRPr="00214E8F">
              <w:rPr>
                <w:rStyle w:val="a7"/>
              </w:rPr>
              <w:t>0049</w:t>
            </w:r>
            <w:r w:rsidR="00033626">
              <w:rPr>
                <w:rStyle w:val="a7"/>
              </w:rPr>
              <w:t xml:space="preserve"> </w:t>
            </w:r>
            <w:r w:rsidRPr="00214E8F">
              <w:rPr>
                <w:rStyle w:val="a7"/>
              </w:rPr>
              <w:t>г.</w:t>
            </w:r>
            <w:r w:rsidR="00033626">
              <w:rPr>
                <w:rStyle w:val="a7"/>
              </w:rPr>
              <w:t xml:space="preserve"> </w:t>
            </w:r>
            <w:r w:rsidRPr="00214E8F">
              <w:rPr>
                <w:rStyle w:val="a7"/>
              </w:rPr>
              <w:t>Ярославль,</w:t>
            </w:r>
          </w:p>
          <w:p w:rsidR="00A9345F" w:rsidRDefault="00A9345F" w:rsidP="00A9345F">
            <w:pPr>
              <w:spacing w:after="0"/>
            </w:pPr>
            <w:r w:rsidRPr="00214E8F">
              <w:rPr>
                <w:rStyle w:val="a7"/>
              </w:rPr>
              <w:t>проезд</w:t>
            </w:r>
            <w:r w:rsidR="00033626">
              <w:rPr>
                <w:rStyle w:val="a7"/>
              </w:rPr>
              <w:t xml:space="preserve"> </w:t>
            </w:r>
            <w:r w:rsidRPr="00214E8F">
              <w:rPr>
                <w:rStyle w:val="a7"/>
              </w:rPr>
              <w:t>Ухтомского,</w:t>
            </w:r>
            <w:r w:rsidR="00033626">
              <w:rPr>
                <w:rStyle w:val="a7"/>
              </w:rPr>
              <w:t xml:space="preserve"> </w:t>
            </w:r>
            <w:r w:rsidRPr="00214E8F">
              <w:rPr>
                <w:rStyle w:val="a7"/>
              </w:rPr>
              <w:t>д.</w:t>
            </w:r>
            <w:r w:rsidR="00033626">
              <w:rPr>
                <w:rStyle w:val="a7"/>
              </w:rPr>
              <w:t xml:space="preserve"> </w:t>
            </w:r>
            <w:r w:rsidRPr="00214E8F">
              <w:rPr>
                <w:rStyle w:val="a7"/>
              </w:rPr>
              <w:t>5</w:t>
            </w:r>
          </w:p>
        </w:tc>
        <w:tc>
          <w:tcPr>
            <w:tcW w:w="5210" w:type="dxa"/>
            <w:tcBorders>
              <w:left w:val="single" w:sz="4" w:space="0" w:color="FFFFFF" w:themeColor="background1"/>
              <w:bottom w:val="nil"/>
              <w:right w:val="nil"/>
            </w:tcBorders>
          </w:tcPr>
          <w:p w:rsidR="00A9345F" w:rsidRPr="00214E8F" w:rsidRDefault="00A9345F" w:rsidP="00A9345F">
            <w:pPr>
              <w:spacing w:after="0"/>
              <w:rPr>
                <w:rStyle w:val="a7"/>
              </w:rPr>
            </w:pPr>
            <w:r w:rsidRPr="00214E8F">
              <w:rPr>
                <w:rStyle w:val="a7"/>
              </w:rPr>
              <w:t>Пресс-служба:</w:t>
            </w:r>
            <w:r w:rsidR="00033626">
              <w:rPr>
                <w:rStyle w:val="a7"/>
              </w:rPr>
              <w:t xml:space="preserve"> </w:t>
            </w:r>
            <w:r w:rsidRPr="00214E8F">
              <w:rPr>
                <w:rStyle w:val="a7"/>
              </w:rPr>
              <w:t>(4852)</w:t>
            </w:r>
            <w:r w:rsidR="00033626">
              <w:rPr>
                <w:rStyle w:val="a7"/>
              </w:rPr>
              <w:t xml:space="preserve"> </w:t>
            </w:r>
            <w:r w:rsidRPr="00214E8F">
              <w:rPr>
                <w:rStyle w:val="a7"/>
              </w:rPr>
              <w:t>59</w:t>
            </w:r>
            <w:r w:rsidR="00033626">
              <w:rPr>
                <w:rStyle w:val="a7"/>
              </w:rPr>
              <w:t xml:space="preserve"> </w:t>
            </w:r>
            <w:r w:rsidRPr="00214E8F">
              <w:rPr>
                <w:rStyle w:val="a7"/>
              </w:rPr>
              <w:t>01</w:t>
            </w:r>
            <w:r w:rsidR="00033626">
              <w:rPr>
                <w:rStyle w:val="a7"/>
              </w:rPr>
              <w:t xml:space="preserve"> </w:t>
            </w:r>
            <w:r w:rsidRPr="00214E8F">
              <w:rPr>
                <w:rStyle w:val="a7"/>
              </w:rPr>
              <w:t>28</w:t>
            </w:r>
          </w:p>
          <w:p w:rsidR="00A9345F" w:rsidRPr="00214E8F" w:rsidRDefault="00A9345F" w:rsidP="00A9345F">
            <w:pPr>
              <w:spacing w:after="0"/>
              <w:rPr>
                <w:rStyle w:val="a7"/>
              </w:rPr>
            </w:pPr>
            <w:r w:rsidRPr="00214E8F">
              <w:rPr>
                <w:rStyle w:val="a7"/>
              </w:rPr>
              <w:t>Факс:</w:t>
            </w:r>
            <w:r w:rsidR="00033626">
              <w:rPr>
                <w:rStyle w:val="a7"/>
              </w:rPr>
              <w:t xml:space="preserve"> </w:t>
            </w:r>
            <w:r w:rsidRPr="00214E8F">
              <w:rPr>
                <w:rStyle w:val="a7"/>
              </w:rPr>
              <w:t>(4852)</w:t>
            </w:r>
            <w:r w:rsidR="00033626">
              <w:rPr>
                <w:rStyle w:val="a7"/>
              </w:rPr>
              <w:t xml:space="preserve"> </w:t>
            </w:r>
            <w:r w:rsidRPr="00214E8F">
              <w:rPr>
                <w:rStyle w:val="a7"/>
              </w:rPr>
              <w:t>59</w:t>
            </w:r>
            <w:r w:rsidR="00033626">
              <w:rPr>
                <w:rStyle w:val="a7"/>
              </w:rPr>
              <w:t xml:space="preserve"> </w:t>
            </w:r>
            <w:r w:rsidRPr="00214E8F">
              <w:rPr>
                <w:rStyle w:val="a7"/>
              </w:rPr>
              <w:t>02</w:t>
            </w:r>
            <w:r w:rsidR="00033626">
              <w:rPr>
                <w:rStyle w:val="a7"/>
              </w:rPr>
              <w:t xml:space="preserve"> </w:t>
            </w:r>
            <w:r w:rsidRPr="00214E8F">
              <w:rPr>
                <w:rStyle w:val="a7"/>
              </w:rPr>
              <w:t>82</w:t>
            </w:r>
          </w:p>
          <w:p w:rsidR="00A9345F" w:rsidRDefault="00A9345F" w:rsidP="00A9345F">
            <w:pPr>
              <w:spacing w:after="0"/>
              <w:rPr>
                <w:rStyle w:val="a4"/>
              </w:rPr>
            </w:pPr>
            <w:r w:rsidRPr="00214E8F">
              <w:rPr>
                <w:rStyle w:val="a7"/>
              </w:rPr>
              <w:t>E-</w:t>
            </w:r>
            <w:proofErr w:type="spellStart"/>
            <w:r w:rsidRPr="00214E8F">
              <w:rPr>
                <w:rStyle w:val="a7"/>
              </w:rPr>
              <w:t>mail</w:t>
            </w:r>
            <w:proofErr w:type="spellEnd"/>
            <w:r w:rsidRPr="00214E8F">
              <w:rPr>
                <w:rStyle w:val="a7"/>
              </w:rPr>
              <w:t>:</w:t>
            </w:r>
            <w:r w:rsidR="00033626">
              <w:rPr>
                <w:b/>
              </w:rPr>
              <w:t xml:space="preserve"> </w:t>
            </w:r>
            <w:hyperlink r:id="rId8" w:history="1">
              <w:r w:rsidRPr="005F7FF5">
                <w:rPr>
                  <w:rStyle w:val="a4"/>
                  <w:lang w:val="en-US"/>
                </w:rPr>
                <w:t>smi</w:t>
              </w:r>
              <w:r w:rsidRPr="00FB24E6">
                <w:rPr>
                  <w:rStyle w:val="a4"/>
                </w:rPr>
                <w:t>@086.</w:t>
              </w:r>
              <w:r w:rsidRPr="005F7FF5">
                <w:rPr>
                  <w:rStyle w:val="a4"/>
                  <w:lang w:val="en-US"/>
                </w:rPr>
                <w:t>pfr</w:t>
              </w:r>
              <w:r w:rsidRPr="00FB24E6">
                <w:rPr>
                  <w:rStyle w:val="a4"/>
                </w:rPr>
                <w:t>.</w:t>
              </w:r>
              <w:proofErr w:type="spellStart"/>
              <w:r w:rsidRPr="005F7FF5">
                <w:rPr>
                  <w:rStyle w:val="a4"/>
                  <w:lang w:val="en-US"/>
                </w:rPr>
                <w:t>ru</w:t>
              </w:r>
              <w:proofErr w:type="spellEnd"/>
            </w:hyperlink>
          </w:p>
          <w:p w:rsidR="00A10496" w:rsidRPr="00A10496" w:rsidRDefault="00A10496" w:rsidP="00A9345F">
            <w:pPr>
              <w:spacing w:after="0"/>
              <w:rPr>
                <w:b/>
              </w:rPr>
            </w:pPr>
          </w:p>
        </w:tc>
      </w:tr>
    </w:tbl>
    <w:p w:rsidR="007F3A56" w:rsidRDefault="00B618E2" w:rsidP="007F3A56">
      <w:pPr>
        <w:ind w:firstLine="709"/>
        <w:jc w:val="center"/>
        <w:rPr>
          <w:rFonts w:eastAsia="Calibri"/>
          <w:b/>
          <w:sz w:val="28"/>
          <w:szCs w:val="28"/>
          <w:lang w:eastAsia="en-US"/>
        </w:rPr>
      </w:pPr>
      <w:r>
        <w:rPr>
          <w:rFonts w:eastAsia="Calibri"/>
          <w:b/>
          <w:sz w:val="28"/>
          <w:szCs w:val="28"/>
          <w:lang w:eastAsia="en-US"/>
        </w:rPr>
        <w:t xml:space="preserve">Порядок установления пенсии </w:t>
      </w:r>
      <w:r w:rsidR="00100E31">
        <w:rPr>
          <w:rFonts w:eastAsia="Calibri"/>
          <w:b/>
          <w:sz w:val="28"/>
          <w:szCs w:val="28"/>
          <w:lang w:eastAsia="en-US"/>
        </w:rPr>
        <w:t>индивидуальным предпринимателям</w:t>
      </w:r>
    </w:p>
    <w:p w:rsidR="00B618E2" w:rsidRPr="00B618E2" w:rsidRDefault="00B618E2" w:rsidP="00B618E2">
      <w:pPr>
        <w:widowControl w:val="0"/>
        <w:suppressAutoHyphens w:val="0"/>
        <w:autoSpaceDE w:val="0"/>
        <w:autoSpaceDN w:val="0"/>
        <w:adjustRightInd w:val="0"/>
        <w:spacing w:after="200" w:line="276" w:lineRule="auto"/>
        <w:ind w:firstLine="540"/>
        <w:contextualSpacing/>
        <w:jc w:val="both"/>
        <w:rPr>
          <w:rFonts w:eastAsia="Calibri"/>
          <w:sz w:val="26"/>
          <w:szCs w:val="26"/>
          <w:lang w:eastAsia="en-US"/>
        </w:rPr>
      </w:pPr>
      <w:bookmarkStart w:id="0" w:name="_GoBack"/>
      <w:bookmarkEnd w:id="0"/>
      <w:r w:rsidRPr="00B618E2">
        <w:rPr>
          <w:rFonts w:eastAsia="Calibri"/>
          <w:sz w:val="26"/>
          <w:szCs w:val="26"/>
          <w:lang w:eastAsia="en-US"/>
        </w:rPr>
        <w:t>Пенсионным законодательством предусмотрен единый порядок  установления пенсии для всех категорий застрахованных лиц, в том числе для  индивидуальных предпринимателей и других  граждан из числа  «</w:t>
      </w:r>
      <w:proofErr w:type="spellStart"/>
      <w:r w:rsidRPr="00B618E2">
        <w:rPr>
          <w:rFonts w:eastAsia="Calibri"/>
          <w:sz w:val="26"/>
          <w:szCs w:val="26"/>
          <w:lang w:eastAsia="en-US"/>
        </w:rPr>
        <w:t>самозанятых</w:t>
      </w:r>
      <w:proofErr w:type="spellEnd"/>
      <w:r w:rsidRPr="00B618E2">
        <w:rPr>
          <w:rFonts w:eastAsia="Calibri"/>
          <w:sz w:val="26"/>
          <w:szCs w:val="26"/>
          <w:lang w:eastAsia="en-US"/>
        </w:rPr>
        <w:t>».</w:t>
      </w:r>
    </w:p>
    <w:p w:rsidR="00B618E2" w:rsidRPr="00B618E2" w:rsidRDefault="00B618E2" w:rsidP="00B618E2">
      <w:pPr>
        <w:suppressAutoHyphens w:val="0"/>
        <w:autoSpaceDE w:val="0"/>
        <w:autoSpaceDN w:val="0"/>
        <w:adjustRightInd w:val="0"/>
        <w:spacing w:before="240" w:after="200" w:line="276" w:lineRule="auto"/>
        <w:contextualSpacing/>
        <w:jc w:val="both"/>
        <w:rPr>
          <w:rFonts w:eastAsia="Calibri"/>
          <w:sz w:val="26"/>
          <w:szCs w:val="26"/>
          <w:lang w:eastAsia="en-US"/>
        </w:rPr>
      </w:pPr>
      <w:proofErr w:type="gramStart"/>
      <w:r w:rsidRPr="00B618E2">
        <w:rPr>
          <w:rFonts w:eastAsia="Calibri"/>
          <w:sz w:val="26"/>
          <w:szCs w:val="26"/>
          <w:lang w:eastAsia="en-US"/>
        </w:rPr>
        <w:t>В настоящее время  в соответствии с действующим  законодательством (Федеральным законом «О страховых пенсиях» от 28.12.2013 № 400-ФЗ)  для назначения страховой пенсии по старости на общих основаниях кроме пенсионного возраста,  который с 2019 года поэтапно увеличивается с 60 до 65 лет мужчинам, с 55 до 60 лет женщинам, требуется  наличие не менее 15 лет страхового стажа, а также величины индивидуального пенсионного коэффициента</w:t>
      </w:r>
      <w:proofErr w:type="gramEnd"/>
      <w:r w:rsidRPr="00B618E2">
        <w:rPr>
          <w:rFonts w:eastAsia="Calibri"/>
          <w:sz w:val="26"/>
          <w:szCs w:val="26"/>
          <w:lang w:eastAsia="en-US"/>
        </w:rPr>
        <w:t xml:space="preserve"> в размере не менее 30.</w:t>
      </w:r>
    </w:p>
    <w:p w:rsidR="00B618E2" w:rsidRPr="00B618E2" w:rsidRDefault="00B618E2" w:rsidP="00B618E2">
      <w:pPr>
        <w:suppressAutoHyphens w:val="0"/>
        <w:spacing w:before="240" w:after="200" w:line="276" w:lineRule="auto"/>
        <w:contextualSpacing/>
        <w:jc w:val="both"/>
        <w:rPr>
          <w:rFonts w:eastAsia="Calibri"/>
          <w:sz w:val="26"/>
          <w:szCs w:val="26"/>
          <w:lang w:eastAsia="en-US"/>
        </w:rPr>
      </w:pPr>
      <w:r w:rsidRPr="00B618E2">
        <w:rPr>
          <w:rFonts w:eastAsia="Calibri"/>
          <w:sz w:val="26"/>
          <w:szCs w:val="26"/>
          <w:lang w:eastAsia="en-US"/>
        </w:rPr>
        <w:t>Вместе с тем, с 2015 года Законом предусмотрено поэтапное увеличение требуемого страхового стажа с шагом в 1 год (с 6 лет до 15), а также величины индивидуального пенсионного коэффициента (ИПК) с шагом 2,4 (с 6,6 до 30 баллов). Так, в 2015 году требуемый для назначения пенсии страховой стаж составлял 6 лет, требуемая величина ИПК – 6,6.  По состоянию на 2019 год требуемый стаж составляет 10 лет, требуемая величина ИПК  составляет 16,2.</w:t>
      </w:r>
    </w:p>
    <w:p w:rsidR="00B618E2" w:rsidRPr="00B618E2" w:rsidRDefault="00B618E2" w:rsidP="00B618E2">
      <w:pPr>
        <w:suppressAutoHyphens w:val="0"/>
        <w:spacing w:before="240" w:after="200" w:line="276" w:lineRule="auto"/>
        <w:contextualSpacing/>
        <w:jc w:val="both"/>
        <w:rPr>
          <w:rFonts w:eastAsia="Calibri"/>
          <w:sz w:val="26"/>
          <w:szCs w:val="26"/>
          <w:lang w:eastAsia="en-US"/>
        </w:rPr>
      </w:pPr>
      <w:r w:rsidRPr="00B618E2">
        <w:rPr>
          <w:rFonts w:eastAsia="Calibri"/>
          <w:sz w:val="26"/>
          <w:szCs w:val="26"/>
          <w:lang w:eastAsia="en-US"/>
        </w:rPr>
        <w:t xml:space="preserve">Таким образом,  в 2019 году страховая пенсия по старости может быть назначена при наличии страхового стажа 10 лет и величины индивидуального пенсионного коэффициента 16,2  - мужчинам,  достигшим 60 лет 6 месяцев, и женщинам, достигшим 55 лет 6 месяцев.   </w:t>
      </w:r>
    </w:p>
    <w:p w:rsidR="00B618E2" w:rsidRPr="00B618E2" w:rsidRDefault="00B618E2" w:rsidP="00B618E2">
      <w:pPr>
        <w:widowControl w:val="0"/>
        <w:suppressAutoHyphens w:val="0"/>
        <w:autoSpaceDE w:val="0"/>
        <w:autoSpaceDN w:val="0"/>
        <w:adjustRightInd w:val="0"/>
        <w:spacing w:after="200" w:line="276" w:lineRule="auto"/>
        <w:ind w:firstLine="540"/>
        <w:contextualSpacing/>
        <w:jc w:val="both"/>
        <w:rPr>
          <w:rFonts w:eastAsia="Calibri"/>
          <w:sz w:val="26"/>
          <w:szCs w:val="26"/>
          <w:lang w:eastAsia="en-US"/>
        </w:rPr>
      </w:pPr>
      <w:r w:rsidRPr="00B618E2">
        <w:rPr>
          <w:rFonts w:eastAsia="Calibri"/>
          <w:sz w:val="26"/>
          <w:szCs w:val="26"/>
          <w:lang w:eastAsia="en-US"/>
        </w:rPr>
        <w:t>Как определяется величина индивидуального пенсионного коэффициента?</w:t>
      </w:r>
    </w:p>
    <w:p w:rsidR="00B618E2" w:rsidRPr="00B618E2" w:rsidRDefault="00B618E2" w:rsidP="00B618E2">
      <w:pPr>
        <w:widowControl w:val="0"/>
        <w:suppressAutoHyphens w:val="0"/>
        <w:autoSpaceDE w:val="0"/>
        <w:autoSpaceDN w:val="0"/>
        <w:adjustRightInd w:val="0"/>
        <w:spacing w:after="200" w:line="276" w:lineRule="auto"/>
        <w:ind w:firstLine="540"/>
        <w:contextualSpacing/>
        <w:jc w:val="both"/>
        <w:rPr>
          <w:rFonts w:eastAsia="Calibri"/>
          <w:sz w:val="26"/>
          <w:szCs w:val="26"/>
          <w:lang w:eastAsia="en-US"/>
        </w:rPr>
      </w:pPr>
      <w:r w:rsidRPr="00B618E2">
        <w:rPr>
          <w:rFonts w:eastAsia="Calibri"/>
          <w:sz w:val="26"/>
          <w:szCs w:val="26"/>
          <w:lang w:eastAsia="en-US"/>
        </w:rPr>
        <w:t xml:space="preserve">Величина индивидуального пенсионного  коэффициента складывается из сумм пенсионных коэффициентов за каждый календарный год трудовой и иной деятельности. </w:t>
      </w:r>
    </w:p>
    <w:p w:rsidR="00B618E2" w:rsidRPr="00B618E2" w:rsidRDefault="00B618E2" w:rsidP="00B618E2">
      <w:pPr>
        <w:widowControl w:val="0"/>
        <w:suppressAutoHyphens w:val="0"/>
        <w:autoSpaceDE w:val="0"/>
        <w:autoSpaceDN w:val="0"/>
        <w:adjustRightInd w:val="0"/>
        <w:spacing w:after="200" w:line="276" w:lineRule="auto"/>
        <w:ind w:firstLine="540"/>
        <w:contextualSpacing/>
        <w:jc w:val="both"/>
        <w:rPr>
          <w:rFonts w:eastAsia="Calibri"/>
          <w:sz w:val="26"/>
          <w:szCs w:val="26"/>
          <w:lang w:eastAsia="en-US"/>
        </w:rPr>
      </w:pPr>
      <w:r w:rsidRPr="00B618E2">
        <w:rPr>
          <w:rFonts w:eastAsia="Calibri"/>
          <w:sz w:val="26"/>
          <w:szCs w:val="26"/>
          <w:u w:val="single"/>
          <w:lang w:eastAsia="en-US"/>
        </w:rPr>
        <w:t>Начиная с  2015 года,</w:t>
      </w:r>
      <w:r w:rsidRPr="00B618E2">
        <w:rPr>
          <w:rFonts w:eastAsia="Calibri"/>
          <w:sz w:val="26"/>
          <w:szCs w:val="26"/>
          <w:lang w:eastAsia="en-US"/>
        </w:rPr>
        <w:t xml:space="preserve">  количество  индивидуальных коэффициентов, заработанных в течение календарного года, определяется следующим образом. Рассчитывается соотношение  начисленных (уплаченных «</w:t>
      </w:r>
      <w:proofErr w:type="spellStart"/>
      <w:r w:rsidRPr="00B618E2">
        <w:rPr>
          <w:rFonts w:eastAsia="Calibri"/>
          <w:sz w:val="26"/>
          <w:szCs w:val="26"/>
          <w:lang w:eastAsia="en-US"/>
        </w:rPr>
        <w:t>самозанятыми</w:t>
      </w:r>
      <w:proofErr w:type="spellEnd"/>
      <w:r w:rsidRPr="00B618E2">
        <w:rPr>
          <w:rFonts w:eastAsia="Calibri"/>
          <w:sz w:val="26"/>
          <w:szCs w:val="26"/>
          <w:lang w:eastAsia="en-US"/>
        </w:rPr>
        <w:t xml:space="preserve">» категориями застрахованных лиц) страховых взносов  к предельной  величине страховых взносов, которая ежегодно определяется Правительством Российской Федерации. Максимальное значение индивидуального пенсионного коэффициента за каждый календарный год учитывается не свыше 10. Например,  за 2018 год максимальное количество баллов можно было получить в случае начисления (уплаты) страховых взносов на обязательное пенсионное страхование  в сумме  163360 руб. ((163360/163360) х 10). А, например, в случае  начисления (уплаты) взносов в сумме 16336 руб. величина ИПК за 2018 год составила бы 1 балл ((16336/163660) </w:t>
      </w:r>
      <w:r w:rsidRPr="00B618E2">
        <w:rPr>
          <w:rFonts w:eastAsia="Calibri"/>
          <w:sz w:val="26"/>
          <w:szCs w:val="26"/>
          <w:lang w:eastAsia="en-US"/>
        </w:rPr>
        <w:lastRenderedPageBreak/>
        <w:t>х 10).</w:t>
      </w:r>
    </w:p>
    <w:p w:rsidR="00B618E2" w:rsidRPr="00B618E2" w:rsidRDefault="00B618E2" w:rsidP="00B618E2">
      <w:pPr>
        <w:suppressAutoHyphens w:val="0"/>
        <w:spacing w:before="60" w:after="200" w:line="276" w:lineRule="auto"/>
        <w:contextualSpacing/>
        <w:jc w:val="both"/>
        <w:rPr>
          <w:rFonts w:eastAsia="Calibri"/>
          <w:sz w:val="26"/>
          <w:szCs w:val="26"/>
          <w:lang w:eastAsia="en-US"/>
        </w:rPr>
      </w:pPr>
      <w:r w:rsidRPr="00B618E2">
        <w:rPr>
          <w:rFonts w:eastAsia="Calibri"/>
          <w:sz w:val="26"/>
          <w:szCs w:val="26"/>
          <w:lang w:eastAsia="en-US"/>
        </w:rPr>
        <w:t>Для того</w:t>
      </w:r>
      <w:proofErr w:type="gramStart"/>
      <w:r w:rsidRPr="00B618E2">
        <w:rPr>
          <w:rFonts w:eastAsia="Calibri"/>
          <w:sz w:val="26"/>
          <w:szCs w:val="26"/>
          <w:lang w:eastAsia="en-US"/>
        </w:rPr>
        <w:t>,</w:t>
      </w:r>
      <w:proofErr w:type="gramEnd"/>
      <w:r w:rsidRPr="00B618E2">
        <w:rPr>
          <w:rFonts w:eastAsia="Calibri"/>
          <w:sz w:val="26"/>
          <w:szCs w:val="26"/>
          <w:lang w:eastAsia="en-US"/>
        </w:rPr>
        <w:t xml:space="preserve"> чтобы рассчитать количество баллов  за трудовую деятельность </w:t>
      </w:r>
      <w:r w:rsidRPr="00B618E2">
        <w:rPr>
          <w:rFonts w:eastAsia="Calibri"/>
          <w:sz w:val="26"/>
          <w:szCs w:val="26"/>
          <w:u w:val="single"/>
          <w:lang w:eastAsia="en-US"/>
        </w:rPr>
        <w:t>до 2015</w:t>
      </w:r>
      <w:r w:rsidRPr="00B618E2">
        <w:rPr>
          <w:rFonts w:eastAsia="Calibri"/>
          <w:sz w:val="26"/>
          <w:szCs w:val="26"/>
          <w:lang w:eastAsia="en-US"/>
        </w:rPr>
        <w:t xml:space="preserve"> года (даты вступления в силу Федерального закона «О страховых пенсиях»)  законодатель ввел механизм расчета по тем  правовым нормам, в период действия которых гражданин работал. </w:t>
      </w:r>
    </w:p>
    <w:p w:rsidR="00B618E2" w:rsidRPr="00B618E2" w:rsidRDefault="00B618E2" w:rsidP="00B618E2">
      <w:pPr>
        <w:suppressAutoHyphens w:val="0"/>
        <w:spacing w:before="60" w:after="200" w:line="276" w:lineRule="auto"/>
        <w:contextualSpacing/>
        <w:jc w:val="both"/>
        <w:rPr>
          <w:rFonts w:eastAsia="Calibri"/>
          <w:sz w:val="26"/>
          <w:szCs w:val="26"/>
          <w:lang w:eastAsia="en-US"/>
        </w:rPr>
      </w:pPr>
      <w:r w:rsidRPr="00B618E2">
        <w:rPr>
          <w:rFonts w:eastAsia="Calibri"/>
          <w:sz w:val="26"/>
          <w:szCs w:val="26"/>
          <w:lang w:eastAsia="en-US"/>
        </w:rPr>
        <w:t xml:space="preserve">Так за период до  января 2002 года применяются нормы исчисления с учётом стажа и заработной платы. </w:t>
      </w:r>
    </w:p>
    <w:p w:rsidR="00B618E2" w:rsidRPr="00B618E2" w:rsidRDefault="00B618E2" w:rsidP="00B618E2">
      <w:pPr>
        <w:suppressAutoHyphens w:val="0"/>
        <w:spacing w:before="60" w:after="200" w:line="276" w:lineRule="auto"/>
        <w:contextualSpacing/>
        <w:jc w:val="both"/>
        <w:rPr>
          <w:rFonts w:eastAsia="Calibri"/>
          <w:sz w:val="26"/>
          <w:szCs w:val="26"/>
          <w:lang w:eastAsia="en-US"/>
        </w:rPr>
      </w:pPr>
      <w:r w:rsidRPr="00B618E2">
        <w:rPr>
          <w:rFonts w:eastAsia="Calibri"/>
          <w:sz w:val="26"/>
          <w:szCs w:val="26"/>
          <w:lang w:eastAsia="en-US"/>
        </w:rPr>
        <w:t xml:space="preserve">Начиная с 2002 по 2014, величина ИПК  определяется из суммы страховых взносов, начисленных работодателем, либо уплаченных индивидуальным предпринимателем. </w:t>
      </w:r>
    </w:p>
    <w:p w:rsidR="00B618E2" w:rsidRPr="00B618E2" w:rsidRDefault="00B618E2" w:rsidP="00B618E2">
      <w:pPr>
        <w:suppressAutoHyphens w:val="0"/>
        <w:spacing w:before="60" w:after="200" w:line="276" w:lineRule="auto"/>
        <w:contextualSpacing/>
        <w:jc w:val="both"/>
        <w:rPr>
          <w:rFonts w:eastAsia="Calibri"/>
          <w:sz w:val="26"/>
          <w:szCs w:val="26"/>
          <w:lang w:eastAsia="en-US"/>
        </w:rPr>
      </w:pPr>
      <w:r w:rsidRPr="00B618E2">
        <w:rPr>
          <w:rFonts w:eastAsia="Calibri"/>
          <w:sz w:val="26"/>
          <w:szCs w:val="26"/>
          <w:lang w:eastAsia="en-US"/>
        </w:rPr>
        <w:t xml:space="preserve">Таким образом, можно сделать вывод, что расчет пенсии формируется  с учетом норм нескольких  законов, одновременно по трем формулам.  </w:t>
      </w:r>
    </w:p>
    <w:p w:rsidR="00B618E2" w:rsidRPr="00B618E2" w:rsidRDefault="00B618E2" w:rsidP="00B618E2">
      <w:pPr>
        <w:suppressAutoHyphens w:val="0"/>
        <w:spacing w:before="60" w:after="200" w:line="276" w:lineRule="auto"/>
        <w:contextualSpacing/>
        <w:jc w:val="both"/>
        <w:rPr>
          <w:rFonts w:eastAsia="Calibri"/>
          <w:b/>
          <w:sz w:val="26"/>
          <w:szCs w:val="26"/>
          <w:lang w:eastAsia="en-US"/>
        </w:rPr>
      </w:pPr>
      <w:r w:rsidRPr="00B618E2">
        <w:rPr>
          <w:rFonts w:eastAsia="Calibri"/>
          <w:sz w:val="26"/>
          <w:szCs w:val="26"/>
          <w:lang w:eastAsia="en-US"/>
        </w:rPr>
        <w:t>Кроме того, существует порядок учета так называемых «</w:t>
      </w:r>
      <w:proofErr w:type="spellStart"/>
      <w:r w:rsidRPr="00B618E2">
        <w:rPr>
          <w:rFonts w:eastAsia="Calibri"/>
          <w:sz w:val="26"/>
          <w:szCs w:val="26"/>
          <w:lang w:eastAsia="en-US"/>
        </w:rPr>
        <w:t>нестраховых</w:t>
      </w:r>
      <w:proofErr w:type="spellEnd"/>
      <w:r w:rsidRPr="00B618E2">
        <w:rPr>
          <w:rFonts w:eastAsia="Calibri"/>
          <w:sz w:val="26"/>
          <w:szCs w:val="26"/>
          <w:lang w:eastAsia="en-US"/>
        </w:rPr>
        <w:t xml:space="preserve">» периодов (например, периодов службы в армии, периодов ухода за детьми до 1.5  лет и др.). В сумму пенсионных коэффициентов включаются пенсионные коэффициенты и  за данные периоды  (например, за первого ребенка 1.8, за второго 3.6, за третьего  и четвертого 5.4, за год службы в армии 1.8 балла и др.).  </w:t>
      </w:r>
    </w:p>
    <w:p w:rsidR="00B618E2" w:rsidRPr="00B618E2" w:rsidRDefault="00B618E2" w:rsidP="00B618E2">
      <w:pPr>
        <w:suppressAutoHyphens w:val="0"/>
        <w:spacing w:after="200" w:line="276" w:lineRule="auto"/>
        <w:contextualSpacing/>
        <w:jc w:val="both"/>
        <w:rPr>
          <w:rFonts w:eastAsia="Calibri"/>
          <w:sz w:val="26"/>
          <w:szCs w:val="26"/>
          <w:lang w:eastAsia="en-US"/>
        </w:rPr>
      </w:pPr>
      <w:r w:rsidRPr="00B618E2">
        <w:rPr>
          <w:rFonts w:eastAsia="Calibri"/>
          <w:sz w:val="26"/>
          <w:szCs w:val="26"/>
          <w:lang w:eastAsia="en-US"/>
        </w:rPr>
        <w:t xml:space="preserve">Со сформированными пенсионными правами гражданин может ознакомиться заблаговременно, посмотрев  выписку из индивидуального лицевого счёта. </w:t>
      </w:r>
    </w:p>
    <w:p w:rsidR="00B618E2" w:rsidRPr="00B618E2" w:rsidRDefault="00B618E2" w:rsidP="00B618E2">
      <w:pPr>
        <w:suppressAutoHyphens w:val="0"/>
        <w:spacing w:after="200" w:line="276" w:lineRule="auto"/>
        <w:contextualSpacing/>
        <w:jc w:val="both"/>
        <w:rPr>
          <w:rFonts w:eastAsia="Calibri"/>
          <w:sz w:val="26"/>
          <w:szCs w:val="26"/>
          <w:lang w:eastAsia="en-US"/>
        </w:rPr>
      </w:pPr>
      <w:r w:rsidRPr="00B618E2">
        <w:rPr>
          <w:rFonts w:eastAsia="Calibri"/>
          <w:sz w:val="26"/>
          <w:szCs w:val="26"/>
          <w:lang w:eastAsia="en-US"/>
        </w:rPr>
        <w:t>Информацию о сформированных пенсионных правах (выписку из индивидуального лицевого счета застрахованного лица) можно получить лично, обратившись в территориальные органы ПФР, либо  на официальном сайте ПФР, либо,  используя Единый портал государственных и муниципальных услуг.</w:t>
      </w:r>
    </w:p>
    <w:p w:rsidR="00B618E2" w:rsidRPr="00B618E2" w:rsidRDefault="00B618E2" w:rsidP="00B618E2">
      <w:pPr>
        <w:widowControl w:val="0"/>
        <w:suppressAutoHyphens w:val="0"/>
        <w:autoSpaceDE w:val="0"/>
        <w:autoSpaceDN w:val="0"/>
        <w:adjustRightInd w:val="0"/>
        <w:spacing w:after="200" w:line="276" w:lineRule="auto"/>
        <w:ind w:firstLine="540"/>
        <w:contextualSpacing/>
        <w:jc w:val="both"/>
        <w:rPr>
          <w:rFonts w:eastAsia="Calibri"/>
          <w:sz w:val="26"/>
          <w:szCs w:val="26"/>
          <w:lang w:eastAsia="en-US"/>
        </w:rPr>
      </w:pPr>
      <w:r w:rsidRPr="00B618E2">
        <w:rPr>
          <w:rFonts w:eastAsia="Calibri"/>
          <w:sz w:val="26"/>
          <w:szCs w:val="26"/>
          <w:lang w:eastAsia="en-US"/>
        </w:rPr>
        <w:t xml:space="preserve">Каким образом, определяется размер страховой пенсии? </w:t>
      </w:r>
    </w:p>
    <w:p w:rsidR="00B618E2" w:rsidRPr="00B618E2" w:rsidRDefault="00B618E2" w:rsidP="00B618E2">
      <w:pPr>
        <w:suppressAutoHyphens w:val="0"/>
        <w:spacing w:before="240" w:after="0" w:line="276" w:lineRule="auto"/>
        <w:contextualSpacing/>
        <w:jc w:val="both"/>
        <w:rPr>
          <w:sz w:val="26"/>
          <w:szCs w:val="26"/>
          <w:lang w:eastAsia="ru-RU"/>
        </w:rPr>
      </w:pPr>
      <w:r w:rsidRPr="00B618E2">
        <w:rPr>
          <w:sz w:val="26"/>
          <w:szCs w:val="26"/>
          <w:lang w:eastAsia="ru-RU"/>
        </w:rPr>
        <w:t xml:space="preserve">Размер страховой пенсии определяется путем  умножения величины  индивидуального пенсионного  коэффициента, которая  определяется в вышеназванном порядке,  на  стоимость одного коэффициента.  Стоимость одного пенсионного коэффициента в 2019 году утверждена в размере 87 рублей 24 копейки.  Например, при наличии величины ИПК, равной 90, размер страховой пенсии достигнет 7851,60 рублей. </w:t>
      </w:r>
    </w:p>
    <w:p w:rsidR="00B618E2" w:rsidRPr="00B618E2" w:rsidRDefault="00B618E2" w:rsidP="00B618E2">
      <w:pPr>
        <w:suppressAutoHyphens w:val="0"/>
        <w:spacing w:before="240" w:after="0" w:line="276" w:lineRule="auto"/>
        <w:contextualSpacing/>
        <w:jc w:val="both"/>
        <w:rPr>
          <w:sz w:val="26"/>
          <w:szCs w:val="26"/>
          <w:lang w:eastAsia="ru-RU"/>
        </w:rPr>
      </w:pPr>
      <w:r w:rsidRPr="00B618E2">
        <w:rPr>
          <w:sz w:val="26"/>
          <w:szCs w:val="26"/>
          <w:lang w:eastAsia="ru-RU"/>
        </w:rPr>
        <w:t xml:space="preserve">Кроме того, к страховой пенсии прибавляется фиксированная выплата, размер которой установлен законодательно  в твердом размере и на сегодняшний день составляет 5334,19 руб. для получателей страховых пенсий по старости. Таким образом, в приведенном примере размер страховой пенсии по старости в общей сложности составит 13185,79 руб.     </w:t>
      </w:r>
    </w:p>
    <w:p w:rsidR="00B618E2" w:rsidRPr="00B618E2" w:rsidRDefault="00B618E2" w:rsidP="00B618E2">
      <w:pPr>
        <w:suppressAutoHyphens w:val="0"/>
        <w:spacing w:before="240" w:after="0" w:line="276" w:lineRule="auto"/>
        <w:contextualSpacing/>
        <w:jc w:val="both"/>
        <w:rPr>
          <w:sz w:val="26"/>
          <w:szCs w:val="26"/>
          <w:lang w:eastAsia="ru-RU"/>
        </w:rPr>
      </w:pPr>
      <w:r w:rsidRPr="00B618E2">
        <w:rPr>
          <w:sz w:val="26"/>
          <w:szCs w:val="26"/>
          <w:lang w:eastAsia="ru-RU"/>
        </w:rPr>
        <w:t>Вместе с тем, размер фиксированной выплаты может быть увеличен в связи наличием на иждивении пенсионера нетрудоспособных членов семьи, при установлении 1 группы инвалидности, при достижении 80-летия и в связи с другими обстоятельствами, определенными в Федеральном законе «О страховых пенсиях».</w:t>
      </w:r>
    </w:p>
    <w:p w:rsidR="00B618E2" w:rsidRPr="00B618E2" w:rsidRDefault="00B618E2" w:rsidP="00B618E2">
      <w:pPr>
        <w:widowControl w:val="0"/>
        <w:suppressAutoHyphens w:val="0"/>
        <w:autoSpaceDE w:val="0"/>
        <w:autoSpaceDN w:val="0"/>
        <w:adjustRightInd w:val="0"/>
        <w:spacing w:before="240" w:after="200" w:line="276" w:lineRule="auto"/>
        <w:ind w:firstLine="540"/>
        <w:contextualSpacing/>
        <w:jc w:val="both"/>
        <w:rPr>
          <w:rFonts w:eastAsia="Calibri"/>
          <w:sz w:val="26"/>
          <w:szCs w:val="26"/>
          <w:lang w:eastAsia="en-US"/>
        </w:rPr>
      </w:pPr>
      <w:r w:rsidRPr="00B618E2">
        <w:rPr>
          <w:rFonts w:eastAsia="Calibri"/>
          <w:sz w:val="26"/>
          <w:szCs w:val="26"/>
          <w:lang w:eastAsia="en-US"/>
        </w:rPr>
        <w:t xml:space="preserve">Законодательством также предусмотрено увеличение размера страховой пенсии в случае обращения за ее назначением в более позднем возрасте. </w:t>
      </w:r>
    </w:p>
    <w:p w:rsidR="00B618E2" w:rsidRPr="00B618E2" w:rsidRDefault="00B618E2" w:rsidP="00B618E2">
      <w:pPr>
        <w:widowControl w:val="0"/>
        <w:suppressAutoHyphens w:val="0"/>
        <w:autoSpaceDE w:val="0"/>
        <w:autoSpaceDN w:val="0"/>
        <w:adjustRightInd w:val="0"/>
        <w:spacing w:after="200" w:line="276" w:lineRule="auto"/>
        <w:ind w:firstLine="540"/>
        <w:contextualSpacing/>
        <w:jc w:val="both"/>
        <w:rPr>
          <w:rFonts w:eastAsia="Calibri"/>
          <w:sz w:val="26"/>
          <w:szCs w:val="26"/>
          <w:lang w:eastAsia="en-US"/>
        </w:rPr>
      </w:pPr>
      <w:r w:rsidRPr="00B618E2">
        <w:rPr>
          <w:rFonts w:eastAsia="Calibri"/>
          <w:sz w:val="26"/>
          <w:szCs w:val="26"/>
          <w:lang w:eastAsia="en-US"/>
        </w:rPr>
        <w:t xml:space="preserve">  </w:t>
      </w:r>
    </w:p>
    <w:p w:rsidR="00637C72" w:rsidRPr="00B618E2" w:rsidRDefault="006C296F" w:rsidP="00214E8F">
      <w:pPr>
        <w:spacing w:before="240" w:after="0"/>
        <w:jc w:val="right"/>
        <w:rPr>
          <w:sz w:val="26"/>
          <w:szCs w:val="26"/>
        </w:rPr>
      </w:pPr>
      <w:r w:rsidRPr="00B618E2">
        <w:rPr>
          <w:sz w:val="26"/>
          <w:szCs w:val="26"/>
        </w:rPr>
        <w:t>Пресс-служба</w:t>
      </w:r>
      <w:r w:rsidR="00033626" w:rsidRPr="00B618E2">
        <w:rPr>
          <w:sz w:val="26"/>
          <w:szCs w:val="26"/>
        </w:rPr>
        <w:t xml:space="preserve"> </w:t>
      </w:r>
      <w:r w:rsidRPr="00B618E2">
        <w:rPr>
          <w:sz w:val="26"/>
          <w:szCs w:val="26"/>
        </w:rPr>
        <w:t>Отделения</w:t>
      </w:r>
      <w:r w:rsidR="00033626" w:rsidRPr="00B618E2">
        <w:rPr>
          <w:sz w:val="26"/>
          <w:szCs w:val="26"/>
        </w:rPr>
        <w:t xml:space="preserve"> </w:t>
      </w:r>
      <w:r w:rsidRPr="00B618E2">
        <w:rPr>
          <w:sz w:val="26"/>
          <w:szCs w:val="26"/>
        </w:rPr>
        <w:t>ПФР</w:t>
      </w:r>
    </w:p>
    <w:p w:rsidR="00054A28" w:rsidRPr="00054A28" w:rsidRDefault="00637C72" w:rsidP="00214E8F">
      <w:pPr>
        <w:spacing w:after="0"/>
        <w:jc w:val="right"/>
        <w:rPr>
          <w:b/>
        </w:rPr>
      </w:pPr>
      <w:r>
        <w:t>по</w:t>
      </w:r>
      <w:r w:rsidR="00033626">
        <w:t xml:space="preserve"> </w:t>
      </w:r>
      <w:r>
        <w:t>Ярославской</w:t>
      </w:r>
      <w:r w:rsidR="00033626">
        <w:t xml:space="preserve"> </w:t>
      </w:r>
      <w:r>
        <w:t>области</w:t>
      </w:r>
    </w:p>
    <w:sectPr w:rsidR="00054A28" w:rsidRPr="00054A28" w:rsidSect="00F54053">
      <w:pgSz w:w="11906" w:h="16838"/>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AE405C4"/>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16BE9"/>
    <w:multiLevelType w:val="hybridMultilevel"/>
    <w:tmpl w:val="2CFE9C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FC41BE"/>
    <w:multiLevelType w:val="hybridMultilevel"/>
    <w:tmpl w:val="C39CC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F5992"/>
    <w:multiLevelType w:val="multilevel"/>
    <w:tmpl w:val="F076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76C47"/>
    <w:multiLevelType w:val="hybridMultilevel"/>
    <w:tmpl w:val="7F8C98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3CE5152"/>
    <w:multiLevelType w:val="multilevel"/>
    <w:tmpl w:val="DC20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8C1BB6"/>
    <w:multiLevelType w:val="multilevel"/>
    <w:tmpl w:val="8E3E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110D37"/>
    <w:multiLevelType w:val="multilevel"/>
    <w:tmpl w:val="37FE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2C5ED7"/>
    <w:multiLevelType w:val="hybridMultilevel"/>
    <w:tmpl w:val="70946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A1A481D"/>
    <w:multiLevelType w:val="multilevel"/>
    <w:tmpl w:val="9B88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26048E"/>
    <w:multiLevelType w:val="multilevel"/>
    <w:tmpl w:val="E2FA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B86FB9"/>
    <w:multiLevelType w:val="hybridMultilevel"/>
    <w:tmpl w:val="B56683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7C84DE9"/>
    <w:multiLevelType w:val="multilevel"/>
    <w:tmpl w:val="3172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A3214"/>
    <w:multiLevelType w:val="hybridMultilevel"/>
    <w:tmpl w:val="ED9053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32840B4"/>
    <w:multiLevelType w:val="hybridMultilevel"/>
    <w:tmpl w:val="F7FC3E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19773F5"/>
    <w:multiLevelType w:val="multilevel"/>
    <w:tmpl w:val="7990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772BDC"/>
    <w:multiLevelType w:val="hybridMultilevel"/>
    <w:tmpl w:val="A09034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BAF4C08"/>
    <w:multiLevelType w:val="multilevel"/>
    <w:tmpl w:val="2AB26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7F203474"/>
    <w:multiLevelType w:val="multilevel"/>
    <w:tmpl w:val="FFE2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1"/>
  </w:num>
  <w:num w:numId="4">
    <w:abstractNumId w:val="19"/>
  </w:num>
  <w:num w:numId="5">
    <w:abstractNumId w:val="10"/>
  </w:num>
  <w:num w:numId="6">
    <w:abstractNumId w:val="9"/>
  </w:num>
  <w:num w:numId="7">
    <w:abstractNumId w:val="13"/>
  </w:num>
  <w:num w:numId="8">
    <w:abstractNumId w:val="1"/>
  </w:num>
  <w:num w:numId="9">
    <w:abstractNumId w:val="4"/>
  </w:num>
  <w:num w:numId="10">
    <w:abstractNumId w:val="14"/>
  </w:num>
  <w:num w:numId="11">
    <w:abstractNumId w:val="15"/>
  </w:num>
  <w:num w:numId="12">
    <w:abstractNumId w:val="8"/>
  </w:num>
  <w:num w:numId="13">
    <w:abstractNumId w:val="12"/>
  </w:num>
  <w:num w:numId="14">
    <w:abstractNumId w:val="3"/>
  </w:num>
  <w:num w:numId="15">
    <w:abstractNumId w:val="6"/>
  </w:num>
  <w:num w:numId="16">
    <w:abstractNumId w:val="7"/>
  </w:num>
  <w:num w:numId="17">
    <w:abstractNumId w:val="2"/>
  </w:num>
  <w:num w:numId="18">
    <w:abstractNumId w:val="16"/>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58"/>
    <w:rsid w:val="00000D44"/>
    <w:rsid w:val="000012B4"/>
    <w:rsid w:val="000149D2"/>
    <w:rsid w:val="0002447A"/>
    <w:rsid w:val="000269CD"/>
    <w:rsid w:val="00033626"/>
    <w:rsid w:val="000458C0"/>
    <w:rsid w:val="00054A28"/>
    <w:rsid w:val="00063B80"/>
    <w:rsid w:val="00065868"/>
    <w:rsid w:val="000B5F6F"/>
    <w:rsid w:val="000C32BC"/>
    <w:rsid w:val="000F73FC"/>
    <w:rsid w:val="00100E31"/>
    <w:rsid w:val="00111B7A"/>
    <w:rsid w:val="00122242"/>
    <w:rsid w:val="0012425A"/>
    <w:rsid w:val="0015259A"/>
    <w:rsid w:val="00157342"/>
    <w:rsid w:val="00163C4F"/>
    <w:rsid w:val="00166779"/>
    <w:rsid w:val="00190C5A"/>
    <w:rsid w:val="001C16CA"/>
    <w:rsid w:val="001D4FF6"/>
    <w:rsid w:val="001E6A1E"/>
    <w:rsid w:val="002015C9"/>
    <w:rsid w:val="0020718F"/>
    <w:rsid w:val="002123D9"/>
    <w:rsid w:val="00214E8F"/>
    <w:rsid w:val="002204CC"/>
    <w:rsid w:val="002430A2"/>
    <w:rsid w:val="0025275D"/>
    <w:rsid w:val="00273955"/>
    <w:rsid w:val="0027590F"/>
    <w:rsid w:val="002B3861"/>
    <w:rsid w:val="002D0E1F"/>
    <w:rsid w:val="0034193D"/>
    <w:rsid w:val="003424E3"/>
    <w:rsid w:val="00357389"/>
    <w:rsid w:val="00367C17"/>
    <w:rsid w:val="00390CED"/>
    <w:rsid w:val="003964BD"/>
    <w:rsid w:val="003A03E0"/>
    <w:rsid w:val="003A3298"/>
    <w:rsid w:val="003A41C1"/>
    <w:rsid w:val="003C0092"/>
    <w:rsid w:val="003C515A"/>
    <w:rsid w:val="003E5C23"/>
    <w:rsid w:val="003E726D"/>
    <w:rsid w:val="004040F6"/>
    <w:rsid w:val="00413E47"/>
    <w:rsid w:val="0041664C"/>
    <w:rsid w:val="0045545D"/>
    <w:rsid w:val="00467007"/>
    <w:rsid w:val="00471D61"/>
    <w:rsid w:val="00485F04"/>
    <w:rsid w:val="00485FDD"/>
    <w:rsid w:val="004910ED"/>
    <w:rsid w:val="004A4521"/>
    <w:rsid w:val="004A6744"/>
    <w:rsid w:val="004B3E72"/>
    <w:rsid w:val="004D3567"/>
    <w:rsid w:val="00506DDE"/>
    <w:rsid w:val="005342DE"/>
    <w:rsid w:val="0055543A"/>
    <w:rsid w:val="005630CF"/>
    <w:rsid w:val="00567871"/>
    <w:rsid w:val="005830F6"/>
    <w:rsid w:val="005A5CBB"/>
    <w:rsid w:val="005C31D7"/>
    <w:rsid w:val="005E4418"/>
    <w:rsid w:val="005E451A"/>
    <w:rsid w:val="005E68B4"/>
    <w:rsid w:val="005F59EE"/>
    <w:rsid w:val="006144FB"/>
    <w:rsid w:val="006158BA"/>
    <w:rsid w:val="00632F08"/>
    <w:rsid w:val="00637C72"/>
    <w:rsid w:val="006654B4"/>
    <w:rsid w:val="006724D3"/>
    <w:rsid w:val="0068051E"/>
    <w:rsid w:val="00692997"/>
    <w:rsid w:val="006A4F5E"/>
    <w:rsid w:val="006A5C43"/>
    <w:rsid w:val="006B18CB"/>
    <w:rsid w:val="006C185A"/>
    <w:rsid w:val="006C296F"/>
    <w:rsid w:val="006D1898"/>
    <w:rsid w:val="00720CD8"/>
    <w:rsid w:val="007218FE"/>
    <w:rsid w:val="00721F76"/>
    <w:rsid w:val="0076406A"/>
    <w:rsid w:val="0079092D"/>
    <w:rsid w:val="007A1EDE"/>
    <w:rsid w:val="007A305D"/>
    <w:rsid w:val="007D4528"/>
    <w:rsid w:val="007E5313"/>
    <w:rsid w:val="007F3A56"/>
    <w:rsid w:val="0080391B"/>
    <w:rsid w:val="0083512B"/>
    <w:rsid w:val="00842B58"/>
    <w:rsid w:val="00865AC6"/>
    <w:rsid w:val="00885A7D"/>
    <w:rsid w:val="008A46CA"/>
    <w:rsid w:val="008B564A"/>
    <w:rsid w:val="008C0DB5"/>
    <w:rsid w:val="008C388C"/>
    <w:rsid w:val="008C6EB2"/>
    <w:rsid w:val="008F2CBA"/>
    <w:rsid w:val="00914EEE"/>
    <w:rsid w:val="00936F3C"/>
    <w:rsid w:val="00972882"/>
    <w:rsid w:val="00986E51"/>
    <w:rsid w:val="009B1FF1"/>
    <w:rsid w:val="009C45F2"/>
    <w:rsid w:val="009D7425"/>
    <w:rsid w:val="009E3114"/>
    <w:rsid w:val="009F02D6"/>
    <w:rsid w:val="00A10496"/>
    <w:rsid w:val="00A239CA"/>
    <w:rsid w:val="00A31975"/>
    <w:rsid w:val="00A5555E"/>
    <w:rsid w:val="00A725F2"/>
    <w:rsid w:val="00A82B24"/>
    <w:rsid w:val="00A9345F"/>
    <w:rsid w:val="00AB5AE0"/>
    <w:rsid w:val="00AC28DF"/>
    <w:rsid w:val="00AD3D0D"/>
    <w:rsid w:val="00AF663B"/>
    <w:rsid w:val="00B035B2"/>
    <w:rsid w:val="00B13FB2"/>
    <w:rsid w:val="00B41EC0"/>
    <w:rsid w:val="00B509A8"/>
    <w:rsid w:val="00B618E2"/>
    <w:rsid w:val="00BB74D6"/>
    <w:rsid w:val="00BC426B"/>
    <w:rsid w:val="00BE1BC4"/>
    <w:rsid w:val="00C02E90"/>
    <w:rsid w:val="00C11BAD"/>
    <w:rsid w:val="00C166A3"/>
    <w:rsid w:val="00C31380"/>
    <w:rsid w:val="00C36DC7"/>
    <w:rsid w:val="00C46430"/>
    <w:rsid w:val="00C67A1E"/>
    <w:rsid w:val="00C902DD"/>
    <w:rsid w:val="00CA2A6B"/>
    <w:rsid w:val="00CD3860"/>
    <w:rsid w:val="00D110E4"/>
    <w:rsid w:val="00D311DE"/>
    <w:rsid w:val="00D42DA4"/>
    <w:rsid w:val="00DA236C"/>
    <w:rsid w:val="00DA74CD"/>
    <w:rsid w:val="00DB038B"/>
    <w:rsid w:val="00DD2E51"/>
    <w:rsid w:val="00E46B21"/>
    <w:rsid w:val="00E56A20"/>
    <w:rsid w:val="00E82FB5"/>
    <w:rsid w:val="00EF0B09"/>
    <w:rsid w:val="00F03620"/>
    <w:rsid w:val="00F1094C"/>
    <w:rsid w:val="00F53A4D"/>
    <w:rsid w:val="00F54053"/>
    <w:rsid w:val="00F90C74"/>
    <w:rsid w:val="00F9193E"/>
    <w:rsid w:val="00F96861"/>
    <w:rsid w:val="00FC400F"/>
    <w:rsid w:val="00FC4CA9"/>
    <w:rsid w:val="00FE4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45F"/>
    <w:pPr>
      <w:suppressAutoHyphens/>
      <w:spacing w:after="120"/>
      <w:ind w:firstLine="567"/>
    </w:pPr>
    <w:rPr>
      <w:sz w:val="24"/>
      <w:szCs w:val="24"/>
      <w:lang w:eastAsia="ar-SA"/>
    </w:rPr>
  </w:style>
  <w:style w:type="paragraph" w:styleId="1">
    <w:name w:val="heading 1"/>
    <w:basedOn w:val="a"/>
    <w:next w:val="a0"/>
    <w:qFormat/>
    <w:rsid w:val="00A9345F"/>
    <w:pPr>
      <w:numPr>
        <w:numId w:val="1"/>
      </w:numPr>
      <w:spacing w:before="600" w:after="240"/>
      <w:ind w:left="431" w:hanging="431"/>
      <w:jc w:val="center"/>
      <w:outlineLvl w:val="0"/>
    </w:pPr>
    <w:rPr>
      <w:b/>
      <w:bCs/>
      <w:kern w:val="1"/>
      <w:sz w:val="28"/>
      <w:szCs w:val="48"/>
    </w:rPr>
  </w:style>
  <w:style w:type="paragraph" w:styleId="2">
    <w:name w:val="heading 2"/>
    <w:basedOn w:val="a"/>
    <w:next w:val="a"/>
    <w:qFormat/>
    <w:rsid w:val="00A9345F"/>
    <w:pPr>
      <w:spacing w:after="0"/>
      <w:jc w:val="center"/>
      <w:outlineLvl w:val="1"/>
    </w:pPr>
    <w:rPr>
      <w:b/>
      <w:sz w:val="20"/>
      <w:lang w:eastAsia="ru-RU"/>
    </w:rPr>
  </w:style>
  <w:style w:type="paragraph" w:styleId="3">
    <w:name w:val="heading 3"/>
    <w:basedOn w:val="a"/>
    <w:next w:val="a"/>
    <w:qFormat/>
    <w:rsid w:val="00F54053"/>
    <w:pPr>
      <w:keepNext/>
      <w:numPr>
        <w:ilvl w:val="2"/>
        <w:numId w:val="1"/>
      </w:numPr>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F54053"/>
  </w:style>
  <w:style w:type="character" w:customStyle="1" w:styleId="WW-Absatz-Standardschriftart">
    <w:name w:val="WW-Absatz-Standardschriftart"/>
    <w:rsid w:val="00F54053"/>
  </w:style>
  <w:style w:type="character" w:customStyle="1" w:styleId="WW-Absatz-Standardschriftart1">
    <w:name w:val="WW-Absatz-Standardschriftart1"/>
    <w:rsid w:val="00F54053"/>
  </w:style>
  <w:style w:type="character" w:customStyle="1" w:styleId="WW8Num2z0">
    <w:name w:val="WW8Num2z0"/>
    <w:rsid w:val="00F54053"/>
    <w:rPr>
      <w:rFonts w:ascii="Times New Roman" w:eastAsia="Times New Roman" w:hAnsi="Times New Roman" w:cs="Times New Roman"/>
    </w:rPr>
  </w:style>
  <w:style w:type="character" w:customStyle="1" w:styleId="WW-Absatz-Standardschriftart11">
    <w:name w:val="WW-Absatz-Standardschriftart11"/>
    <w:rsid w:val="00F54053"/>
  </w:style>
  <w:style w:type="character" w:customStyle="1" w:styleId="WW-Absatz-Standardschriftart111">
    <w:name w:val="WW-Absatz-Standardschriftart111"/>
    <w:rsid w:val="00F54053"/>
  </w:style>
  <w:style w:type="character" w:customStyle="1" w:styleId="WW8Num1z0">
    <w:name w:val="WW8Num1z0"/>
    <w:rsid w:val="00F54053"/>
    <w:rPr>
      <w:rFonts w:ascii="Symbol" w:hAnsi="Symbol"/>
      <w:sz w:val="20"/>
    </w:rPr>
  </w:style>
  <w:style w:type="character" w:customStyle="1" w:styleId="WW8Num1z1">
    <w:name w:val="WW8Num1z1"/>
    <w:rsid w:val="00F54053"/>
    <w:rPr>
      <w:rFonts w:ascii="Courier New" w:hAnsi="Courier New"/>
      <w:sz w:val="20"/>
    </w:rPr>
  </w:style>
  <w:style w:type="character" w:customStyle="1" w:styleId="WW8Num1z2">
    <w:name w:val="WW8Num1z2"/>
    <w:rsid w:val="00F54053"/>
    <w:rPr>
      <w:rFonts w:ascii="Wingdings" w:hAnsi="Wingdings"/>
      <w:sz w:val="20"/>
    </w:rPr>
  </w:style>
  <w:style w:type="character" w:customStyle="1" w:styleId="WW8Num2z1">
    <w:name w:val="WW8Num2z1"/>
    <w:rsid w:val="00F54053"/>
    <w:rPr>
      <w:rFonts w:ascii="Courier New" w:hAnsi="Courier New"/>
    </w:rPr>
  </w:style>
  <w:style w:type="character" w:customStyle="1" w:styleId="WW8Num2z2">
    <w:name w:val="WW8Num2z2"/>
    <w:rsid w:val="00F54053"/>
    <w:rPr>
      <w:rFonts w:ascii="Wingdings" w:hAnsi="Wingdings"/>
    </w:rPr>
  </w:style>
  <w:style w:type="character" w:customStyle="1" w:styleId="WW8Num2z3">
    <w:name w:val="WW8Num2z3"/>
    <w:rsid w:val="00F54053"/>
    <w:rPr>
      <w:rFonts w:ascii="Symbol" w:hAnsi="Symbol"/>
    </w:rPr>
  </w:style>
  <w:style w:type="character" w:customStyle="1" w:styleId="WW8Num3z0">
    <w:name w:val="WW8Num3z0"/>
    <w:rsid w:val="00F54053"/>
    <w:rPr>
      <w:rFonts w:ascii="Symbol" w:hAnsi="Symbol"/>
    </w:rPr>
  </w:style>
  <w:style w:type="character" w:customStyle="1" w:styleId="WW8Num3z1">
    <w:name w:val="WW8Num3z1"/>
    <w:rsid w:val="00F54053"/>
    <w:rPr>
      <w:rFonts w:ascii="Courier New" w:hAnsi="Courier New" w:cs="Courier New"/>
    </w:rPr>
  </w:style>
  <w:style w:type="character" w:customStyle="1" w:styleId="WW8Num3z2">
    <w:name w:val="WW8Num3z2"/>
    <w:rsid w:val="00F54053"/>
    <w:rPr>
      <w:rFonts w:ascii="Wingdings" w:hAnsi="Wingdings"/>
    </w:rPr>
  </w:style>
  <w:style w:type="character" w:customStyle="1" w:styleId="10">
    <w:name w:val="Основной шрифт абзаца1"/>
    <w:rsid w:val="00F54053"/>
  </w:style>
  <w:style w:type="character" w:styleId="a4">
    <w:name w:val="Hyperlink"/>
    <w:basedOn w:val="10"/>
    <w:rsid w:val="00F54053"/>
    <w:rPr>
      <w:color w:val="0000FF"/>
      <w:u w:val="single"/>
    </w:rPr>
  </w:style>
  <w:style w:type="character" w:customStyle="1" w:styleId="editsection7">
    <w:name w:val="editsection7"/>
    <w:basedOn w:val="10"/>
    <w:rsid w:val="00F54053"/>
    <w:rPr>
      <w:sz w:val="16"/>
      <w:szCs w:val="16"/>
    </w:rPr>
  </w:style>
  <w:style w:type="character" w:customStyle="1" w:styleId="mw-headline">
    <w:name w:val="mw-headline"/>
    <w:basedOn w:val="10"/>
    <w:rsid w:val="00F54053"/>
  </w:style>
  <w:style w:type="character" w:styleId="a5">
    <w:name w:val="Strong"/>
    <w:basedOn w:val="10"/>
    <w:uiPriority w:val="22"/>
    <w:qFormat/>
    <w:rsid w:val="00F54053"/>
    <w:rPr>
      <w:b/>
      <w:bCs/>
    </w:rPr>
  </w:style>
  <w:style w:type="character" w:customStyle="1" w:styleId="spelle">
    <w:name w:val="spelle"/>
    <w:basedOn w:val="10"/>
    <w:rsid w:val="00F54053"/>
  </w:style>
  <w:style w:type="character" w:customStyle="1" w:styleId="grame">
    <w:name w:val="grame"/>
    <w:basedOn w:val="10"/>
    <w:rsid w:val="00F54053"/>
  </w:style>
  <w:style w:type="character" w:customStyle="1" w:styleId="20">
    <w:name w:val="Основной текст с отступом 2 Знак"/>
    <w:basedOn w:val="10"/>
    <w:rsid w:val="00F54053"/>
    <w:rPr>
      <w:sz w:val="24"/>
      <w:szCs w:val="24"/>
    </w:rPr>
  </w:style>
  <w:style w:type="character" w:customStyle="1" w:styleId="a6">
    <w:name w:val="Основной текст Знак"/>
    <w:basedOn w:val="10"/>
    <w:rsid w:val="00F54053"/>
    <w:rPr>
      <w:sz w:val="28"/>
      <w:szCs w:val="24"/>
    </w:rPr>
  </w:style>
  <w:style w:type="character" w:customStyle="1" w:styleId="21">
    <w:name w:val="Основной текст 2 Знак"/>
    <w:basedOn w:val="10"/>
    <w:rsid w:val="00F54053"/>
    <w:rPr>
      <w:sz w:val="24"/>
      <w:szCs w:val="24"/>
    </w:rPr>
  </w:style>
  <w:style w:type="character" w:styleId="a7">
    <w:name w:val="Emphasis"/>
    <w:qFormat/>
    <w:rsid w:val="00214E8F"/>
    <w:rPr>
      <w:b/>
    </w:rPr>
  </w:style>
  <w:style w:type="character" w:customStyle="1" w:styleId="a8">
    <w:name w:val="Текст документа Знак"/>
    <w:basedOn w:val="10"/>
    <w:rsid w:val="00F54053"/>
    <w:rPr>
      <w:rFonts w:eastAsia="Verdana"/>
      <w:color w:val="000000"/>
      <w:sz w:val="24"/>
      <w:szCs w:val="24"/>
    </w:rPr>
  </w:style>
  <w:style w:type="character" w:customStyle="1" w:styleId="a9">
    <w:name w:val="Маркеры списка"/>
    <w:rsid w:val="00F54053"/>
    <w:rPr>
      <w:rFonts w:ascii="OpenSymbol" w:eastAsia="OpenSymbol" w:hAnsi="OpenSymbol" w:cs="OpenSymbol"/>
    </w:rPr>
  </w:style>
  <w:style w:type="paragraph" w:customStyle="1" w:styleId="aa">
    <w:name w:val="Заголовок"/>
    <w:basedOn w:val="a"/>
    <w:next w:val="a0"/>
    <w:rsid w:val="00F54053"/>
    <w:pPr>
      <w:keepNext/>
      <w:spacing w:before="240"/>
    </w:pPr>
    <w:rPr>
      <w:rFonts w:ascii="Arial" w:eastAsia="Lucida Sans Unicode" w:hAnsi="Arial" w:cs="Mangal"/>
      <w:sz w:val="28"/>
      <w:szCs w:val="28"/>
    </w:rPr>
  </w:style>
  <w:style w:type="paragraph" w:styleId="a0">
    <w:name w:val="Body Text"/>
    <w:basedOn w:val="a"/>
    <w:rsid w:val="00F54053"/>
    <w:rPr>
      <w:sz w:val="28"/>
    </w:rPr>
  </w:style>
  <w:style w:type="paragraph" w:styleId="ab">
    <w:name w:val="List"/>
    <w:basedOn w:val="a0"/>
    <w:rsid w:val="00F54053"/>
    <w:rPr>
      <w:rFonts w:cs="Mangal"/>
    </w:rPr>
  </w:style>
  <w:style w:type="paragraph" w:customStyle="1" w:styleId="11">
    <w:name w:val="Название1"/>
    <w:basedOn w:val="a"/>
    <w:rsid w:val="00F54053"/>
    <w:pPr>
      <w:suppressLineNumbers/>
      <w:spacing w:before="120"/>
    </w:pPr>
    <w:rPr>
      <w:rFonts w:cs="Mangal"/>
      <w:i/>
      <w:iCs/>
    </w:rPr>
  </w:style>
  <w:style w:type="paragraph" w:customStyle="1" w:styleId="12">
    <w:name w:val="Указатель1"/>
    <w:basedOn w:val="a"/>
    <w:rsid w:val="00F54053"/>
    <w:pPr>
      <w:suppressLineNumbers/>
    </w:pPr>
    <w:rPr>
      <w:rFonts w:cs="Mangal"/>
    </w:rPr>
  </w:style>
  <w:style w:type="paragraph" w:styleId="ac">
    <w:name w:val="Balloon Text"/>
    <w:basedOn w:val="a"/>
    <w:rsid w:val="00F54053"/>
    <w:rPr>
      <w:rFonts w:ascii="Tahoma" w:hAnsi="Tahoma" w:cs="Tahoma"/>
      <w:sz w:val="16"/>
      <w:szCs w:val="16"/>
    </w:rPr>
  </w:style>
  <w:style w:type="paragraph" w:customStyle="1" w:styleId="210">
    <w:name w:val="Основной текст 21"/>
    <w:basedOn w:val="a"/>
    <w:rsid w:val="00F54053"/>
    <w:pPr>
      <w:spacing w:line="480" w:lineRule="auto"/>
    </w:pPr>
  </w:style>
  <w:style w:type="paragraph" w:customStyle="1" w:styleId="31">
    <w:name w:val="Основной текст с отступом 31"/>
    <w:basedOn w:val="a"/>
    <w:rsid w:val="00F54053"/>
    <w:pPr>
      <w:ind w:left="283"/>
    </w:pPr>
    <w:rPr>
      <w:sz w:val="16"/>
      <w:szCs w:val="16"/>
    </w:rPr>
  </w:style>
  <w:style w:type="paragraph" w:customStyle="1" w:styleId="ConsPlusNormal">
    <w:name w:val="ConsPlusNormal"/>
    <w:rsid w:val="00F54053"/>
    <w:pPr>
      <w:widowControl w:val="0"/>
      <w:suppressAutoHyphens/>
      <w:autoSpaceDE w:val="0"/>
      <w:ind w:firstLine="720"/>
    </w:pPr>
    <w:rPr>
      <w:rFonts w:ascii="Arial" w:eastAsia="Arial" w:hAnsi="Arial" w:cs="Arial"/>
      <w:lang w:eastAsia="ar-SA"/>
    </w:rPr>
  </w:style>
  <w:style w:type="paragraph" w:styleId="ad">
    <w:name w:val="Normal (Web)"/>
    <w:basedOn w:val="a"/>
    <w:uiPriority w:val="99"/>
    <w:rsid w:val="00F54053"/>
    <w:pPr>
      <w:spacing w:before="280" w:after="280"/>
    </w:pPr>
  </w:style>
  <w:style w:type="paragraph" w:customStyle="1" w:styleId="310">
    <w:name w:val="Основной текст 31"/>
    <w:basedOn w:val="a"/>
    <w:rsid w:val="00F54053"/>
    <w:rPr>
      <w:sz w:val="16"/>
      <w:szCs w:val="16"/>
    </w:rPr>
  </w:style>
  <w:style w:type="paragraph" w:customStyle="1" w:styleId="211">
    <w:name w:val="Основной текст с отступом 21"/>
    <w:basedOn w:val="a"/>
    <w:rsid w:val="00F54053"/>
    <w:pPr>
      <w:spacing w:line="480" w:lineRule="auto"/>
      <w:ind w:left="283"/>
    </w:pPr>
  </w:style>
  <w:style w:type="paragraph" w:customStyle="1" w:styleId="Standard">
    <w:name w:val="Standard"/>
    <w:rsid w:val="00F54053"/>
    <w:pPr>
      <w:suppressAutoHyphens/>
      <w:textAlignment w:val="baseline"/>
    </w:pPr>
    <w:rPr>
      <w:rFonts w:eastAsia="Arial"/>
      <w:kern w:val="1"/>
      <w:sz w:val="24"/>
      <w:szCs w:val="24"/>
      <w:lang w:eastAsia="ar-SA"/>
    </w:rPr>
  </w:style>
  <w:style w:type="paragraph" w:customStyle="1" w:styleId="ae">
    <w:name w:val="Текст документа"/>
    <w:basedOn w:val="ad"/>
    <w:rsid w:val="00F54053"/>
    <w:pPr>
      <w:jc w:val="both"/>
    </w:pPr>
    <w:rPr>
      <w:rFonts w:eastAsia="Verdana"/>
      <w:color w:val="000000"/>
    </w:rPr>
  </w:style>
  <w:style w:type="paragraph" w:customStyle="1" w:styleId="ConsPlusDocList">
    <w:name w:val="ConsPlusDocList"/>
    <w:next w:val="a"/>
    <w:rsid w:val="00CD3860"/>
    <w:pPr>
      <w:widowControl w:val="0"/>
      <w:suppressAutoHyphens/>
      <w:autoSpaceDE w:val="0"/>
    </w:pPr>
    <w:rPr>
      <w:rFonts w:ascii="Arial" w:eastAsia="Arial" w:hAnsi="Arial" w:cs="Arial"/>
      <w:lang w:eastAsia="hi-IN" w:bidi="hi-IN"/>
    </w:rPr>
  </w:style>
  <w:style w:type="table" w:styleId="af">
    <w:name w:val="Table Grid"/>
    <w:basedOn w:val="a2"/>
    <w:uiPriority w:val="59"/>
    <w:rsid w:val="00A93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14E8F"/>
    <w:pPr>
      <w:ind w:left="720"/>
      <w:contextualSpacing/>
    </w:pPr>
  </w:style>
  <w:style w:type="paragraph" w:styleId="af1">
    <w:name w:val="Body Text Indent"/>
    <w:basedOn w:val="a"/>
    <w:link w:val="af2"/>
    <w:uiPriority w:val="99"/>
    <w:semiHidden/>
    <w:unhideWhenUsed/>
    <w:rsid w:val="00B618E2"/>
    <w:pPr>
      <w:ind w:left="283"/>
    </w:pPr>
  </w:style>
  <w:style w:type="character" w:customStyle="1" w:styleId="af2">
    <w:name w:val="Основной текст с отступом Знак"/>
    <w:basedOn w:val="a1"/>
    <w:link w:val="af1"/>
    <w:uiPriority w:val="99"/>
    <w:semiHidden/>
    <w:rsid w:val="00B618E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45F"/>
    <w:pPr>
      <w:suppressAutoHyphens/>
      <w:spacing w:after="120"/>
      <w:ind w:firstLine="567"/>
    </w:pPr>
    <w:rPr>
      <w:sz w:val="24"/>
      <w:szCs w:val="24"/>
      <w:lang w:eastAsia="ar-SA"/>
    </w:rPr>
  </w:style>
  <w:style w:type="paragraph" w:styleId="1">
    <w:name w:val="heading 1"/>
    <w:basedOn w:val="a"/>
    <w:next w:val="a0"/>
    <w:qFormat/>
    <w:rsid w:val="00A9345F"/>
    <w:pPr>
      <w:numPr>
        <w:numId w:val="1"/>
      </w:numPr>
      <w:spacing w:before="600" w:after="240"/>
      <w:ind w:left="431" w:hanging="431"/>
      <w:jc w:val="center"/>
      <w:outlineLvl w:val="0"/>
    </w:pPr>
    <w:rPr>
      <w:b/>
      <w:bCs/>
      <w:kern w:val="1"/>
      <w:sz w:val="28"/>
      <w:szCs w:val="48"/>
    </w:rPr>
  </w:style>
  <w:style w:type="paragraph" w:styleId="2">
    <w:name w:val="heading 2"/>
    <w:basedOn w:val="a"/>
    <w:next w:val="a"/>
    <w:qFormat/>
    <w:rsid w:val="00A9345F"/>
    <w:pPr>
      <w:spacing w:after="0"/>
      <w:jc w:val="center"/>
      <w:outlineLvl w:val="1"/>
    </w:pPr>
    <w:rPr>
      <w:b/>
      <w:sz w:val="20"/>
      <w:lang w:eastAsia="ru-RU"/>
    </w:rPr>
  </w:style>
  <w:style w:type="paragraph" w:styleId="3">
    <w:name w:val="heading 3"/>
    <w:basedOn w:val="a"/>
    <w:next w:val="a"/>
    <w:qFormat/>
    <w:rsid w:val="00F54053"/>
    <w:pPr>
      <w:keepNext/>
      <w:numPr>
        <w:ilvl w:val="2"/>
        <w:numId w:val="1"/>
      </w:numPr>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F54053"/>
  </w:style>
  <w:style w:type="character" w:customStyle="1" w:styleId="WW-Absatz-Standardschriftart">
    <w:name w:val="WW-Absatz-Standardschriftart"/>
    <w:rsid w:val="00F54053"/>
  </w:style>
  <w:style w:type="character" w:customStyle="1" w:styleId="WW-Absatz-Standardschriftart1">
    <w:name w:val="WW-Absatz-Standardschriftart1"/>
    <w:rsid w:val="00F54053"/>
  </w:style>
  <w:style w:type="character" w:customStyle="1" w:styleId="WW8Num2z0">
    <w:name w:val="WW8Num2z0"/>
    <w:rsid w:val="00F54053"/>
    <w:rPr>
      <w:rFonts w:ascii="Times New Roman" w:eastAsia="Times New Roman" w:hAnsi="Times New Roman" w:cs="Times New Roman"/>
    </w:rPr>
  </w:style>
  <w:style w:type="character" w:customStyle="1" w:styleId="WW-Absatz-Standardschriftart11">
    <w:name w:val="WW-Absatz-Standardschriftart11"/>
    <w:rsid w:val="00F54053"/>
  </w:style>
  <w:style w:type="character" w:customStyle="1" w:styleId="WW-Absatz-Standardschriftart111">
    <w:name w:val="WW-Absatz-Standardschriftart111"/>
    <w:rsid w:val="00F54053"/>
  </w:style>
  <w:style w:type="character" w:customStyle="1" w:styleId="WW8Num1z0">
    <w:name w:val="WW8Num1z0"/>
    <w:rsid w:val="00F54053"/>
    <w:rPr>
      <w:rFonts w:ascii="Symbol" w:hAnsi="Symbol"/>
      <w:sz w:val="20"/>
    </w:rPr>
  </w:style>
  <w:style w:type="character" w:customStyle="1" w:styleId="WW8Num1z1">
    <w:name w:val="WW8Num1z1"/>
    <w:rsid w:val="00F54053"/>
    <w:rPr>
      <w:rFonts w:ascii="Courier New" w:hAnsi="Courier New"/>
      <w:sz w:val="20"/>
    </w:rPr>
  </w:style>
  <w:style w:type="character" w:customStyle="1" w:styleId="WW8Num1z2">
    <w:name w:val="WW8Num1z2"/>
    <w:rsid w:val="00F54053"/>
    <w:rPr>
      <w:rFonts w:ascii="Wingdings" w:hAnsi="Wingdings"/>
      <w:sz w:val="20"/>
    </w:rPr>
  </w:style>
  <w:style w:type="character" w:customStyle="1" w:styleId="WW8Num2z1">
    <w:name w:val="WW8Num2z1"/>
    <w:rsid w:val="00F54053"/>
    <w:rPr>
      <w:rFonts w:ascii="Courier New" w:hAnsi="Courier New"/>
    </w:rPr>
  </w:style>
  <w:style w:type="character" w:customStyle="1" w:styleId="WW8Num2z2">
    <w:name w:val="WW8Num2z2"/>
    <w:rsid w:val="00F54053"/>
    <w:rPr>
      <w:rFonts w:ascii="Wingdings" w:hAnsi="Wingdings"/>
    </w:rPr>
  </w:style>
  <w:style w:type="character" w:customStyle="1" w:styleId="WW8Num2z3">
    <w:name w:val="WW8Num2z3"/>
    <w:rsid w:val="00F54053"/>
    <w:rPr>
      <w:rFonts w:ascii="Symbol" w:hAnsi="Symbol"/>
    </w:rPr>
  </w:style>
  <w:style w:type="character" w:customStyle="1" w:styleId="WW8Num3z0">
    <w:name w:val="WW8Num3z0"/>
    <w:rsid w:val="00F54053"/>
    <w:rPr>
      <w:rFonts w:ascii="Symbol" w:hAnsi="Symbol"/>
    </w:rPr>
  </w:style>
  <w:style w:type="character" w:customStyle="1" w:styleId="WW8Num3z1">
    <w:name w:val="WW8Num3z1"/>
    <w:rsid w:val="00F54053"/>
    <w:rPr>
      <w:rFonts w:ascii="Courier New" w:hAnsi="Courier New" w:cs="Courier New"/>
    </w:rPr>
  </w:style>
  <w:style w:type="character" w:customStyle="1" w:styleId="WW8Num3z2">
    <w:name w:val="WW8Num3z2"/>
    <w:rsid w:val="00F54053"/>
    <w:rPr>
      <w:rFonts w:ascii="Wingdings" w:hAnsi="Wingdings"/>
    </w:rPr>
  </w:style>
  <w:style w:type="character" w:customStyle="1" w:styleId="10">
    <w:name w:val="Основной шрифт абзаца1"/>
    <w:rsid w:val="00F54053"/>
  </w:style>
  <w:style w:type="character" w:styleId="a4">
    <w:name w:val="Hyperlink"/>
    <w:basedOn w:val="10"/>
    <w:rsid w:val="00F54053"/>
    <w:rPr>
      <w:color w:val="0000FF"/>
      <w:u w:val="single"/>
    </w:rPr>
  </w:style>
  <w:style w:type="character" w:customStyle="1" w:styleId="editsection7">
    <w:name w:val="editsection7"/>
    <w:basedOn w:val="10"/>
    <w:rsid w:val="00F54053"/>
    <w:rPr>
      <w:sz w:val="16"/>
      <w:szCs w:val="16"/>
    </w:rPr>
  </w:style>
  <w:style w:type="character" w:customStyle="1" w:styleId="mw-headline">
    <w:name w:val="mw-headline"/>
    <w:basedOn w:val="10"/>
    <w:rsid w:val="00F54053"/>
  </w:style>
  <w:style w:type="character" w:styleId="a5">
    <w:name w:val="Strong"/>
    <w:basedOn w:val="10"/>
    <w:uiPriority w:val="22"/>
    <w:qFormat/>
    <w:rsid w:val="00F54053"/>
    <w:rPr>
      <w:b/>
      <w:bCs/>
    </w:rPr>
  </w:style>
  <w:style w:type="character" w:customStyle="1" w:styleId="spelle">
    <w:name w:val="spelle"/>
    <w:basedOn w:val="10"/>
    <w:rsid w:val="00F54053"/>
  </w:style>
  <w:style w:type="character" w:customStyle="1" w:styleId="grame">
    <w:name w:val="grame"/>
    <w:basedOn w:val="10"/>
    <w:rsid w:val="00F54053"/>
  </w:style>
  <w:style w:type="character" w:customStyle="1" w:styleId="20">
    <w:name w:val="Основной текст с отступом 2 Знак"/>
    <w:basedOn w:val="10"/>
    <w:rsid w:val="00F54053"/>
    <w:rPr>
      <w:sz w:val="24"/>
      <w:szCs w:val="24"/>
    </w:rPr>
  </w:style>
  <w:style w:type="character" w:customStyle="1" w:styleId="a6">
    <w:name w:val="Основной текст Знак"/>
    <w:basedOn w:val="10"/>
    <w:rsid w:val="00F54053"/>
    <w:rPr>
      <w:sz w:val="28"/>
      <w:szCs w:val="24"/>
    </w:rPr>
  </w:style>
  <w:style w:type="character" w:customStyle="1" w:styleId="21">
    <w:name w:val="Основной текст 2 Знак"/>
    <w:basedOn w:val="10"/>
    <w:rsid w:val="00F54053"/>
    <w:rPr>
      <w:sz w:val="24"/>
      <w:szCs w:val="24"/>
    </w:rPr>
  </w:style>
  <w:style w:type="character" w:styleId="a7">
    <w:name w:val="Emphasis"/>
    <w:qFormat/>
    <w:rsid w:val="00214E8F"/>
    <w:rPr>
      <w:b/>
    </w:rPr>
  </w:style>
  <w:style w:type="character" w:customStyle="1" w:styleId="a8">
    <w:name w:val="Текст документа Знак"/>
    <w:basedOn w:val="10"/>
    <w:rsid w:val="00F54053"/>
    <w:rPr>
      <w:rFonts w:eastAsia="Verdana"/>
      <w:color w:val="000000"/>
      <w:sz w:val="24"/>
      <w:szCs w:val="24"/>
    </w:rPr>
  </w:style>
  <w:style w:type="character" w:customStyle="1" w:styleId="a9">
    <w:name w:val="Маркеры списка"/>
    <w:rsid w:val="00F54053"/>
    <w:rPr>
      <w:rFonts w:ascii="OpenSymbol" w:eastAsia="OpenSymbol" w:hAnsi="OpenSymbol" w:cs="OpenSymbol"/>
    </w:rPr>
  </w:style>
  <w:style w:type="paragraph" w:customStyle="1" w:styleId="aa">
    <w:name w:val="Заголовок"/>
    <w:basedOn w:val="a"/>
    <w:next w:val="a0"/>
    <w:rsid w:val="00F54053"/>
    <w:pPr>
      <w:keepNext/>
      <w:spacing w:before="240"/>
    </w:pPr>
    <w:rPr>
      <w:rFonts w:ascii="Arial" w:eastAsia="Lucida Sans Unicode" w:hAnsi="Arial" w:cs="Mangal"/>
      <w:sz w:val="28"/>
      <w:szCs w:val="28"/>
    </w:rPr>
  </w:style>
  <w:style w:type="paragraph" w:styleId="a0">
    <w:name w:val="Body Text"/>
    <w:basedOn w:val="a"/>
    <w:rsid w:val="00F54053"/>
    <w:rPr>
      <w:sz w:val="28"/>
    </w:rPr>
  </w:style>
  <w:style w:type="paragraph" w:styleId="ab">
    <w:name w:val="List"/>
    <w:basedOn w:val="a0"/>
    <w:rsid w:val="00F54053"/>
    <w:rPr>
      <w:rFonts w:cs="Mangal"/>
    </w:rPr>
  </w:style>
  <w:style w:type="paragraph" w:customStyle="1" w:styleId="11">
    <w:name w:val="Название1"/>
    <w:basedOn w:val="a"/>
    <w:rsid w:val="00F54053"/>
    <w:pPr>
      <w:suppressLineNumbers/>
      <w:spacing w:before="120"/>
    </w:pPr>
    <w:rPr>
      <w:rFonts w:cs="Mangal"/>
      <w:i/>
      <w:iCs/>
    </w:rPr>
  </w:style>
  <w:style w:type="paragraph" w:customStyle="1" w:styleId="12">
    <w:name w:val="Указатель1"/>
    <w:basedOn w:val="a"/>
    <w:rsid w:val="00F54053"/>
    <w:pPr>
      <w:suppressLineNumbers/>
    </w:pPr>
    <w:rPr>
      <w:rFonts w:cs="Mangal"/>
    </w:rPr>
  </w:style>
  <w:style w:type="paragraph" w:styleId="ac">
    <w:name w:val="Balloon Text"/>
    <w:basedOn w:val="a"/>
    <w:rsid w:val="00F54053"/>
    <w:rPr>
      <w:rFonts w:ascii="Tahoma" w:hAnsi="Tahoma" w:cs="Tahoma"/>
      <w:sz w:val="16"/>
      <w:szCs w:val="16"/>
    </w:rPr>
  </w:style>
  <w:style w:type="paragraph" w:customStyle="1" w:styleId="210">
    <w:name w:val="Основной текст 21"/>
    <w:basedOn w:val="a"/>
    <w:rsid w:val="00F54053"/>
    <w:pPr>
      <w:spacing w:line="480" w:lineRule="auto"/>
    </w:pPr>
  </w:style>
  <w:style w:type="paragraph" w:customStyle="1" w:styleId="31">
    <w:name w:val="Основной текст с отступом 31"/>
    <w:basedOn w:val="a"/>
    <w:rsid w:val="00F54053"/>
    <w:pPr>
      <w:ind w:left="283"/>
    </w:pPr>
    <w:rPr>
      <w:sz w:val="16"/>
      <w:szCs w:val="16"/>
    </w:rPr>
  </w:style>
  <w:style w:type="paragraph" w:customStyle="1" w:styleId="ConsPlusNormal">
    <w:name w:val="ConsPlusNormal"/>
    <w:rsid w:val="00F54053"/>
    <w:pPr>
      <w:widowControl w:val="0"/>
      <w:suppressAutoHyphens/>
      <w:autoSpaceDE w:val="0"/>
      <w:ind w:firstLine="720"/>
    </w:pPr>
    <w:rPr>
      <w:rFonts w:ascii="Arial" w:eastAsia="Arial" w:hAnsi="Arial" w:cs="Arial"/>
      <w:lang w:eastAsia="ar-SA"/>
    </w:rPr>
  </w:style>
  <w:style w:type="paragraph" w:styleId="ad">
    <w:name w:val="Normal (Web)"/>
    <w:basedOn w:val="a"/>
    <w:uiPriority w:val="99"/>
    <w:rsid w:val="00F54053"/>
    <w:pPr>
      <w:spacing w:before="280" w:after="280"/>
    </w:pPr>
  </w:style>
  <w:style w:type="paragraph" w:customStyle="1" w:styleId="310">
    <w:name w:val="Основной текст 31"/>
    <w:basedOn w:val="a"/>
    <w:rsid w:val="00F54053"/>
    <w:rPr>
      <w:sz w:val="16"/>
      <w:szCs w:val="16"/>
    </w:rPr>
  </w:style>
  <w:style w:type="paragraph" w:customStyle="1" w:styleId="211">
    <w:name w:val="Основной текст с отступом 21"/>
    <w:basedOn w:val="a"/>
    <w:rsid w:val="00F54053"/>
    <w:pPr>
      <w:spacing w:line="480" w:lineRule="auto"/>
      <w:ind w:left="283"/>
    </w:pPr>
  </w:style>
  <w:style w:type="paragraph" w:customStyle="1" w:styleId="Standard">
    <w:name w:val="Standard"/>
    <w:rsid w:val="00F54053"/>
    <w:pPr>
      <w:suppressAutoHyphens/>
      <w:textAlignment w:val="baseline"/>
    </w:pPr>
    <w:rPr>
      <w:rFonts w:eastAsia="Arial"/>
      <w:kern w:val="1"/>
      <w:sz w:val="24"/>
      <w:szCs w:val="24"/>
      <w:lang w:eastAsia="ar-SA"/>
    </w:rPr>
  </w:style>
  <w:style w:type="paragraph" w:customStyle="1" w:styleId="ae">
    <w:name w:val="Текст документа"/>
    <w:basedOn w:val="ad"/>
    <w:rsid w:val="00F54053"/>
    <w:pPr>
      <w:jc w:val="both"/>
    </w:pPr>
    <w:rPr>
      <w:rFonts w:eastAsia="Verdana"/>
      <w:color w:val="000000"/>
    </w:rPr>
  </w:style>
  <w:style w:type="paragraph" w:customStyle="1" w:styleId="ConsPlusDocList">
    <w:name w:val="ConsPlusDocList"/>
    <w:next w:val="a"/>
    <w:rsid w:val="00CD3860"/>
    <w:pPr>
      <w:widowControl w:val="0"/>
      <w:suppressAutoHyphens/>
      <w:autoSpaceDE w:val="0"/>
    </w:pPr>
    <w:rPr>
      <w:rFonts w:ascii="Arial" w:eastAsia="Arial" w:hAnsi="Arial" w:cs="Arial"/>
      <w:lang w:eastAsia="hi-IN" w:bidi="hi-IN"/>
    </w:rPr>
  </w:style>
  <w:style w:type="table" w:styleId="af">
    <w:name w:val="Table Grid"/>
    <w:basedOn w:val="a2"/>
    <w:uiPriority w:val="59"/>
    <w:rsid w:val="00A93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14E8F"/>
    <w:pPr>
      <w:ind w:left="720"/>
      <w:contextualSpacing/>
    </w:pPr>
  </w:style>
  <w:style w:type="paragraph" w:styleId="af1">
    <w:name w:val="Body Text Indent"/>
    <w:basedOn w:val="a"/>
    <w:link w:val="af2"/>
    <w:uiPriority w:val="99"/>
    <w:semiHidden/>
    <w:unhideWhenUsed/>
    <w:rsid w:val="00B618E2"/>
    <w:pPr>
      <w:ind w:left="283"/>
    </w:pPr>
  </w:style>
  <w:style w:type="character" w:customStyle="1" w:styleId="af2">
    <w:name w:val="Основной текст с отступом Знак"/>
    <w:basedOn w:val="a1"/>
    <w:link w:val="af1"/>
    <w:uiPriority w:val="99"/>
    <w:semiHidden/>
    <w:rsid w:val="00B618E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2399">
      <w:bodyDiv w:val="1"/>
      <w:marLeft w:val="0"/>
      <w:marRight w:val="0"/>
      <w:marTop w:val="0"/>
      <w:marBottom w:val="0"/>
      <w:divBdr>
        <w:top w:val="none" w:sz="0" w:space="0" w:color="auto"/>
        <w:left w:val="none" w:sz="0" w:space="0" w:color="auto"/>
        <w:bottom w:val="none" w:sz="0" w:space="0" w:color="auto"/>
        <w:right w:val="none" w:sz="0" w:space="0" w:color="auto"/>
      </w:divBdr>
    </w:div>
    <w:div w:id="94713189">
      <w:bodyDiv w:val="1"/>
      <w:marLeft w:val="0"/>
      <w:marRight w:val="0"/>
      <w:marTop w:val="0"/>
      <w:marBottom w:val="0"/>
      <w:divBdr>
        <w:top w:val="none" w:sz="0" w:space="0" w:color="auto"/>
        <w:left w:val="none" w:sz="0" w:space="0" w:color="auto"/>
        <w:bottom w:val="none" w:sz="0" w:space="0" w:color="auto"/>
        <w:right w:val="none" w:sz="0" w:space="0" w:color="auto"/>
      </w:divBdr>
    </w:div>
    <w:div w:id="126703912">
      <w:bodyDiv w:val="1"/>
      <w:marLeft w:val="0"/>
      <w:marRight w:val="0"/>
      <w:marTop w:val="0"/>
      <w:marBottom w:val="0"/>
      <w:divBdr>
        <w:top w:val="none" w:sz="0" w:space="0" w:color="auto"/>
        <w:left w:val="none" w:sz="0" w:space="0" w:color="auto"/>
        <w:bottom w:val="none" w:sz="0" w:space="0" w:color="auto"/>
        <w:right w:val="none" w:sz="0" w:space="0" w:color="auto"/>
      </w:divBdr>
      <w:divsChild>
        <w:div w:id="1625579236">
          <w:marLeft w:val="0"/>
          <w:marRight w:val="0"/>
          <w:marTop w:val="0"/>
          <w:marBottom w:val="0"/>
          <w:divBdr>
            <w:top w:val="none" w:sz="0" w:space="0" w:color="auto"/>
            <w:left w:val="none" w:sz="0" w:space="0" w:color="auto"/>
            <w:bottom w:val="none" w:sz="0" w:space="0" w:color="auto"/>
            <w:right w:val="none" w:sz="0" w:space="0" w:color="auto"/>
          </w:divBdr>
          <w:divsChild>
            <w:div w:id="356808865">
              <w:marLeft w:val="0"/>
              <w:marRight w:val="0"/>
              <w:marTop w:val="0"/>
              <w:marBottom w:val="0"/>
              <w:divBdr>
                <w:top w:val="none" w:sz="0" w:space="0" w:color="auto"/>
                <w:left w:val="none" w:sz="0" w:space="0" w:color="auto"/>
                <w:bottom w:val="none" w:sz="0" w:space="0" w:color="auto"/>
                <w:right w:val="none" w:sz="0" w:space="0" w:color="auto"/>
              </w:divBdr>
              <w:divsChild>
                <w:div w:id="408767634">
                  <w:marLeft w:val="0"/>
                  <w:marRight w:val="0"/>
                  <w:marTop w:val="0"/>
                  <w:marBottom w:val="0"/>
                  <w:divBdr>
                    <w:top w:val="none" w:sz="0" w:space="0" w:color="auto"/>
                    <w:left w:val="none" w:sz="0" w:space="0" w:color="auto"/>
                    <w:bottom w:val="none" w:sz="0" w:space="0" w:color="auto"/>
                    <w:right w:val="none" w:sz="0" w:space="0" w:color="auto"/>
                  </w:divBdr>
                  <w:divsChild>
                    <w:div w:id="1151562741">
                      <w:marLeft w:val="0"/>
                      <w:marRight w:val="0"/>
                      <w:marTop w:val="0"/>
                      <w:marBottom w:val="0"/>
                      <w:divBdr>
                        <w:top w:val="none" w:sz="0" w:space="0" w:color="auto"/>
                        <w:left w:val="none" w:sz="0" w:space="0" w:color="auto"/>
                        <w:bottom w:val="none" w:sz="0" w:space="0" w:color="auto"/>
                        <w:right w:val="none" w:sz="0" w:space="0" w:color="auto"/>
                      </w:divBdr>
                      <w:divsChild>
                        <w:div w:id="423576376">
                          <w:marLeft w:val="0"/>
                          <w:marRight w:val="0"/>
                          <w:marTop w:val="0"/>
                          <w:marBottom w:val="0"/>
                          <w:divBdr>
                            <w:top w:val="none" w:sz="0" w:space="0" w:color="auto"/>
                            <w:left w:val="none" w:sz="0" w:space="0" w:color="auto"/>
                            <w:bottom w:val="none" w:sz="0" w:space="0" w:color="auto"/>
                            <w:right w:val="none" w:sz="0" w:space="0" w:color="auto"/>
                          </w:divBdr>
                          <w:divsChild>
                            <w:div w:id="230043882">
                              <w:marLeft w:val="0"/>
                              <w:marRight w:val="0"/>
                              <w:marTop w:val="0"/>
                              <w:marBottom w:val="0"/>
                              <w:divBdr>
                                <w:top w:val="none" w:sz="0" w:space="0" w:color="auto"/>
                                <w:left w:val="none" w:sz="0" w:space="0" w:color="auto"/>
                                <w:bottom w:val="none" w:sz="0" w:space="0" w:color="auto"/>
                                <w:right w:val="none" w:sz="0" w:space="0" w:color="auto"/>
                              </w:divBdr>
                              <w:divsChild>
                                <w:div w:id="3802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95515">
      <w:bodyDiv w:val="1"/>
      <w:marLeft w:val="0"/>
      <w:marRight w:val="0"/>
      <w:marTop w:val="0"/>
      <w:marBottom w:val="0"/>
      <w:divBdr>
        <w:top w:val="none" w:sz="0" w:space="0" w:color="auto"/>
        <w:left w:val="none" w:sz="0" w:space="0" w:color="auto"/>
        <w:bottom w:val="none" w:sz="0" w:space="0" w:color="auto"/>
        <w:right w:val="none" w:sz="0" w:space="0" w:color="auto"/>
      </w:divBdr>
      <w:divsChild>
        <w:div w:id="1451850667">
          <w:marLeft w:val="0"/>
          <w:marRight w:val="0"/>
          <w:marTop w:val="0"/>
          <w:marBottom w:val="0"/>
          <w:divBdr>
            <w:top w:val="none" w:sz="0" w:space="0" w:color="auto"/>
            <w:left w:val="none" w:sz="0" w:space="0" w:color="auto"/>
            <w:bottom w:val="none" w:sz="0" w:space="0" w:color="auto"/>
            <w:right w:val="none" w:sz="0" w:space="0" w:color="auto"/>
          </w:divBdr>
        </w:div>
      </w:divsChild>
    </w:div>
    <w:div w:id="242035226">
      <w:bodyDiv w:val="1"/>
      <w:marLeft w:val="0"/>
      <w:marRight w:val="0"/>
      <w:marTop w:val="0"/>
      <w:marBottom w:val="0"/>
      <w:divBdr>
        <w:top w:val="none" w:sz="0" w:space="0" w:color="auto"/>
        <w:left w:val="none" w:sz="0" w:space="0" w:color="auto"/>
        <w:bottom w:val="none" w:sz="0" w:space="0" w:color="auto"/>
        <w:right w:val="none" w:sz="0" w:space="0" w:color="auto"/>
      </w:divBdr>
    </w:div>
    <w:div w:id="260921839">
      <w:bodyDiv w:val="1"/>
      <w:marLeft w:val="0"/>
      <w:marRight w:val="0"/>
      <w:marTop w:val="0"/>
      <w:marBottom w:val="0"/>
      <w:divBdr>
        <w:top w:val="none" w:sz="0" w:space="0" w:color="auto"/>
        <w:left w:val="none" w:sz="0" w:space="0" w:color="auto"/>
        <w:bottom w:val="none" w:sz="0" w:space="0" w:color="auto"/>
        <w:right w:val="none" w:sz="0" w:space="0" w:color="auto"/>
      </w:divBdr>
      <w:divsChild>
        <w:div w:id="1013335696">
          <w:marLeft w:val="0"/>
          <w:marRight w:val="0"/>
          <w:marTop w:val="0"/>
          <w:marBottom w:val="0"/>
          <w:divBdr>
            <w:top w:val="none" w:sz="0" w:space="0" w:color="auto"/>
            <w:left w:val="none" w:sz="0" w:space="0" w:color="auto"/>
            <w:bottom w:val="none" w:sz="0" w:space="0" w:color="auto"/>
            <w:right w:val="none" w:sz="0" w:space="0" w:color="auto"/>
          </w:divBdr>
        </w:div>
      </w:divsChild>
    </w:div>
    <w:div w:id="271129751">
      <w:bodyDiv w:val="1"/>
      <w:marLeft w:val="0"/>
      <w:marRight w:val="0"/>
      <w:marTop w:val="0"/>
      <w:marBottom w:val="0"/>
      <w:divBdr>
        <w:top w:val="none" w:sz="0" w:space="0" w:color="auto"/>
        <w:left w:val="none" w:sz="0" w:space="0" w:color="auto"/>
        <w:bottom w:val="none" w:sz="0" w:space="0" w:color="auto"/>
        <w:right w:val="none" w:sz="0" w:space="0" w:color="auto"/>
      </w:divBdr>
    </w:div>
    <w:div w:id="341932782">
      <w:bodyDiv w:val="1"/>
      <w:marLeft w:val="0"/>
      <w:marRight w:val="0"/>
      <w:marTop w:val="0"/>
      <w:marBottom w:val="0"/>
      <w:divBdr>
        <w:top w:val="none" w:sz="0" w:space="0" w:color="auto"/>
        <w:left w:val="none" w:sz="0" w:space="0" w:color="auto"/>
        <w:bottom w:val="none" w:sz="0" w:space="0" w:color="auto"/>
        <w:right w:val="none" w:sz="0" w:space="0" w:color="auto"/>
      </w:divBdr>
    </w:div>
    <w:div w:id="344282177">
      <w:bodyDiv w:val="1"/>
      <w:marLeft w:val="0"/>
      <w:marRight w:val="0"/>
      <w:marTop w:val="0"/>
      <w:marBottom w:val="0"/>
      <w:divBdr>
        <w:top w:val="none" w:sz="0" w:space="0" w:color="auto"/>
        <w:left w:val="none" w:sz="0" w:space="0" w:color="auto"/>
        <w:bottom w:val="none" w:sz="0" w:space="0" w:color="auto"/>
        <w:right w:val="none" w:sz="0" w:space="0" w:color="auto"/>
      </w:divBdr>
    </w:div>
    <w:div w:id="356588000">
      <w:bodyDiv w:val="1"/>
      <w:marLeft w:val="0"/>
      <w:marRight w:val="0"/>
      <w:marTop w:val="0"/>
      <w:marBottom w:val="0"/>
      <w:divBdr>
        <w:top w:val="none" w:sz="0" w:space="0" w:color="auto"/>
        <w:left w:val="none" w:sz="0" w:space="0" w:color="auto"/>
        <w:bottom w:val="none" w:sz="0" w:space="0" w:color="auto"/>
        <w:right w:val="none" w:sz="0" w:space="0" w:color="auto"/>
      </w:divBdr>
    </w:div>
    <w:div w:id="382215733">
      <w:bodyDiv w:val="1"/>
      <w:marLeft w:val="0"/>
      <w:marRight w:val="0"/>
      <w:marTop w:val="0"/>
      <w:marBottom w:val="0"/>
      <w:divBdr>
        <w:top w:val="none" w:sz="0" w:space="0" w:color="auto"/>
        <w:left w:val="none" w:sz="0" w:space="0" w:color="auto"/>
        <w:bottom w:val="none" w:sz="0" w:space="0" w:color="auto"/>
        <w:right w:val="none" w:sz="0" w:space="0" w:color="auto"/>
      </w:divBdr>
    </w:div>
    <w:div w:id="397093707">
      <w:bodyDiv w:val="1"/>
      <w:marLeft w:val="0"/>
      <w:marRight w:val="0"/>
      <w:marTop w:val="0"/>
      <w:marBottom w:val="0"/>
      <w:divBdr>
        <w:top w:val="none" w:sz="0" w:space="0" w:color="auto"/>
        <w:left w:val="none" w:sz="0" w:space="0" w:color="auto"/>
        <w:bottom w:val="none" w:sz="0" w:space="0" w:color="auto"/>
        <w:right w:val="none" w:sz="0" w:space="0" w:color="auto"/>
      </w:divBdr>
    </w:div>
    <w:div w:id="549732529">
      <w:bodyDiv w:val="1"/>
      <w:marLeft w:val="0"/>
      <w:marRight w:val="0"/>
      <w:marTop w:val="0"/>
      <w:marBottom w:val="0"/>
      <w:divBdr>
        <w:top w:val="none" w:sz="0" w:space="0" w:color="auto"/>
        <w:left w:val="none" w:sz="0" w:space="0" w:color="auto"/>
        <w:bottom w:val="none" w:sz="0" w:space="0" w:color="auto"/>
        <w:right w:val="none" w:sz="0" w:space="0" w:color="auto"/>
      </w:divBdr>
    </w:div>
    <w:div w:id="574248529">
      <w:bodyDiv w:val="1"/>
      <w:marLeft w:val="0"/>
      <w:marRight w:val="0"/>
      <w:marTop w:val="0"/>
      <w:marBottom w:val="0"/>
      <w:divBdr>
        <w:top w:val="none" w:sz="0" w:space="0" w:color="auto"/>
        <w:left w:val="none" w:sz="0" w:space="0" w:color="auto"/>
        <w:bottom w:val="none" w:sz="0" w:space="0" w:color="auto"/>
        <w:right w:val="none" w:sz="0" w:space="0" w:color="auto"/>
      </w:divBdr>
    </w:div>
    <w:div w:id="636685959">
      <w:bodyDiv w:val="1"/>
      <w:marLeft w:val="0"/>
      <w:marRight w:val="0"/>
      <w:marTop w:val="0"/>
      <w:marBottom w:val="0"/>
      <w:divBdr>
        <w:top w:val="none" w:sz="0" w:space="0" w:color="auto"/>
        <w:left w:val="none" w:sz="0" w:space="0" w:color="auto"/>
        <w:bottom w:val="none" w:sz="0" w:space="0" w:color="auto"/>
        <w:right w:val="none" w:sz="0" w:space="0" w:color="auto"/>
      </w:divBdr>
    </w:div>
    <w:div w:id="638464215">
      <w:bodyDiv w:val="1"/>
      <w:marLeft w:val="0"/>
      <w:marRight w:val="0"/>
      <w:marTop w:val="0"/>
      <w:marBottom w:val="0"/>
      <w:divBdr>
        <w:top w:val="none" w:sz="0" w:space="0" w:color="auto"/>
        <w:left w:val="none" w:sz="0" w:space="0" w:color="auto"/>
        <w:bottom w:val="none" w:sz="0" w:space="0" w:color="auto"/>
        <w:right w:val="none" w:sz="0" w:space="0" w:color="auto"/>
      </w:divBdr>
      <w:divsChild>
        <w:div w:id="610480206">
          <w:marLeft w:val="0"/>
          <w:marRight w:val="0"/>
          <w:marTop w:val="0"/>
          <w:marBottom w:val="0"/>
          <w:divBdr>
            <w:top w:val="none" w:sz="0" w:space="0" w:color="auto"/>
            <w:left w:val="none" w:sz="0" w:space="0" w:color="auto"/>
            <w:bottom w:val="none" w:sz="0" w:space="0" w:color="auto"/>
            <w:right w:val="none" w:sz="0" w:space="0" w:color="auto"/>
          </w:divBdr>
        </w:div>
      </w:divsChild>
    </w:div>
    <w:div w:id="643117579">
      <w:bodyDiv w:val="1"/>
      <w:marLeft w:val="0"/>
      <w:marRight w:val="0"/>
      <w:marTop w:val="0"/>
      <w:marBottom w:val="0"/>
      <w:divBdr>
        <w:top w:val="none" w:sz="0" w:space="0" w:color="auto"/>
        <w:left w:val="none" w:sz="0" w:space="0" w:color="auto"/>
        <w:bottom w:val="none" w:sz="0" w:space="0" w:color="auto"/>
        <w:right w:val="none" w:sz="0" w:space="0" w:color="auto"/>
      </w:divBdr>
      <w:divsChild>
        <w:div w:id="150875514">
          <w:marLeft w:val="0"/>
          <w:marRight w:val="0"/>
          <w:marTop w:val="0"/>
          <w:marBottom w:val="0"/>
          <w:divBdr>
            <w:top w:val="none" w:sz="0" w:space="0" w:color="auto"/>
            <w:left w:val="none" w:sz="0" w:space="0" w:color="auto"/>
            <w:bottom w:val="none" w:sz="0" w:space="0" w:color="auto"/>
            <w:right w:val="none" w:sz="0" w:space="0" w:color="auto"/>
          </w:divBdr>
        </w:div>
      </w:divsChild>
    </w:div>
    <w:div w:id="643462598">
      <w:bodyDiv w:val="1"/>
      <w:marLeft w:val="0"/>
      <w:marRight w:val="0"/>
      <w:marTop w:val="0"/>
      <w:marBottom w:val="0"/>
      <w:divBdr>
        <w:top w:val="none" w:sz="0" w:space="0" w:color="auto"/>
        <w:left w:val="none" w:sz="0" w:space="0" w:color="auto"/>
        <w:bottom w:val="none" w:sz="0" w:space="0" w:color="auto"/>
        <w:right w:val="none" w:sz="0" w:space="0" w:color="auto"/>
      </w:divBdr>
      <w:divsChild>
        <w:div w:id="1598715299">
          <w:marLeft w:val="0"/>
          <w:marRight w:val="0"/>
          <w:marTop w:val="0"/>
          <w:marBottom w:val="0"/>
          <w:divBdr>
            <w:top w:val="none" w:sz="0" w:space="0" w:color="auto"/>
            <w:left w:val="none" w:sz="0" w:space="0" w:color="auto"/>
            <w:bottom w:val="none" w:sz="0" w:space="0" w:color="auto"/>
            <w:right w:val="none" w:sz="0" w:space="0" w:color="auto"/>
          </w:divBdr>
          <w:divsChild>
            <w:div w:id="905607679">
              <w:marLeft w:val="0"/>
              <w:marRight w:val="0"/>
              <w:marTop w:val="0"/>
              <w:marBottom w:val="0"/>
              <w:divBdr>
                <w:top w:val="none" w:sz="0" w:space="0" w:color="auto"/>
                <w:left w:val="none" w:sz="0" w:space="0" w:color="auto"/>
                <w:bottom w:val="none" w:sz="0" w:space="0" w:color="auto"/>
                <w:right w:val="none" w:sz="0" w:space="0" w:color="auto"/>
              </w:divBdr>
              <w:divsChild>
                <w:div w:id="13526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6243">
      <w:bodyDiv w:val="1"/>
      <w:marLeft w:val="0"/>
      <w:marRight w:val="0"/>
      <w:marTop w:val="0"/>
      <w:marBottom w:val="0"/>
      <w:divBdr>
        <w:top w:val="none" w:sz="0" w:space="0" w:color="auto"/>
        <w:left w:val="none" w:sz="0" w:space="0" w:color="auto"/>
        <w:bottom w:val="none" w:sz="0" w:space="0" w:color="auto"/>
        <w:right w:val="none" w:sz="0" w:space="0" w:color="auto"/>
      </w:divBdr>
    </w:div>
    <w:div w:id="708720315">
      <w:bodyDiv w:val="1"/>
      <w:marLeft w:val="0"/>
      <w:marRight w:val="0"/>
      <w:marTop w:val="0"/>
      <w:marBottom w:val="0"/>
      <w:divBdr>
        <w:top w:val="none" w:sz="0" w:space="0" w:color="auto"/>
        <w:left w:val="none" w:sz="0" w:space="0" w:color="auto"/>
        <w:bottom w:val="none" w:sz="0" w:space="0" w:color="auto"/>
        <w:right w:val="none" w:sz="0" w:space="0" w:color="auto"/>
      </w:divBdr>
      <w:divsChild>
        <w:div w:id="671184005">
          <w:marLeft w:val="0"/>
          <w:marRight w:val="0"/>
          <w:marTop w:val="0"/>
          <w:marBottom w:val="0"/>
          <w:divBdr>
            <w:top w:val="none" w:sz="0" w:space="0" w:color="auto"/>
            <w:left w:val="none" w:sz="0" w:space="0" w:color="auto"/>
            <w:bottom w:val="none" w:sz="0" w:space="0" w:color="auto"/>
            <w:right w:val="none" w:sz="0" w:space="0" w:color="auto"/>
          </w:divBdr>
          <w:divsChild>
            <w:div w:id="2072148558">
              <w:marLeft w:val="0"/>
              <w:marRight w:val="0"/>
              <w:marTop w:val="0"/>
              <w:marBottom w:val="0"/>
              <w:divBdr>
                <w:top w:val="none" w:sz="0" w:space="0" w:color="auto"/>
                <w:left w:val="none" w:sz="0" w:space="0" w:color="auto"/>
                <w:bottom w:val="none" w:sz="0" w:space="0" w:color="auto"/>
                <w:right w:val="none" w:sz="0" w:space="0" w:color="auto"/>
              </w:divBdr>
              <w:divsChild>
                <w:div w:id="2113088211">
                  <w:marLeft w:val="0"/>
                  <w:marRight w:val="0"/>
                  <w:marTop w:val="0"/>
                  <w:marBottom w:val="0"/>
                  <w:divBdr>
                    <w:top w:val="none" w:sz="0" w:space="0" w:color="auto"/>
                    <w:left w:val="none" w:sz="0" w:space="0" w:color="auto"/>
                    <w:bottom w:val="none" w:sz="0" w:space="0" w:color="auto"/>
                    <w:right w:val="none" w:sz="0" w:space="0" w:color="auto"/>
                  </w:divBdr>
                  <w:divsChild>
                    <w:div w:id="444079676">
                      <w:marLeft w:val="0"/>
                      <w:marRight w:val="0"/>
                      <w:marTop w:val="0"/>
                      <w:marBottom w:val="0"/>
                      <w:divBdr>
                        <w:top w:val="none" w:sz="0" w:space="0" w:color="auto"/>
                        <w:left w:val="none" w:sz="0" w:space="0" w:color="auto"/>
                        <w:bottom w:val="none" w:sz="0" w:space="0" w:color="auto"/>
                        <w:right w:val="none" w:sz="0" w:space="0" w:color="auto"/>
                      </w:divBdr>
                      <w:divsChild>
                        <w:div w:id="1406146302">
                          <w:marLeft w:val="0"/>
                          <w:marRight w:val="0"/>
                          <w:marTop w:val="0"/>
                          <w:marBottom w:val="0"/>
                          <w:divBdr>
                            <w:top w:val="none" w:sz="0" w:space="0" w:color="auto"/>
                            <w:left w:val="none" w:sz="0" w:space="0" w:color="auto"/>
                            <w:bottom w:val="none" w:sz="0" w:space="0" w:color="auto"/>
                            <w:right w:val="none" w:sz="0" w:space="0" w:color="auto"/>
                          </w:divBdr>
                          <w:divsChild>
                            <w:div w:id="1013069490">
                              <w:marLeft w:val="0"/>
                              <w:marRight w:val="0"/>
                              <w:marTop w:val="0"/>
                              <w:marBottom w:val="0"/>
                              <w:divBdr>
                                <w:top w:val="none" w:sz="0" w:space="0" w:color="auto"/>
                                <w:left w:val="none" w:sz="0" w:space="0" w:color="auto"/>
                                <w:bottom w:val="none" w:sz="0" w:space="0" w:color="auto"/>
                                <w:right w:val="none" w:sz="0" w:space="0" w:color="auto"/>
                              </w:divBdr>
                              <w:divsChild>
                                <w:div w:id="1383558713">
                                  <w:marLeft w:val="0"/>
                                  <w:marRight w:val="0"/>
                                  <w:marTop w:val="0"/>
                                  <w:marBottom w:val="0"/>
                                  <w:divBdr>
                                    <w:top w:val="none" w:sz="0" w:space="0" w:color="auto"/>
                                    <w:left w:val="none" w:sz="0" w:space="0" w:color="auto"/>
                                    <w:bottom w:val="none" w:sz="0" w:space="0" w:color="auto"/>
                                    <w:right w:val="none" w:sz="0" w:space="0" w:color="auto"/>
                                  </w:divBdr>
                                  <w:divsChild>
                                    <w:div w:id="14703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935">
      <w:bodyDiv w:val="1"/>
      <w:marLeft w:val="0"/>
      <w:marRight w:val="0"/>
      <w:marTop w:val="0"/>
      <w:marBottom w:val="0"/>
      <w:divBdr>
        <w:top w:val="none" w:sz="0" w:space="0" w:color="auto"/>
        <w:left w:val="none" w:sz="0" w:space="0" w:color="auto"/>
        <w:bottom w:val="none" w:sz="0" w:space="0" w:color="auto"/>
        <w:right w:val="none" w:sz="0" w:space="0" w:color="auto"/>
      </w:divBdr>
    </w:div>
    <w:div w:id="790787521">
      <w:bodyDiv w:val="1"/>
      <w:marLeft w:val="0"/>
      <w:marRight w:val="0"/>
      <w:marTop w:val="0"/>
      <w:marBottom w:val="0"/>
      <w:divBdr>
        <w:top w:val="none" w:sz="0" w:space="0" w:color="auto"/>
        <w:left w:val="none" w:sz="0" w:space="0" w:color="auto"/>
        <w:bottom w:val="none" w:sz="0" w:space="0" w:color="auto"/>
        <w:right w:val="none" w:sz="0" w:space="0" w:color="auto"/>
      </w:divBdr>
    </w:div>
    <w:div w:id="916551167">
      <w:bodyDiv w:val="1"/>
      <w:marLeft w:val="0"/>
      <w:marRight w:val="0"/>
      <w:marTop w:val="0"/>
      <w:marBottom w:val="0"/>
      <w:divBdr>
        <w:top w:val="none" w:sz="0" w:space="0" w:color="auto"/>
        <w:left w:val="none" w:sz="0" w:space="0" w:color="auto"/>
        <w:bottom w:val="none" w:sz="0" w:space="0" w:color="auto"/>
        <w:right w:val="none" w:sz="0" w:space="0" w:color="auto"/>
      </w:divBdr>
    </w:div>
    <w:div w:id="930509038">
      <w:bodyDiv w:val="1"/>
      <w:marLeft w:val="0"/>
      <w:marRight w:val="0"/>
      <w:marTop w:val="0"/>
      <w:marBottom w:val="0"/>
      <w:divBdr>
        <w:top w:val="none" w:sz="0" w:space="0" w:color="auto"/>
        <w:left w:val="none" w:sz="0" w:space="0" w:color="auto"/>
        <w:bottom w:val="none" w:sz="0" w:space="0" w:color="auto"/>
        <w:right w:val="none" w:sz="0" w:space="0" w:color="auto"/>
      </w:divBdr>
      <w:divsChild>
        <w:div w:id="16782903">
          <w:marLeft w:val="0"/>
          <w:marRight w:val="0"/>
          <w:marTop w:val="0"/>
          <w:marBottom w:val="0"/>
          <w:divBdr>
            <w:top w:val="none" w:sz="0" w:space="0" w:color="auto"/>
            <w:left w:val="none" w:sz="0" w:space="0" w:color="auto"/>
            <w:bottom w:val="none" w:sz="0" w:space="0" w:color="auto"/>
            <w:right w:val="none" w:sz="0" w:space="0" w:color="auto"/>
          </w:divBdr>
        </w:div>
      </w:divsChild>
    </w:div>
    <w:div w:id="971443420">
      <w:bodyDiv w:val="1"/>
      <w:marLeft w:val="0"/>
      <w:marRight w:val="0"/>
      <w:marTop w:val="0"/>
      <w:marBottom w:val="0"/>
      <w:divBdr>
        <w:top w:val="none" w:sz="0" w:space="0" w:color="auto"/>
        <w:left w:val="none" w:sz="0" w:space="0" w:color="auto"/>
        <w:bottom w:val="none" w:sz="0" w:space="0" w:color="auto"/>
        <w:right w:val="none" w:sz="0" w:space="0" w:color="auto"/>
      </w:divBdr>
    </w:div>
    <w:div w:id="1045912277">
      <w:bodyDiv w:val="1"/>
      <w:marLeft w:val="0"/>
      <w:marRight w:val="0"/>
      <w:marTop w:val="0"/>
      <w:marBottom w:val="0"/>
      <w:divBdr>
        <w:top w:val="none" w:sz="0" w:space="0" w:color="auto"/>
        <w:left w:val="none" w:sz="0" w:space="0" w:color="auto"/>
        <w:bottom w:val="none" w:sz="0" w:space="0" w:color="auto"/>
        <w:right w:val="none" w:sz="0" w:space="0" w:color="auto"/>
      </w:divBdr>
    </w:div>
    <w:div w:id="1047683417">
      <w:bodyDiv w:val="1"/>
      <w:marLeft w:val="0"/>
      <w:marRight w:val="0"/>
      <w:marTop w:val="0"/>
      <w:marBottom w:val="0"/>
      <w:divBdr>
        <w:top w:val="none" w:sz="0" w:space="0" w:color="auto"/>
        <w:left w:val="none" w:sz="0" w:space="0" w:color="auto"/>
        <w:bottom w:val="none" w:sz="0" w:space="0" w:color="auto"/>
        <w:right w:val="none" w:sz="0" w:space="0" w:color="auto"/>
      </w:divBdr>
    </w:div>
    <w:div w:id="1072311066">
      <w:bodyDiv w:val="1"/>
      <w:marLeft w:val="0"/>
      <w:marRight w:val="0"/>
      <w:marTop w:val="0"/>
      <w:marBottom w:val="0"/>
      <w:divBdr>
        <w:top w:val="none" w:sz="0" w:space="0" w:color="auto"/>
        <w:left w:val="none" w:sz="0" w:space="0" w:color="auto"/>
        <w:bottom w:val="none" w:sz="0" w:space="0" w:color="auto"/>
        <w:right w:val="none" w:sz="0" w:space="0" w:color="auto"/>
      </w:divBdr>
    </w:div>
    <w:div w:id="1077481325">
      <w:bodyDiv w:val="1"/>
      <w:marLeft w:val="0"/>
      <w:marRight w:val="0"/>
      <w:marTop w:val="0"/>
      <w:marBottom w:val="0"/>
      <w:divBdr>
        <w:top w:val="none" w:sz="0" w:space="0" w:color="auto"/>
        <w:left w:val="none" w:sz="0" w:space="0" w:color="auto"/>
        <w:bottom w:val="none" w:sz="0" w:space="0" w:color="auto"/>
        <w:right w:val="none" w:sz="0" w:space="0" w:color="auto"/>
      </w:divBdr>
    </w:div>
    <w:div w:id="1159421899">
      <w:bodyDiv w:val="1"/>
      <w:marLeft w:val="0"/>
      <w:marRight w:val="0"/>
      <w:marTop w:val="0"/>
      <w:marBottom w:val="0"/>
      <w:divBdr>
        <w:top w:val="none" w:sz="0" w:space="0" w:color="auto"/>
        <w:left w:val="none" w:sz="0" w:space="0" w:color="auto"/>
        <w:bottom w:val="none" w:sz="0" w:space="0" w:color="auto"/>
        <w:right w:val="none" w:sz="0" w:space="0" w:color="auto"/>
      </w:divBdr>
    </w:div>
    <w:div w:id="1272275489">
      <w:bodyDiv w:val="1"/>
      <w:marLeft w:val="0"/>
      <w:marRight w:val="0"/>
      <w:marTop w:val="0"/>
      <w:marBottom w:val="0"/>
      <w:divBdr>
        <w:top w:val="none" w:sz="0" w:space="0" w:color="auto"/>
        <w:left w:val="none" w:sz="0" w:space="0" w:color="auto"/>
        <w:bottom w:val="none" w:sz="0" w:space="0" w:color="auto"/>
        <w:right w:val="none" w:sz="0" w:space="0" w:color="auto"/>
      </w:divBdr>
    </w:div>
    <w:div w:id="1303729015">
      <w:bodyDiv w:val="1"/>
      <w:marLeft w:val="0"/>
      <w:marRight w:val="0"/>
      <w:marTop w:val="0"/>
      <w:marBottom w:val="0"/>
      <w:divBdr>
        <w:top w:val="none" w:sz="0" w:space="0" w:color="auto"/>
        <w:left w:val="none" w:sz="0" w:space="0" w:color="auto"/>
        <w:bottom w:val="none" w:sz="0" w:space="0" w:color="auto"/>
        <w:right w:val="none" w:sz="0" w:space="0" w:color="auto"/>
      </w:divBdr>
      <w:divsChild>
        <w:div w:id="1063407400">
          <w:marLeft w:val="0"/>
          <w:marRight w:val="0"/>
          <w:marTop w:val="0"/>
          <w:marBottom w:val="0"/>
          <w:divBdr>
            <w:top w:val="none" w:sz="0" w:space="0" w:color="auto"/>
            <w:left w:val="none" w:sz="0" w:space="0" w:color="auto"/>
            <w:bottom w:val="none" w:sz="0" w:space="0" w:color="auto"/>
            <w:right w:val="none" w:sz="0" w:space="0" w:color="auto"/>
          </w:divBdr>
        </w:div>
      </w:divsChild>
    </w:div>
    <w:div w:id="1312055855">
      <w:bodyDiv w:val="1"/>
      <w:marLeft w:val="0"/>
      <w:marRight w:val="0"/>
      <w:marTop w:val="0"/>
      <w:marBottom w:val="0"/>
      <w:divBdr>
        <w:top w:val="none" w:sz="0" w:space="0" w:color="auto"/>
        <w:left w:val="none" w:sz="0" w:space="0" w:color="auto"/>
        <w:bottom w:val="none" w:sz="0" w:space="0" w:color="auto"/>
        <w:right w:val="none" w:sz="0" w:space="0" w:color="auto"/>
      </w:divBdr>
    </w:div>
    <w:div w:id="1338271719">
      <w:bodyDiv w:val="1"/>
      <w:marLeft w:val="0"/>
      <w:marRight w:val="0"/>
      <w:marTop w:val="0"/>
      <w:marBottom w:val="0"/>
      <w:divBdr>
        <w:top w:val="none" w:sz="0" w:space="0" w:color="auto"/>
        <w:left w:val="none" w:sz="0" w:space="0" w:color="auto"/>
        <w:bottom w:val="none" w:sz="0" w:space="0" w:color="auto"/>
        <w:right w:val="none" w:sz="0" w:space="0" w:color="auto"/>
      </w:divBdr>
    </w:div>
    <w:div w:id="1479296382">
      <w:bodyDiv w:val="1"/>
      <w:marLeft w:val="0"/>
      <w:marRight w:val="0"/>
      <w:marTop w:val="0"/>
      <w:marBottom w:val="0"/>
      <w:divBdr>
        <w:top w:val="none" w:sz="0" w:space="0" w:color="auto"/>
        <w:left w:val="none" w:sz="0" w:space="0" w:color="auto"/>
        <w:bottom w:val="none" w:sz="0" w:space="0" w:color="auto"/>
        <w:right w:val="none" w:sz="0" w:space="0" w:color="auto"/>
      </w:divBdr>
    </w:div>
    <w:div w:id="1552645748">
      <w:bodyDiv w:val="1"/>
      <w:marLeft w:val="0"/>
      <w:marRight w:val="0"/>
      <w:marTop w:val="0"/>
      <w:marBottom w:val="0"/>
      <w:divBdr>
        <w:top w:val="none" w:sz="0" w:space="0" w:color="auto"/>
        <w:left w:val="none" w:sz="0" w:space="0" w:color="auto"/>
        <w:bottom w:val="none" w:sz="0" w:space="0" w:color="auto"/>
        <w:right w:val="none" w:sz="0" w:space="0" w:color="auto"/>
      </w:divBdr>
    </w:div>
    <w:div w:id="1578632640">
      <w:bodyDiv w:val="1"/>
      <w:marLeft w:val="0"/>
      <w:marRight w:val="0"/>
      <w:marTop w:val="0"/>
      <w:marBottom w:val="0"/>
      <w:divBdr>
        <w:top w:val="none" w:sz="0" w:space="0" w:color="auto"/>
        <w:left w:val="none" w:sz="0" w:space="0" w:color="auto"/>
        <w:bottom w:val="none" w:sz="0" w:space="0" w:color="auto"/>
        <w:right w:val="none" w:sz="0" w:space="0" w:color="auto"/>
      </w:divBdr>
      <w:divsChild>
        <w:div w:id="1879195745">
          <w:marLeft w:val="0"/>
          <w:marRight w:val="0"/>
          <w:marTop w:val="0"/>
          <w:marBottom w:val="0"/>
          <w:divBdr>
            <w:top w:val="none" w:sz="0" w:space="0" w:color="auto"/>
            <w:left w:val="none" w:sz="0" w:space="0" w:color="auto"/>
            <w:bottom w:val="none" w:sz="0" w:space="0" w:color="auto"/>
            <w:right w:val="none" w:sz="0" w:space="0" w:color="auto"/>
          </w:divBdr>
          <w:divsChild>
            <w:div w:id="1694574741">
              <w:marLeft w:val="0"/>
              <w:marRight w:val="0"/>
              <w:marTop w:val="0"/>
              <w:marBottom w:val="0"/>
              <w:divBdr>
                <w:top w:val="none" w:sz="0" w:space="0" w:color="auto"/>
                <w:left w:val="none" w:sz="0" w:space="0" w:color="auto"/>
                <w:bottom w:val="none" w:sz="0" w:space="0" w:color="auto"/>
                <w:right w:val="none" w:sz="0" w:space="0" w:color="auto"/>
              </w:divBdr>
              <w:divsChild>
                <w:div w:id="2084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8126">
      <w:bodyDiv w:val="1"/>
      <w:marLeft w:val="0"/>
      <w:marRight w:val="0"/>
      <w:marTop w:val="0"/>
      <w:marBottom w:val="0"/>
      <w:divBdr>
        <w:top w:val="none" w:sz="0" w:space="0" w:color="auto"/>
        <w:left w:val="none" w:sz="0" w:space="0" w:color="auto"/>
        <w:bottom w:val="none" w:sz="0" w:space="0" w:color="auto"/>
        <w:right w:val="none" w:sz="0" w:space="0" w:color="auto"/>
      </w:divBdr>
    </w:div>
    <w:div w:id="1627006909">
      <w:bodyDiv w:val="1"/>
      <w:marLeft w:val="0"/>
      <w:marRight w:val="0"/>
      <w:marTop w:val="0"/>
      <w:marBottom w:val="0"/>
      <w:divBdr>
        <w:top w:val="none" w:sz="0" w:space="0" w:color="auto"/>
        <w:left w:val="none" w:sz="0" w:space="0" w:color="auto"/>
        <w:bottom w:val="none" w:sz="0" w:space="0" w:color="auto"/>
        <w:right w:val="none" w:sz="0" w:space="0" w:color="auto"/>
      </w:divBdr>
    </w:div>
    <w:div w:id="1640377344">
      <w:bodyDiv w:val="1"/>
      <w:marLeft w:val="0"/>
      <w:marRight w:val="0"/>
      <w:marTop w:val="0"/>
      <w:marBottom w:val="0"/>
      <w:divBdr>
        <w:top w:val="none" w:sz="0" w:space="0" w:color="auto"/>
        <w:left w:val="none" w:sz="0" w:space="0" w:color="auto"/>
        <w:bottom w:val="none" w:sz="0" w:space="0" w:color="auto"/>
        <w:right w:val="none" w:sz="0" w:space="0" w:color="auto"/>
      </w:divBdr>
    </w:div>
    <w:div w:id="1729954050">
      <w:bodyDiv w:val="1"/>
      <w:marLeft w:val="0"/>
      <w:marRight w:val="0"/>
      <w:marTop w:val="0"/>
      <w:marBottom w:val="0"/>
      <w:divBdr>
        <w:top w:val="none" w:sz="0" w:space="0" w:color="auto"/>
        <w:left w:val="none" w:sz="0" w:space="0" w:color="auto"/>
        <w:bottom w:val="none" w:sz="0" w:space="0" w:color="auto"/>
        <w:right w:val="none" w:sz="0" w:space="0" w:color="auto"/>
      </w:divBdr>
    </w:div>
    <w:div w:id="1758398937">
      <w:bodyDiv w:val="1"/>
      <w:marLeft w:val="0"/>
      <w:marRight w:val="0"/>
      <w:marTop w:val="0"/>
      <w:marBottom w:val="0"/>
      <w:divBdr>
        <w:top w:val="none" w:sz="0" w:space="0" w:color="auto"/>
        <w:left w:val="none" w:sz="0" w:space="0" w:color="auto"/>
        <w:bottom w:val="none" w:sz="0" w:space="0" w:color="auto"/>
        <w:right w:val="none" w:sz="0" w:space="0" w:color="auto"/>
      </w:divBdr>
    </w:div>
    <w:div w:id="1794013059">
      <w:bodyDiv w:val="1"/>
      <w:marLeft w:val="0"/>
      <w:marRight w:val="0"/>
      <w:marTop w:val="0"/>
      <w:marBottom w:val="0"/>
      <w:divBdr>
        <w:top w:val="none" w:sz="0" w:space="0" w:color="auto"/>
        <w:left w:val="none" w:sz="0" w:space="0" w:color="auto"/>
        <w:bottom w:val="none" w:sz="0" w:space="0" w:color="auto"/>
        <w:right w:val="none" w:sz="0" w:space="0" w:color="auto"/>
      </w:divBdr>
      <w:divsChild>
        <w:div w:id="1501963152">
          <w:marLeft w:val="0"/>
          <w:marRight w:val="0"/>
          <w:marTop w:val="0"/>
          <w:marBottom w:val="0"/>
          <w:divBdr>
            <w:top w:val="none" w:sz="0" w:space="0" w:color="auto"/>
            <w:left w:val="none" w:sz="0" w:space="0" w:color="auto"/>
            <w:bottom w:val="none" w:sz="0" w:space="0" w:color="auto"/>
            <w:right w:val="none" w:sz="0" w:space="0" w:color="auto"/>
          </w:divBdr>
          <w:divsChild>
            <w:div w:id="1906528220">
              <w:marLeft w:val="0"/>
              <w:marRight w:val="0"/>
              <w:marTop w:val="0"/>
              <w:marBottom w:val="0"/>
              <w:divBdr>
                <w:top w:val="none" w:sz="0" w:space="0" w:color="auto"/>
                <w:left w:val="none" w:sz="0" w:space="0" w:color="auto"/>
                <w:bottom w:val="none" w:sz="0" w:space="0" w:color="auto"/>
                <w:right w:val="none" w:sz="0" w:space="0" w:color="auto"/>
              </w:divBdr>
              <w:divsChild>
                <w:div w:id="15704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47421">
      <w:bodyDiv w:val="1"/>
      <w:marLeft w:val="0"/>
      <w:marRight w:val="0"/>
      <w:marTop w:val="0"/>
      <w:marBottom w:val="0"/>
      <w:divBdr>
        <w:top w:val="none" w:sz="0" w:space="0" w:color="auto"/>
        <w:left w:val="none" w:sz="0" w:space="0" w:color="auto"/>
        <w:bottom w:val="none" w:sz="0" w:space="0" w:color="auto"/>
        <w:right w:val="none" w:sz="0" w:space="0" w:color="auto"/>
      </w:divBdr>
    </w:div>
    <w:div w:id="1864050808">
      <w:bodyDiv w:val="1"/>
      <w:marLeft w:val="0"/>
      <w:marRight w:val="0"/>
      <w:marTop w:val="0"/>
      <w:marBottom w:val="0"/>
      <w:divBdr>
        <w:top w:val="none" w:sz="0" w:space="0" w:color="auto"/>
        <w:left w:val="none" w:sz="0" w:space="0" w:color="auto"/>
        <w:bottom w:val="none" w:sz="0" w:space="0" w:color="auto"/>
        <w:right w:val="none" w:sz="0" w:space="0" w:color="auto"/>
      </w:divBdr>
    </w:div>
    <w:div w:id="1885948301">
      <w:bodyDiv w:val="1"/>
      <w:marLeft w:val="0"/>
      <w:marRight w:val="0"/>
      <w:marTop w:val="0"/>
      <w:marBottom w:val="0"/>
      <w:divBdr>
        <w:top w:val="none" w:sz="0" w:space="0" w:color="auto"/>
        <w:left w:val="none" w:sz="0" w:space="0" w:color="auto"/>
        <w:bottom w:val="none" w:sz="0" w:space="0" w:color="auto"/>
        <w:right w:val="none" w:sz="0" w:space="0" w:color="auto"/>
      </w:divBdr>
    </w:div>
    <w:div w:id="1949241068">
      <w:bodyDiv w:val="1"/>
      <w:marLeft w:val="0"/>
      <w:marRight w:val="0"/>
      <w:marTop w:val="0"/>
      <w:marBottom w:val="0"/>
      <w:divBdr>
        <w:top w:val="none" w:sz="0" w:space="0" w:color="auto"/>
        <w:left w:val="none" w:sz="0" w:space="0" w:color="auto"/>
        <w:bottom w:val="none" w:sz="0" w:space="0" w:color="auto"/>
        <w:right w:val="none" w:sz="0" w:space="0" w:color="auto"/>
      </w:divBdr>
    </w:div>
    <w:div w:id="1955357881">
      <w:bodyDiv w:val="1"/>
      <w:marLeft w:val="0"/>
      <w:marRight w:val="0"/>
      <w:marTop w:val="0"/>
      <w:marBottom w:val="0"/>
      <w:divBdr>
        <w:top w:val="none" w:sz="0" w:space="0" w:color="auto"/>
        <w:left w:val="none" w:sz="0" w:space="0" w:color="auto"/>
        <w:bottom w:val="none" w:sz="0" w:space="0" w:color="auto"/>
        <w:right w:val="none" w:sz="0" w:space="0" w:color="auto"/>
      </w:divBdr>
    </w:div>
    <w:div w:id="1969242348">
      <w:bodyDiv w:val="1"/>
      <w:marLeft w:val="0"/>
      <w:marRight w:val="0"/>
      <w:marTop w:val="0"/>
      <w:marBottom w:val="0"/>
      <w:divBdr>
        <w:top w:val="none" w:sz="0" w:space="0" w:color="auto"/>
        <w:left w:val="none" w:sz="0" w:space="0" w:color="auto"/>
        <w:bottom w:val="none" w:sz="0" w:space="0" w:color="auto"/>
        <w:right w:val="none" w:sz="0" w:space="0" w:color="auto"/>
      </w:divBdr>
    </w:div>
    <w:div w:id="2074812392">
      <w:bodyDiv w:val="1"/>
      <w:marLeft w:val="0"/>
      <w:marRight w:val="0"/>
      <w:marTop w:val="0"/>
      <w:marBottom w:val="0"/>
      <w:divBdr>
        <w:top w:val="none" w:sz="0" w:space="0" w:color="auto"/>
        <w:left w:val="none" w:sz="0" w:space="0" w:color="auto"/>
        <w:bottom w:val="none" w:sz="0" w:space="0" w:color="auto"/>
        <w:right w:val="none" w:sz="0" w:space="0" w:color="auto"/>
      </w:divBdr>
      <w:divsChild>
        <w:div w:id="1847403846">
          <w:marLeft w:val="0"/>
          <w:marRight w:val="0"/>
          <w:marTop w:val="0"/>
          <w:marBottom w:val="0"/>
          <w:divBdr>
            <w:top w:val="none" w:sz="0" w:space="0" w:color="auto"/>
            <w:left w:val="none" w:sz="0" w:space="0" w:color="auto"/>
            <w:bottom w:val="none" w:sz="0" w:space="0" w:color="auto"/>
            <w:right w:val="none" w:sz="0" w:space="0" w:color="auto"/>
          </w:divBdr>
        </w:div>
      </w:divsChild>
    </w:div>
    <w:div w:id="2078163973">
      <w:bodyDiv w:val="1"/>
      <w:marLeft w:val="0"/>
      <w:marRight w:val="0"/>
      <w:marTop w:val="0"/>
      <w:marBottom w:val="0"/>
      <w:divBdr>
        <w:top w:val="none" w:sz="0" w:space="0" w:color="auto"/>
        <w:left w:val="none" w:sz="0" w:space="0" w:color="auto"/>
        <w:bottom w:val="none" w:sz="0" w:space="0" w:color="auto"/>
        <w:right w:val="none" w:sz="0" w:space="0" w:color="auto"/>
      </w:divBdr>
    </w:div>
    <w:div w:id="2118989169">
      <w:bodyDiv w:val="1"/>
      <w:marLeft w:val="0"/>
      <w:marRight w:val="0"/>
      <w:marTop w:val="0"/>
      <w:marBottom w:val="0"/>
      <w:divBdr>
        <w:top w:val="none" w:sz="0" w:space="0" w:color="auto"/>
        <w:left w:val="none" w:sz="0" w:space="0" w:color="auto"/>
        <w:bottom w:val="none" w:sz="0" w:space="0" w:color="auto"/>
        <w:right w:val="none" w:sz="0" w:space="0" w:color="auto"/>
      </w:divBdr>
    </w:div>
    <w:div w:id="2120640411">
      <w:bodyDiv w:val="1"/>
      <w:marLeft w:val="0"/>
      <w:marRight w:val="0"/>
      <w:marTop w:val="0"/>
      <w:marBottom w:val="0"/>
      <w:divBdr>
        <w:top w:val="none" w:sz="0" w:space="0" w:color="auto"/>
        <w:left w:val="none" w:sz="0" w:space="0" w:color="auto"/>
        <w:bottom w:val="none" w:sz="0" w:space="0" w:color="auto"/>
        <w:right w:val="none" w:sz="0" w:space="0" w:color="auto"/>
      </w:divBdr>
      <w:divsChild>
        <w:div w:id="1811167773">
          <w:marLeft w:val="0"/>
          <w:marRight w:val="0"/>
          <w:marTop w:val="0"/>
          <w:marBottom w:val="0"/>
          <w:divBdr>
            <w:top w:val="none" w:sz="0" w:space="0" w:color="auto"/>
            <w:left w:val="none" w:sz="0" w:space="0" w:color="auto"/>
            <w:bottom w:val="none" w:sz="0" w:space="0" w:color="auto"/>
            <w:right w:val="none" w:sz="0" w:space="0" w:color="auto"/>
          </w:divBdr>
        </w:div>
      </w:divsChild>
    </w:div>
    <w:div w:id="2125153050">
      <w:bodyDiv w:val="1"/>
      <w:marLeft w:val="0"/>
      <w:marRight w:val="0"/>
      <w:marTop w:val="0"/>
      <w:marBottom w:val="0"/>
      <w:divBdr>
        <w:top w:val="none" w:sz="0" w:space="0" w:color="auto"/>
        <w:left w:val="none" w:sz="0" w:space="0" w:color="auto"/>
        <w:bottom w:val="none" w:sz="0" w:space="0" w:color="auto"/>
        <w:right w:val="none" w:sz="0" w:space="0" w:color="auto"/>
      </w:divBdr>
    </w:div>
    <w:div w:id="212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086.pfr.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56439-7F5D-46F3-9838-E535304F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OPFR po Ya.Obl.</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A302</dc:creator>
  <cp:lastModifiedBy>Гилевская Е.В.</cp:lastModifiedBy>
  <cp:revision>2</cp:revision>
  <cp:lastPrinted>2019-11-22T07:55:00Z</cp:lastPrinted>
  <dcterms:created xsi:type="dcterms:W3CDTF">2019-11-22T08:11:00Z</dcterms:created>
  <dcterms:modified xsi:type="dcterms:W3CDTF">2019-11-22T08:11:00Z</dcterms:modified>
</cp:coreProperties>
</file>