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="00C21D10">
        <w:rPr>
          <w:b/>
        </w:rPr>
        <w:t>пресс-служба  (4852) 59  01  96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Pr="0097437D" w:rsidRDefault="006C296F">
      <w:pPr>
        <w:jc w:val="both"/>
        <w:rPr>
          <w:rStyle w:val="a4"/>
          <w:lang w:val="en-US"/>
        </w:rPr>
      </w:pPr>
      <w:r w:rsidRPr="0097437D">
        <w:rPr>
          <w:b/>
          <w:lang w:val="en-US"/>
        </w:rPr>
        <w:t xml:space="preserve">                                  </w:t>
      </w:r>
      <w:r w:rsidRPr="0097437D">
        <w:rPr>
          <w:b/>
          <w:lang w:val="en-US"/>
        </w:rPr>
        <w:tab/>
      </w:r>
      <w:r w:rsidRPr="0097437D">
        <w:rPr>
          <w:b/>
          <w:lang w:val="en-US"/>
        </w:rPr>
        <w:tab/>
      </w:r>
      <w:r w:rsidRPr="0097437D">
        <w:rPr>
          <w:b/>
          <w:lang w:val="en-US"/>
        </w:rPr>
        <w:tab/>
      </w:r>
      <w:r w:rsidRPr="0097437D">
        <w:rPr>
          <w:b/>
          <w:lang w:val="en-US"/>
        </w:rPr>
        <w:tab/>
      </w:r>
      <w:r w:rsidRPr="0097437D">
        <w:rPr>
          <w:b/>
          <w:lang w:val="en-US"/>
        </w:rPr>
        <w:tab/>
        <w:t xml:space="preserve">                  </w:t>
      </w:r>
      <w:r w:rsidRPr="0097437D">
        <w:rPr>
          <w:b/>
          <w:lang w:val="en-US"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97437D">
        <w:rPr>
          <w:b/>
          <w:lang w:val="en-US"/>
        </w:rPr>
        <w:t>-</w:t>
      </w:r>
      <w:r>
        <w:rPr>
          <w:b/>
          <w:lang w:val="en-US"/>
        </w:rPr>
        <w:t>mail</w:t>
      </w:r>
      <w:proofErr w:type="gramEnd"/>
      <w:r w:rsidRPr="0097437D">
        <w:rPr>
          <w:b/>
          <w:lang w:val="en-US"/>
        </w:rPr>
        <w:t xml:space="preserve">:    </w:t>
      </w:r>
      <w:hyperlink r:id="rId8" w:history="1">
        <w:r w:rsidRPr="00D36F8E">
          <w:rPr>
            <w:rStyle w:val="a4"/>
            <w:lang w:val="en-US"/>
          </w:rPr>
          <w:t>smi</w:t>
        </w:r>
        <w:r w:rsidRPr="0097437D">
          <w:rPr>
            <w:rStyle w:val="a4"/>
            <w:lang w:val="en-US"/>
          </w:rPr>
          <w:t>@086.</w:t>
        </w:r>
        <w:r w:rsidRPr="00D36F8E">
          <w:rPr>
            <w:rStyle w:val="a4"/>
            <w:lang w:val="en-US"/>
          </w:rPr>
          <w:t>pfr</w:t>
        </w:r>
        <w:r w:rsidRPr="0097437D">
          <w:rPr>
            <w:rStyle w:val="a4"/>
            <w:lang w:val="en-US"/>
          </w:rPr>
          <w:t>.</w:t>
        </w:r>
        <w:r w:rsidRPr="00D36F8E">
          <w:rPr>
            <w:rStyle w:val="a4"/>
            <w:lang w:val="en-US"/>
          </w:rPr>
          <w:t>ru</w:t>
        </w:r>
      </w:hyperlink>
    </w:p>
    <w:p w:rsidR="0097437D" w:rsidRPr="0097437D" w:rsidRDefault="0097437D" w:rsidP="0097437D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97437D">
        <w:rPr>
          <w:b/>
          <w:bCs/>
          <w:kern w:val="36"/>
          <w:sz w:val="28"/>
          <w:szCs w:val="28"/>
          <w:lang w:eastAsia="ru-RU"/>
        </w:rPr>
        <w:t>Вторая пенсия военнослужащим</w:t>
      </w:r>
    </w:p>
    <w:p w:rsidR="0097437D" w:rsidRPr="0097437D" w:rsidRDefault="0097437D" w:rsidP="0097437D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0A7FA5">
        <w:rPr>
          <w:lang w:eastAsia="ru-RU"/>
        </w:rPr>
        <w:t xml:space="preserve"> </w:t>
      </w:r>
      <w:r>
        <w:rPr>
          <w:lang w:eastAsia="ru-RU"/>
        </w:rPr>
        <w:t xml:space="preserve">   </w:t>
      </w:r>
      <w:r w:rsidRPr="0097437D">
        <w:rPr>
          <w:lang w:eastAsia="ru-RU"/>
        </w:rPr>
        <w:t>Военные пенсионеры получают пенсию за выслугу лет или по инвалидности по линии Министерства обороны, МВД, ФСБ и ряда других силовых ведомств. Многие воен</w:t>
      </w:r>
      <w:r w:rsidRPr="0097437D">
        <w:rPr>
          <w:lang w:eastAsia="ru-RU"/>
        </w:rPr>
        <w:softHyphen/>
        <w:t>нослужащие после уволь</w:t>
      </w:r>
      <w:r w:rsidRPr="0097437D">
        <w:rPr>
          <w:lang w:eastAsia="ru-RU"/>
        </w:rPr>
        <w:softHyphen/>
        <w:t>нения с военной службы продолжают трудовую деятельность в качестве наемных работников на должнос</w:t>
      </w:r>
      <w:r w:rsidRPr="0097437D">
        <w:rPr>
          <w:lang w:eastAsia="ru-RU"/>
        </w:rPr>
        <w:softHyphen/>
        <w:t xml:space="preserve">тях, не относящихся к военной службе. В этом случае работодатели </w:t>
      </w:r>
      <w:proofErr w:type="gramStart"/>
      <w:r w:rsidRPr="0097437D">
        <w:rPr>
          <w:lang w:eastAsia="ru-RU"/>
        </w:rPr>
        <w:t>производят за них денежные отчисления в систему обязательного пенсионного страхования и при соблюдении определенных условий у военных пенсионеров возникает</w:t>
      </w:r>
      <w:proofErr w:type="gramEnd"/>
      <w:r w:rsidRPr="0097437D">
        <w:rPr>
          <w:lang w:eastAsia="ru-RU"/>
        </w:rPr>
        <w:t xml:space="preserve"> право на получение пенсии по линии ПФР.</w:t>
      </w:r>
    </w:p>
    <w:p w:rsidR="0097437D" w:rsidRPr="0097437D" w:rsidRDefault="0097437D" w:rsidP="0097437D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0A7FA5">
        <w:rPr>
          <w:lang w:eastAsia="ru-RU"/>
        </w:rPr>
        <w:t xml:space="preserve"> </w:t>
      </w:r>
      <w:r>
        <w:rPr>
          <w:lang w:eastAsia="ru-RU"/>
        </w:rPr>
        <w:t xml:space="preserve">   </w:t>
      </w:r>
      <w:r w:rsidRPr="0097437D">
        <w:rPr>
          <w:lang w:eastAsia="ru-RU"/>
        </w:rPr>
        <w:t>Чтобы страховые взносы работодателя во время работы в гражданских учреждениях учитывались при назначении второй пенсии, военный пенсионер должен быть </w:t>
      </w:r>
      <w:r w:rsidRPr="004C65CD">
        <w:rPr>
          <w:lang w:eastAsia="ru-RU"/>
        </w:rPr>
        <w:t>зарегистрирован</w:t>
      </w:r>
      <w:r w:rsidRPr="0097437D">
        <w:rPr>
          <w:lang w:eastAsia="ru-RU"/>
        </w:rPr>
        <w:t xml:space="preserve"> в системе обязательного пенсионного страхования. Сведения о гражданском стаже, начисленных и уплаченных страховых взносах, размере заработной платы, а также периодах работы в гражданских организациях отражаются на индивидуальном лицевом счете в ПФР и будут определять право на страховую пенсию и возможную выплату за счет средств пенсионных накоплений.</w:t>
      </w:r>
    </w:p>
    <w:p w:rsidR="004C65CD" w:rsidRDefault="0097437D" w:rsidP="0097437D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97437D">
        <w:rPr>
          <w:lang w:eastAsia="ru-RU"/>
        </w:rPr>
        <w:t>Номер этого счета указан на страховом свидетельстве обязательного пенсионного страхования – СНИЛС.</w:t>
      </w:r>
    </w:p>
    <w:p w:rsidR="0097437D" w:rsidRPr="0097437D" w:rsidRDefault="0097437D" w:rsidP="0097437D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bookmarkStart w:id="0" w:name="_GoBack"/>
      <w:bookmarkEnd w:id="0"/>
      <w:r>
        <w:rPr>
          <w:lang w:eastAsia="ru-RU"/>
        </w:rPr>
        <w:t xml:space="preserve">         </w:t>
      </w:r>
      <w:r w:rsidRPr="0097437D">
        <w:rPr>
          <w:lang w:eastAsia="ru-RU"/>
        </w:rPr>
        <w:t>Вторая пенсия по линии ПФР может быть назначена военному пенсионеру при одновременном соблюдении следующих условий:</w:t>
      </w:r>
    </w:p>
    <w:p w:rsidR="0097437D" w:rsidRPr="0097437D" w:rsidRDefault="000A7FA5" w:rsidP="0097437D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b/>
          <w:bCs/>
          <w:lang w:eastAsia="ru-RU"/>
        </w:rPr>
        <w:t xml:space="preserve">         </w:t>
      </w:r>
      <w:r w:rsidR="0097437D" w:rsidRPr="0097437D">
        <w:rPr>
          <w:b/>
          <w:bCs/>
          <w:lang w:eastAsia="ru-RU"/>
        </w:rPr>
        <w:t>Возраст.</w:t>
      </w:r>
      <w:r w:rsidR="0097437D" w:rsidRPr="0097437D">
        <w:rPr>
          <w:lang w:eastAsia="ru-RU"/>
        </w:rPr>
        <w:t xml:space="preserve"> Достижение общеустановленного возраста – 65 лет для мужчин, 60 лет для женщин (возраст определяется с учетом переходных положений приложений 5 и 6  к Закону № 400-ФЗ). Отдельным категориям военных пенсионеров страховая пенсия по старости назначается ранее достижения общеустановленного пенсионного возраста при </w:t>
      </w:r>
      <w:r w:rsidR="0097437D" w:rsidRPr="004C65CD">
        <w:rPr>
          <w:lang w:eastAsia="ru-RU"/>
        </w:rPr>
        <w:t>соблюдении условий для досрочного назначения</w:t>
      </w:r>
      <w:r w:rsidR="0097437D" w:rsidRPr="0097437D">
        <w:rPr>
          <w:lang w:eastAsia="ru-RU"/>
        </w:rPr>
        <w:t>. Например, в случае работы на Севере, труда в тяжелых условиях и т. д.</w:t>
      </w:r>
    </w:p>
    <w:p w:rsidR="0097437D" w:rsidRPr="0097437D" w:rsidRDefault="000A7FA5" w:rsidP="0097437D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b/>
          <w:bCs/>
          <w:lang w:eastAsia="ru-RU"/>
        </w:rPr>
        <w:t xml:space="preserve">        </w:t>
      </w:r>
      <w:r w:rsidR="0097437D" w:rsidRPr="0097437D">
        <w:rPr>
          <w:b/>
          <w:bCs/>
          <w:lang w:eastAsia="ru-RU"/>
        </w:rPr>
        <w:t>Стаж. </w:t>
      </w:r>
      <w:r w:rsidR="0097437D" w:rsidRPr="0097437D">
        <w:rPr>
          <w:lang w:eastAsia="ru-RU"/>
        </w:rPr>
        <w:t xml:space="preserve">Наличие требуемого страхового стажа, не учтенного при назначении пенсии по линии силового ведомства (иными </w:t>
      </w:r>
      <w:proofErr w:type="spellStart"/>
      <w:r w:rsidR="0097437D" w:rsidRPr="0097437D">
        <w:rPr>
          <w:lang w:eastAsia="ru-RU"/>
        </w:rPr>
        <w:t>словами</w:t>
      </w:r>
      <w:proofErr w:type="gramStart"/>
      <w:r w:rsidR="0097437D" w:rsidRPr="0097437D">
        <w:rPr>
          <w:lang w:eastAsia="ru-RU"/>
        </w:rPr>
        <w:t>,с</w:t>
      </w:r>
      <w:proofErr w:type="gramEnd"/>
      <w:r w:rsidR="0097437D" w:rsidRPr="0097437D">
        <w:rPr>
          <w:lang w:eastAsia="ru-RU"/>
        </w:rPr>
        <w:t>тажа</w:t>
      </w:r>
      <w:proofErr w:type="spellEnd"/>
      <w:r w:rsidR="0097437D" w:rsidRPr="0097437D">
        <w:rPr>
          <w:lang w:eastAsia="ru-RU"/>
        </w:rPr>
        <w:t xml:space="preserve"> на «гражданке»). В 2020 году он составляет 11 лет и будет ежегодно увеличиваться на 1 год до 15 лет в 2024 году.</w:t>
      </w:r>
    </w:p>
    <w:p w:rsidR="0097437D" w:rsidRPr="0097437D" w:rsidRDefault="000A7FA5" w:rsidP="0097437D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b/>
          <w:bCs/>
          <w:lang w:eastAsia="ru-RU"/>
        </w:rPr>
        <w:t xml:space="preserve">        </w:t>
      </w:r>
      <w:r w:rsidR="0097437D" w:rsidRPr="0097437D">
        <w:rPr>
          <w:b/>
          <w:bCs/>
          <w:lang w:eastAsia="ru-RU"/>
        </w:rPr>
        <w:t>Коэффициенты.</w:t>
      </w:r>
      <w:r w:rsidR="0097437D" w:rsidRPr="0097437D">
        <w:rPr>
          <w:lang w:eastAsia="ru-RU"/>
        </w:rPr>
        <w:t xml:space="preserve"> Наличие минимальной суммы индивидуальных пенсионных коэффициентов – на 2020 год она установлена в размере 18,6 и будет ежегодно повышаться до 30 в 2025 году.</w:t>
      </w:r>
    </w:p>
    <w:p w:rsidR="0097437D" w:rsidRPr="0097437D" w:rsidRDefault="000A7FA5" w:rsidP="0097437D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b/>
          <w:bCs/>
          <w:lang w:eastAsia="ru-RU"/>
        </w:rPr>
        <w:t xml:space="preserve">        </w:t>
      </w:r>
      <w:r w:rsidR="0097437D" w:rsidRPr="0097437D">
        <w:rPr>
          <w:b/>
          <w:bCs/>
          <w:lang w:eastAsia="ru-RU"/>
        </w:rPr>
        <w:t>Пенсия.</w:t>
      </w:r>
      <w:r w:rsidR="0097437D" w:rsidRPr="0097437D">
        <w:rPr>
          <w:lang w:eastAsia="ru-RU"/>
        </w:rPr>
        <w:t xml:space="preserve"> Наличие установленной пенсии за выслугу лет или по инвалидности по линии силового ведомства.</w:t>
      </w:r>
    </w:p>
    <w:p w:rsidR="000A7FA5" w:rsidRDefault="000A7FA5" w:rsidP="0097437D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 </w:t>
      </w:r>
      <w:proofErr w:type="gramStart"/>
      <w:r w:rsidR="0097437D" w:rsidRPr="0097437D">
        <w:rPr>
          <w:lang w:eastAsia="ru-RU"/>
        </w:rPr>
        <w:t>При исчислении страхового и общего трудового стажа военным пенсионерам в него не включаются периоды службы, предшествовавшие назначению пенсии по инвалидности, либо периоды службы, работы и иной деятельности, учтенные при определении размера пенсии за выслугу лет в соответствии с Законом Российской Федерации от 12 февраля 1993 г. № 4468-I «О пенсионном обеспечении лиц, проходивших военную службу, службу в органах внутренних дел, Государственной</w:t>
      </w:r>
      <w:proofErr w:type="gramEnd"/>
      <w:r w:rsidR="0097437D" w:rsidRPr="0097437D">
        <w:rPr>
          <w:lang w:eastAsia="ru-RU"/>
        </w:rPr>
        <w:t xml:space="preserve"> противопожарной службе, органах по </w:t>
      </w:r>
      <w:proofErr w:type="gramStart"/>
      <w:r w:rsidR="0097437D" w:rsidRPr="0097437D">
        <w:rPr>
          <w:lang w:eastAsia="ru-RU"/>
        </w:rPr>
        <w:t>контролю за</w:t>
      </w:r>
      <w:proofErr w:type="gramEnd"/>
      <w:r w:rsidR="0097437D" w:rsidRPr="0097437D">
        <w:rPr>
          <w:lang w:eastAsia="ru-RU"/>
        </w:rPr>
        <w:t xml:space="preserve"> оборотом наркотических </w:t>
      </w:r>
    </w:p>
    <w:p w:rsidR="000A7FA5" w:rsidRDefault="000A7FA5" w:rsidP="0097437D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</w:p>
    <w:p w:rsidR="000A7FA5" w:rsidRDefault="000A7FA5" w:rsidP="0097437D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</w:p>
    <w:p w:rsidR="0097437D" w:rsidRPr="0097437D" w:rsidRDefault="0097437D" w:rsidP="0097437D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 w:rsidRPr="0097437D">
        <w:rPr>
          <w:lang w:eastAsia="ru-RU"/>
        </w:rPr>
        <w:t xml:space="preserve">средств и психотропных веществ, </w:t>
      </w:r>
      <w:proofErr w:type="gramStart"/>
      <w:r w:rsidRPr="0097437D">
        <w:rPr>
          <w:lang w:eastAsia="ru-RU"/>
        </w:rPr>
        <w:t>учреждениях</w:t>
      </w:r>
      <w:proofErr w:type="gramEnd"/>
      <w:r w:rsidRPr="0097437D">
        <w:rPr>
          <w:lang w:eastAsia="ru-RU"/>
        </w:rPr>
        <w:t xml:space="preserve"> и органах уголовно-исполнительной системы, войсках национальной гвардии Российской Федерации, и их семей».</w:t>
      </w:r>
    </w:p>
    <w:p w:rsidR="0097437D" w:rsidRPr="0097437D" w:rsidRDefault="000A7FA5" w:rsidP="0097437D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97437D" w:rsidRPr="0097437D">
        <w:rPr>
          <w:lang w:eastAsia="ru-RU"/>
        </w:rPr>
        <w:t>Военным пенсионерам страховая пенсия по старости назначается без учета фиксированной выплаты.</w:t>
      </w:r>
    </w:p>
    <w:p w:rsidR="0097437D" w:rsidRDefault="000A7FA5" w:rsidP="0097437D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97437D" w:rsidRPr="0097437D">
        <w:rPr>
          <w:lang w:eastAsia="ru-RU"/>
        </w:rPr>
        <w:t xml:space="preserve">Страховая пенсия ежегодно индексируется государством. Если военный пенсионер после назначения второй пенсии продолжает работать в гражданских учреждениях, то размер его страховой пенсии по старости подлежит </w:t>
      </w:r>
      <w:proofErr w:type="spellStart"/>
      <w:r w:rsidR="0097437D" w:rsidRPr="0097437D">
        <w:rPr>
          <w:lang w:eastAsia="ru-RU"/>
        </w:rPr>
        <w:t>беззаявительному</w:t>
      </w:r>
      <w:proofErr w:type="spellEnd"/>
      <w:r w:rsidR="0097437D" w:rsidRPr="0097437D">
        <w:rPr>
          <w:lang w:eastAsia="ru-RU"/>
        </w:rPr>
        <w:t xml:space="preserve"> перерасчету 1 августа ежегодно.</w:t>
      </w:r>
    </w:p>
    <w:p w:rsidR="000A7FA5" w:rsidRDefault="000A7FA5" w:rsidP="0097437D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</w:p>
    <w:p w:rsidR="000A7FA5" w:rsidRPr="0097437D" w:rsidRDefault="000A7FA5" w:rsidP="0097437D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</w:p>
    <w:p w:rsidR="006C296F" w:rsidRDefault="00785317" w:rsidP="00785317">
      <w:pPr>
        <w:suppressAutoHyphens w:val="0"/>
        <w:spacing w:before="100" w:beforeAutospacing="1" w:after="100" w:afterAutospacing="1"/>
        <w:contextualSpacing/>
        <w:jc w:val="right"/>
      </w:pPr>
      <w:r w:rsidRPr="00785317">
        <w:rPr>
          <w:lang w:eastAsia="ru-RU"/>
        </w:rPr>
        <w:t> </w:t>
      </w:r>
      <w:r w:rsidR="006C296F">
        <w:t>Пресс-служба Отделения ПФР</w:t>
      </w:r>
    </w:p>
    <w:p w:rsidR="006C296F" w:rsidRDefault="006C296F" w:rsidP="00785317">
      <w:pPr>
        <w:contextualSpacing/>
        <w:jc w:val="right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 w:rsidP="00785317">
      <w:pPr>
        <w:ind w:firstLine="567"/>
        <w:jc w:val="right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E120C"/>
    <w:multiLevelType w:val="multilevel"/>
    <w:tmpl w:val="367A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25B19"/>
    <w:multiLevelType w:val="hybridMultilevel"/>
    <w:tmpl w:val="31A85DFE"/>
    <w:lvl w:ilvl="0" w:tplc="50541AB2">
      <w:start w:val="1"/>
      <w:numFmt w:val="decimal"/>
      <w:lvlText w:val="%1)"/>
      <w:lvlJc w:val="left"/>
      <w:pPr>
        <w:ind w:left="757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B381469"/>
    <w:multiLevelType w:val="multilevel"/>
    <w:tmpl w:val="823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2134A"/>
    <w:multiLevelType w:val="multilevel"/>
    <w:tmpl w:val="696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39037D"/>
    <w:multiLevelType w:val="multilevel"/>
    <w:tmpl w:val="0A20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C5701"/>
    <w:multiLevelType w:val="multilevel"/>
    <w:tmpl w:val="FD8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105E14"/>
    <w:multiLevelType w:val="hybridMultilevel"/>
    <w:tmpl w:val="DE1C87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0219A"/>
    <w:rsid w:val="00003CFD"/>
    <w:rsid w:val="000149D2"/>
    <w:rsid w:val="0002447A"/>
    <w:rsid w:val="00025BD0"/>
    <w:rsid w:val="0003027E"/>
    <w:rsid w:val="00072AB9"/>
    <w:rsid w:val="000913E2"/>
    <w:rsid w:val="000A02A9"/>
    <w:rsid w:val="000A0B6B"/>
    <w:rsid w:val="000A7FA5"/>
    <w:rsid w:val="000C038B"/>
    <w:rsid w:val="000E7D66"/>
    <w:rsid w:val="00111B7A"/>
    <w:rsid w:val="0012168B"/>
    <w:rsid w:val="0012528F"/>
    <w:rsid w:val="00144639"/>
    <w:rsid w:val="001546D5"/>
    <w:rsid w:val="00157342"/>
    <w:rsid w:val="00163C4F"/>
    <w:rsid w:val="00166779"/>
    <w:rsid w:val="00190C5A"/>
    <w:rsid w:val="001A7253"/>
    <w:rsid w:val="001A789C"/>
    <w:rsid w:val="001C00B0"/>
    <w:rsid w:val="001C16CA"/>
    <w:rsid w:val="001E6A1E"/>
    <w:rsid w:val="002015C9"/>
    <w:rsid w:val="00202D41"/>
    <w:rsid w:val="0020718F"/>
    <w:rsid w:val="002123D9"/>
    <w:rsid w:val="0021292A"/>
    <w:rsid w:val="0021623E"/>
    <w:rsid w:val="00216615"/>
    <w:rsid w:val="002204CC"/>
    <w:rsid w:val="002328EB"/>
    <w:rsid w:val="002439C3"/>
    <w:rsid w:val="00243EA9"/>
    <w:rsid w:val="0027590F"/>
    <w:rsid w:val="00294AF5"/>
    <w:rsid w:val="002B3861"/>
    <w:rsid w:val="002C4219"/>
    <w:rsid w:val="002D197D"/>
    <w:rsid w:val="002E7994"/>
    <w:rsid w:val="002F1CBE"/>
    <w:rsid w:val="002F22CD"/>
    <w:rsid w:val="00303F80"/>
    <w:rsid w:val="003133C4"/>
    <w:rsid w:val="0034193D"/>
    <w:rsid w:val="00357389"/>
    <w:rsid w:val="003A3298"/>
    <w:rsid w:val="003A627C"/>
    <w:rsid w:val="003B340F"/>
    <w:rsid w:val="003C0092"/>
    <w:rsid w:val="003C515A"/>
    <w:rsid w:val="003E5C23"/>
    <w:rsid w:val="003E726D"/>
    <w:rsid w:val="003F2C44"/>
    <w:rsid w:val="003F3095"/>
    <w:rsid w:val="003F521F"/>
    <w:rsid w:val="00400897"/>
    <w:rsid w:val="0040284D"/>
    <w:rsid w:val="004040F6"/>
    <w:rsid w:val="004374E4"/>
    <w:rsid w:val="00450299"/>
    <w:rsid w:val="0047229B"/>
    <w:rsid w:val="004749D3"/>
    <w:rsid w:val="0048096E"/>
    <w:rsid w:val="00484EF5"/>
    <w:rsid w:val="004910ED"/>
    <w:rsid w:val="004A034F"/>
    <w:rsid w:val="004A4521"/>
    <w:rsid w:val="004B3221"/>
    <w:rsid w:val="004B3E72"/>
    <w:rsid w:val="004C65CD"/>
    <w:rsid w:val="004E234E"/>
    <w:rsid w:val="004E53F8"/>
    <w:rsid w:val="005232C4"/>
    <w:rsid w:val="00527787"/>
    <w:rsid w:val="0055102E"/>
    <w:rsid w:val="00554EF0"/>
    <w:rsid w:val="0055543A"/>
    <w:rsid w:val="005569D4"/>
    <w:rsid w:val="0057337A"/>
    <w:rsid w:val="00594039"/>
    <w:rsid w:val="005B1E8F"/>
    <w:rsid w:val="005B5BE7"/>
    <w:rsid w:val="005C72BB"/>
    <w:rsid w:val="005D2D94"/>
    <w:rsid w:val="005E451A"/>
    <w:rsid w:val="005F59EE"/>
    <w:rsid w:val="006158BA"/>
    <w:rsid w:val="00632F08"/>
    <w:rsid w:val="00666B02"/>
    <w:rsid w:val="006724D3"/>
    <w:rsid w:val="00692997"/>
    <w:rsid w:val="006A5C43"/>
    <w:rsid w:val="006B18CB"/>
    <w:rsid w:val="006C296F"/>
    <w:rsid w:val="006C76B3"/>
    <w:rsid w:val="006D1898"/>
    <w:rsid w:val="006E74DD"/>
    <w:rsid w:val="00720CD8"/>
    <w:rsid w:val="007265CE"/>
    <w:rsid w:val="00727CAF"/>
    <w:rsid w:val="00781AE8"/>
    <w:rsid w:val="00785317"/>
    <w:rsid w:val="007A6399"/>
    <w:rsid w:val="007B6132"/>
    <w:rsid w:val="007E5313"/>
    <w:rsid w:val="0080391B"/>
    <w:rsid w:val="00833DE7"/>
    <w:rsid w:val="0083512B"/>
    <w:rsid w:val="00842B58"/>
    <w:rsid w:val="00885A7D"/>
    <w:rsid w:val="00891958"/>
    <w:rsid w:val="008A566E"/>
    <w:rsid w:val="008C0DB5"/>
    <w:rsid w:val="008C388C"/>
    <w:rsid w:val="008C6BE1"/>
    <w:rsid w:val="008F0158"/>
    <w:rsid w:val="008F2CBA"/>
    <w:rsid w:val="00920755"/>
    <w:rsid w:val="00936F3C"/>
    <w:rsid w:val="0096563D"/>
    <w:rsid w:val="00972882"/>
    <w:rsid w:val="0097437D"/>
    <w:rsid w:val="00984C09"/>
    <w:rsid w:val="00986E51"/>
    <w:rsid w:val="009960DE"/>
    <w:rsid w:val="009C45F2"/>
    <w:rsid w:val="009D5DA2"/>
    <w:rsid w:val="009E3114"/>
    <w:rsid w:val="00A239CA"/>
    <w:rsid w:val="00A72004"/>
    <w:rsid w:val="00A82B24"/>
    <w:rsid w:val="00A95E46"/>
    <w:rsid w:val="00AA2DD2"/>
    <w:rsid w:val="00AB0D82"/>
    <w:rsid w:val="00AB5AE0"/>
    <w:rsid w:val="00AC28DF"/>
    <w:rsid w:val="00AD3D0D"/>
    <w:rsid w:val="00AE750B"/>
    <w:rsid w:val="00B126A4"/>
    <w:rsid w:val="00B13FB2"/>
    <w:rsid w:val="00B41EC0"/>
    <w:rsid w:val="00B91690"/>
    <w:rsid w:val="00B95927"/>
    <w:rsid w:val="00BA7439"/>
    <w:rsid w:val="00BB4A76"/>
    <w:rsid w:val="00BB74D6"/>
    <w:rsid w:val="00BC1624"/>
    <w:rsid w:val="00BC426B"/>
    <w:rsid w:val="00BE1745"/>
    <w:rsid w:val="00BE1BC4"/>
    <w:rsid w:val="00C0071F"/>
    <w:rsid w:val="00C166A3"/>
    <w:rsid w:val="00C21D10"/>
    <w:rsid w:val="00C4303E"/>
    <w:rsid w:val="00C45DF8"/>
    <w:rsid w:val="00C46430"/>
    <w:rsid w:val="00C623BC"/>
    <w:rsid w:val="00C67A1E"/>
    <w:rsid w:val="00C902DD"/>
    <w:rsid w:val="00CD3860"/>
    <w:rsid w:val="00CE33D3"/>
    <w:rsid w:val="00D21689"/>
    <w:rsid w:val="00D311DE"/>
    <w:rsid w:val="00D36F8E"/>
    <w:rsid w:val="00D42DA4"/>
    <w:rsid w:val="00D52E37"/>
    <w:rsid w:val="00D6331D"/>
    <w:rsid w:val="00DB038B"/>
    <w:rsid w:val="00DB0FBA"/>
    <w:rsid w:val="00DC3B90"/>
    <w:rsid w:val="00DD2E51"/>
    <w:rsid w:val="00E10492"/>
    <w:rsid w:val="00E41E7A"/>
    <w:rsid w:val="00E56A20"/>
    <w:rsid w:val="00E75753"/>
    <w:rsid w:val="00EA4B9F"/>
    <w:rsid w:val="00EF0B09"/>
    <w:rsid w:val="00EF6A70"/>
    <w:rsid w:val="00F15240"/>
    <w:rsid w:val="00F22276"/>
    <w:rsid w:val="00F37354"/>
    <w:rsid w:val="00F54053"/>
    <w:rsid w:val="00F90C74"/>
    <w:rsid w:val="00F9193E"/>
    <w:rsid w:val="00FB6DFD"/>
    <w:rsid w:val="00FC4CA9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6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6C76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6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6C76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2C14-5DD1-46F6-AA53-4AF16C24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2020-11-06T08:54:00Z</cp:lastPrinted>
  <dcterms:created xsi:type="dcterms:W3CDTF">2020-12-01T08:15:00Z</dcterms:created>
  <dcterms:modified xsi:type="dcterms:W3CDTF">2020-12-01T08:15:00Z</dcterms:modified>
</cp:coreProperties>
</file>