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 об изменениях в порядке предоставления геологической информации о недрах</w:t>
      </w:r>
    </w:p>
    <w:p w:rsid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706">
        <w:rPr>
          <w:rFonts w:ascii="Times New Roman" w:hAnsi="Times New Roman" w:cs="Times New Roman"/>
          <w:sz w:val="28"/>
          <w:szCs w:val="28"/>
        </w:rPr>
        <w:t>С 1 сентября 2023 года вступил в силу новый порядок предоставления геологической информации о недрах в федеральный фонд геологической информации и его территориальные фонды.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 xml:space="preserve">Приказом Минприроды России № 547, </w:t>
      </w:r>
      <w:proofErr w:type="spellStart"/>
      <w:r w:rsidRPr="009E6706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9E6706">
        <w:rPr>
          <w:rFonts w:ascii="Times New Roman" w:hAnsi="Times New Roman" w:cs="Times New Roman"/>
          <w:sz w:val="28"/>
          <w:szCs w:val="28"/>
        </w:rPr>
        <w:t xml:space="preserve"> № 04 от 23.08.2022 обновлен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будет действовать по 31 августа 2029 г.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Ответственными за представление такой информации о недрах являются: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 пользователь недр по лицензии на пользование недрами;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 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- подведомственное учреждение);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- исполнитель по государственному контракту.</w:t>
      </w:r>
    </w:p>
    <w:p w:rsidR="009E6706" w:rsidRPr="009E6706" w:rsidRDefault="009E6706" w:rsidP="009E67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706">
        <w:rPr>
          <w:rFonts w:ascii="Times New Roman" w:hAnsi="Times New Roman" w:cs="Times New Roman"/>
          <w:sz w:val="28"/>
          <w:szCs w:val="28"/>
        </w:rPr>
        <w:t>Порядком уточнены сроки предоставления пользователями недр первичной и интерпретированной геологической информации.</w:t>
      </w:r>
    </w:p>
    <w:p w:rsidR="00512F05" w:rsidRDefault="00177E56" w:rsidP="009E6706">
      <w:pPr>
        <w:ind w:firstLine="426"/>
      </w:pPr>
    </w:p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5"/>
    <w:rsid w:val="00221E25"/>
    <w:rsid w:val="008A0711"/>
    <w:rsid w:val="009236BC"/>
    <w:rsid w:val="009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2023-10-31T09:29:00Z</dcterms:created>
  <dcterms:modified xsi:type="dcterms:W3CDTF">2023-10-31T09:29:00Z</dcterms:modified>
</cp:coreProperties>
</file>