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В Ярославской области суд поддержал требования природоохранного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прокурора и обязал орган местного самоуправления провести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рекультивацию земельного участка, использовавшегося под полигон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отходов.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 xml:space="preserve">Ярославской межрайонной природоохранной прокуратурой </w:t>
      </w:r>
      <w:proofErr w:type="gramStart"/>
      <w:r w:rsidRPr="00B442AC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проверка соблюдения земельного законодательства.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 xml:space="preserve">Установлено, что органом местного самоуправления не </w:t>
      </w:r>
      <w:proofErr w:type="gramStart"/>
      <w:r w:rsidRPr="00B442AC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 xml:space="preserve">рекультивация земельного участка, ранее используемого под полигон </w:t>
      </w:r>
      <w:proofErr w:type="gramStart"/>
      <w:r w:rsidRPr="00B442AC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коммунальных отходов в Пречистенском сельском округе.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С целью устранения нарушений закона природоохранный прокурор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обратился в суд с исковым заявлением о возложении на орган местного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самоуправления обязанности провести рекультивацию земель.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Решением Первомайского районного суда Ярославской области требования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gramStart"/>
      <w:r w:rsidRPr="00B442AC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B442AC">
        <w:rPr>
          <w:rFonts w:ascii="Times New Roman" w:hAnsi="Times New Roman" w:cs="Times New Roman"/>
          <w:sz w:val="24"/>
          <w:szCs w:val="24"/>
        </w:rPr>
        <w:t xml:space="preserve"> законными и обоснованными.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Устранение нарушений закона и восстановление нарушенных земель</w:t>
      </w:r>
    </w:p>
    <w:p w:rsid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находится на контроле прокуратуры.</w:t>
      </w: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2AC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2C16B1" w:rsidRPr="00B442AC" w:rsidRDefault="00B442AC" w:rsidP="00B44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2AC"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442AC">
        <w:rPr>
          <w:rFonts w:ascii="Times New Roman" w:hAnsi="Times New Roman" w:cs="Times New Roman"/>
          <w:sz w:val="24"/>
          <w:szCs w:val="24"/>
        </w:rPr>
        <w:t xml:space="preserve"> А.И. Шинкарев</w:t>
      </w:r>
    </w:p>
    <w:sectPr w:rsidR="002C16B1" w:rsidRPr="00B442AC" w:rsidSect="002C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442AC"/>
    <w:rsid w:val="002C16B1"/>
    <w:rsid w:val="0093782B"/>
    <w:rsid w:val="00B4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Еддс3</dc:creator>
  <cp:lastModifiedBy>Еддс3</cp:lastModifiedBy>
  <cp:revision>1</cp:revision>
  <dcterms:created xsi:type="dcterms:W3CDTF">2023-02-20T07:16:00Z</dcterms:created>
  <dcterms:modified xsi:type="dcterms:W3CDTF">2023-02-20T07:18:00Z</dcterms:modified>
</cp:coreProperties>
</file>