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ПРОСВЕЩЕНИЕ</w:t>
      </w:r>
    </w:p>
    <w:p w:rsidR="00281488" w:rsidRPr="00331B2E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2E">
        <w:rPr>
          <w:rFonts w:ascii="Times New Roman" w:hAnsi="Times New Roman" w:cs="Times New Roman"/>
          <w:b/>
          <w:sz w:val="28"/>
          <w:szCs w:val="28"/>
        </w:rPr>
        <w:t xml:space="preserve">О мерах по борьбе с распространением </w:t>
      </w:r>
      <w:proofErr w:type="spellStart"/>
      <w:r w:rsidRPr="00331B2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31B2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281488" w:rsidRPr="00331B2E" w:rsidRDefault="00281488" w:rsidP="00281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488" w:rsidRP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64CE">
        <w:rPr>
          <w:rFonts w:ascii="Times New Roman" w:hAnsi="Times New Roman" w:cs="Times New Roman"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Российской Федерации 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подписа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A64CE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от 17.03.2020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N187 </w:t>
      </w:r>
      <w:r w:rsidRPr="00487B93">
        <w:rPr>
          <w:rFonts w:ascii="Times New Roman" w:hAnsi="Times New Roman" w:cs="Times New Roman"/>
          <w:bCs/>
          <w:sz w:val="28"/>
          <w:szCs w:val="28"/>
        </w:rPr>
        <w:t>о розничной онлайн-продаже без</w:t>
      </w:r>
      <w:r w:rsidRPr="00FA64CE">
        <w:rPr>
          <w:rFonts w:ascii="Times New Roman" w:hAnsi="Times New Roman" w:cs="Times New Roman"/>
          <w:bCs/>
          <w:sz w:val="28"/>
          <w:szCs w:val="28"/>
        </w:rPr>
        <w:t>рецептурных лекарств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вести розничную торговлю безрецептурными лекарствами </w:t>
      </w:r>
      <w:hyperlink r:id="rId5" w:history="1">
        <w:r w:rsidRPr="0028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дистанционным способом</w:t>
        </w:r>
      </w:hyperlink>
      <w:r w:rsidRPr="00281488">
        <w:rPr>
          <w:rFonts w:ascii="Times New Roman" w:hAnsi="Times New Roman" w:cs="Times New Roman"/>
          <w:color w:val="000000" w:themeColor="text1"/>
          <w:sz w:val="28"/>
          <w:szCs w:val="28"/>
        </w:rPr>
        <w:t>. Рецептурные препараты, как и прежде, продавать через интернет нельзя.</w:t>
      </w:r>
      <w:proofErr w:type="gramEnd"/>
      <w:r w:rsidRPr="0028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Заниматься онлайн-торговлей вправе </w:t>
      </w:r>
      <w:hyperlink r:id="rId6" w:history="1">
        <w:r w:rsidRPr="0028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аптечные организации</w:t>
        </w:r>
      </w:hyperlink>
      <w:r w:rsidRPr="00281488">
        <w:rPr>
          <w:rFonts w:ascii="Times New Roman" w:hAnsi="Times New Roman" w:cs="Times New Roman"/>
          <w:color w:val="000000" w:themeColor="text1"/>
          <w:sz w:val="28"/>
          <w:szCs w:val="28"/>
        </w:rPr>
        <w:t>, у которых есть лицензия на фармацевтическую деятельность и разрешение Росздравнадзора.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148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Распоряжение</w:t>
        </w:r>
      </w:hyperlink>
      <w:proofErr w:type="gramStart"/>
      <w:r w:rsidRPr="002814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2814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Правительства РФ от 16.03.2020 N 635-р </w:t>
      </w:r>
      <w:r w:rsidRPr="002814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28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марта до 30 апреля 2020 года закрыта граница дл</w:t>
      </w:r>
      <w:r>
        <w:rPr>
          <w:rFonts w:ascii="Times New Roman" w:hAnsi="Times New Roman" w:cs="Times New Roman"/>
          <w:sz w:val="28"/>
          <w:szCs w:val="28"/>
        </w:rPr>
        <w:t>я иностранных граждан и лиц без гражданства. Ограничения не затронут грузовые перевозки всех видов. Кроме того, въезжать в страну по-прежнему смогут: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постоянно проживающие на территории России;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диппредставительств и консульств, международных организаций и их представительств, а также члены семей таких сотрудников;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официальных делегаций;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дипломатические и служебные визы, а также обыкновенные частные визы, выданные в связи со смертью близкого родственника;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следующие транзитом через воздушные пункты пропуска.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марта 2020 года приостановлен прием документов, оформление и выдача: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разрешений на привлечение и использование иностранных работников и разрешений на работу;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приглашений на въезд в целях осуществления трудовой деятельности и обучения.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16.03.2020 «О</w:t>
      </w:r>
      <w:r>
        <w:rPr>
          <w:rFonts w:ascii="Times New Roman" w:hAnsi="Times New Roman" w:cs="Times New Roman"/>
          <w:sz w:val="28"/>
          <w:szCs w:val="28"/>
        </w:rPr>
        <w:t xml:space="preserve"> временном порядке организации работы по профилактике и снижению рисков распространения COVID-19»  предусмотрено создание специальных центров, где можно будет получить информационную поддержку по вопросам диагностики и лечения COVID-19 и пневмоний. Будут созданы федеральные центры для взрослых, для детей, для беременных женщин, а также резервный центр. Руководителям органов исполнительной власти  субъектов РФ предписано создание на уровне регионов аналогичных центров для взрослых, детей и беременных женщин.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содержит временные правила об организации скорой, в том числе скорой специализированной, медпомощи; алгоритм действий медработников, оказывающих медпомощь пациентам с ОРВИ в амбулаторных условиях; оказывающих помощь в стационарных условиях пациентам с ОРВИ и вирусными пневмониями.  Для стационаров определены основные принципы организации медпомощи тем, кто заболел COVID-19.  Чтобы не допустить внутрибольничного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предусмотрен протокол мероприятий.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9D">
        <w:rPr>
          <w:rFonts w:ascii="Times New Roman" w:hAnsi="Times New Roman" w:cs="Times New Roman"/>
          <w:bCs/>
          <w:sz w:val="28"/>
          <w:szCs w:val="28"/>
        </w:rPr>
        <w:t xml:space="preserve">На сайте Минздрава появилась рубрика о новом </w:t>
      </w:r>
      <w:proofErr w:type="spellStart"/>
      <w:r w:rsidRPr="005A569D">
        <w:rPr>
          <w:rFonts w:ascii="Times New Roman" w:hAnsi="Times New Roman" w:cs="Times New Roman"/>
          <w:bCs/>
          <w:sz w:val="28"/>
          <w:szCs w:val="28"/>
        </w:rPr>
        <w:t>коронавирусе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End"/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содержит актуальную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COVID-19. Он предназначен для оперативного оповещения, публикации клинических рекомендаций и статистических данных. Как сообщает ведомство, сведения будут постоянно обновляться.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рубрике представлена информация для населения и медработников. В частности, медики могут узнать, как выявлять заболевание, какие профилактические и дезинфекционные мероприятия проводить, как обезопасить медперсонал. Даны рекомендации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для тех, кому  60 и более лет; по профилактике в организациях; размещена информация о том, что в целом необходимо знать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симптомы, осложнения и т.д. </w:t>
      </w:r>
      <w:r w:rsidRPr="00251C89">
        <w:rPr>
          <w:rFonts w:ascii="Times New Roman" w:hAnsi="Times New Roman" w:cs="Times New Roman"/>
          <w:iCs/>
          <w:sz w:val="28"/>
          <w:szCs w:val="28"/>
        </w:rPr>
        <w:t>(</w:t>
      </w:r>
      <w:hyperlink r:id="rId8" w:history="1">
        <w:r w:rsidRPr="00854C8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https://www.rosminzdrav.ru/news/2020/03/13/13532-minzdrav-rossii-zapustil-razdel-po-koronavirusu</w:t>
        </w:r>
      </w:hyperlink>
      <w:r w:rsidRPr="00251C89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Прокуратура Любимского района</w:t>
      </w: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1488" w:rsidRDefault="00281488" w:rsidP="0028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9D" w:rsidRDefault="00157A9D"/>
    <w:sectPr w:rsidR="0015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88"/>
    <w:rsid w:val="00157A9D"/>
    <w:rsid w:val="002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news/2020/03/13/13532-minzdrav-rossii-zapustil-razdel-po-koronavirus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D7CD64E95F97A578B579D005D3192FB988B7A65592CCB3CC11824F80C58972C2728253BCA6170B2C6F0555DR6a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7CD64E95F97A578B579D005D3192F99C887B685D2CCB3CC11824F80C58973E27702939C97F71B1D3A6041B328FE7379CA3B6D4507C97RAaAH" TargetMode="External"/><Relationship Id="rId5" Type="http://schemas.openxmlformats.org/officeDocument/2006/relationships/hyperlink" Target="consultantplus://offline/ref=F6ED7CD64E95F97A578B579D005D3192FB9F8578645E2CCB3CC11824F80C58973E277029329D2E34E4D5F056416781FB3682A1RBa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2020-03-24T07:32:00Z</dcterms:created>
  <dcterms:modified xsi:type="dcterms:W3CDTF">2020-03-24T07:38:00Z</dcterms:modified>
</cp:coreProperties>
</file>