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D2" w:rsidRPr="002A75D2" w:rsidRDefault="002A75D2" w:rsidP="002A75D2">
      <w:pPr>
        <w:ind w:firstLine="709"/>
        <w:jc w:val="center"/>
        <w:rPr>
          <w:b/>
          <w:bCs/>
          <w:sz w:val="28"/>
          <w:szCs w:val="28"/>
        </w:rPr>
      </w:pPr>
      <w:r w:rsidRPr="002A75D2">
        <w:rPr>
          <w:b/>
          <w:bCs/>
          <w:sz w:val="28"/>
          <w:szCs w:val="28"/>
        </w:rPr>
        <w:t>О нарушениях в сфере природопользования</w:t>
      </w:r>
    </w:p>
    <w:p w:rsidR="002A75D2" w:rsidRDefault="002A75D2" w:rsidP="002A75D2">
      <w:pPr>
        <w:ind w:firstLine="709"/>
        <w:jc w:val="both"/>
        <w:rPr>
          <w:bCs/>
          <w:sz w:val="28"/>
          <w:szCs w:val="28"/>
        </w:rPr>
      </w:pPr>
    </w:p>
    <w:p w:rsidR="002A75D2" w:rsidRDefault="002A75D2" w:rsidP="002A75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период 2021 года в сфере охраны окружающей среды и природопользования прокуратурой района  выявлено 102  нарушения, в суд направлено 14 исков, все рассмотрены, удовлетворены; внесено 7 представлений, по </w:t>
      </w:r>
      <w:proofErr w:type="gramStart"/>
      <w:r>
        <w:rPr>
          <w:bCs/>
          <w:sz w:val="28"/>
          <w:szCs w:val="28"/>
        </w:rPr>
        <w:t>результатам</w:t>
      </w:r>
      <w:proofErr w:type="gramEnd"/>
      <w:r>
        <w:rPr>
          <w:bCs/>
          <w:sz w:val="28"/>
          <w:szCs w:val="28"/>
        </w:rPr>
        <w:t xml:space="preserve"> рассмотрения которых 7 виновных лиц привлечены к дисциплинарной ответственности, по постановлению прокурора  2 лица привлечены к административной ответственности.</w:t>
      </w:r>
    </w:p>
    <w:p w:rsidR="00BC29D9" w:rsidRDefault="00BC29D9"/>
    <w:p w:rsidR="0030430E" w:rsidRDefault="004C3C06" w:rsidP="0030430E">
      <w:pPr>
        <w:jc w:val="both"/>
        <w:rPr>
          <w:sz w:val="28"/>
          <w:szCs w:val="28"/>
        </w:rPr>
      </w:pPr>
      <w:r w:rsidRPr="004C3C06">
        <w:rPr>
          <w:sz w:val="28"/>
          <w:szCs w:val="28"/>
        </w:rPr>
        <w:t xml:space="preserve"> </w:t>
      </w:r>
      <w:r w:rsidR="0030430E">
        <w:rPr>
          <w:sz w:val="28"/>
          <w:szCs w:val="28"/>
        </w:rPr>
        <w:t xml:space="preserve">Помощник прокурора </w:t>
      </w:r>
      <w:bookmarkStart w:id="0" w:name="_GoBack"/>
      <w:bookmarkEnd w:id="0"/>
      <w:r w:rsidR="0030430E">
        <w:rPr>
          <w:sz w:val="28"/>
          <w:szCs w:val="28"/>
        </w:rPr>
        <w:t xml:space="preserve">района </w:t>
      </w:r>
    </w:p>
    <w:p w:rsidR="0030430E" w:rsidRPr="004A534E" w:rsidRDefault="0030430E" w:rsidP="00304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юрист 1 класса                                                                                 А.Н. </w:t>
      </w:r>
      <w:proofErr w:type="spellStart"/>
      <w:r>
        <w:rPr>
          <w:sz w:val="28"/>
          <w:szCs w:val="28"/>
        </w:rPr>
        <w:t>Носкова</w:t>
      </w:r>
      <w:proofErr w:type="spellEnd"/>
    </w:p>
    <w:sectPr w:rsidR="0030430E" w:rsidRPr="004A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D2"/>
    <w:rsid w:val="002A75D2"/>
    <w:rsid w:val="0030430E"/>
    <w:rsid w:val="004C3C06"/>
    <w:rsid w:val="00B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2021-12-31T09:30:00Z</cp:lastPrinted>
  <dcterms:created xsi:type="dcterms:W3CDTF">2021-12-31T08:17:00Z</dcterms:created>
  <dcterms:modified xsi:type="dcterms:W3CDTF">2021-12-31T09:30:00Z</dcterms:modified>
</cp:coreProperties>
</file>