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2" w:rsidRDefault="00943FD5">
      <w:r>
        <w:rPr>
          <w:noProof/>
          <w:lang w:eastAsia="ru-RU"/>
        </w:rPr>
        <w:drawing>
          <wp:inline distT="0" distB="0" distL="19050" distR="0">
            <wp:extent cx="2637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62" w:rsidRDefault="00C62862" w:rsidP="00786AF5">
      <w:pPr>
        <w:spacing w:after="0" w:line="30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162" w:rsidRPr="00395D59" w:rsidRDefault="00943FD5" w:rsidP="00786AF5">
      <w:pPr>
        <w:spacing w:after="0" w:line="30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D59">
        <w:rPr>
          <w:rFonts w:ascii="Times New Roman" w:hAnsi="Times New Roman" w:cs="Times New Roman"/>
          <w:color w:val="000000" w:themeColor="text1"/>
          <w:sz w:val="28"/>
          <w:szCs w:val="28"/>
        </w:rPr>
        <w:t>Вебинар на тему</w:t>
      </w:r>
    </w:p>
    <w:p w:rsidR="00BF2162" w:rsidRDefault="00943FD5" w:rsidP="00786AF5">
      <w:pPr>
        <w:spacing w:line="30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«</w:t>
      </w:r>
      <w:r w:rsidR="00B83FEF"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Все о </w:t>
      </w:r>
      <w:proofErr w:type="spellStart"/>
      <w:r w:rsidR="00B83FEF"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техплане</w:t>
      </w:r>
      <w:proofErr w:type="spellEnd"/>
      <w:r w:rsidR="00B83FEF"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 сооружений, от контура… до земельного участка. Примеры, рекомендации, практические советы. Обзор ошибок</w:t>
      </w:r>
      <w:r w:rsidR="009318BB"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»</w:t>
      </w:r>
    </w:p>
    <w:p w:rsidR="00BF2162" w:rsidRPr="00DE3CF5" w:rsidRDefault="00943FD5" w:rsidP="00786AF5">
      <w:pPr>
        <w:spacing w:after="0" w:line="300" w:lineRule="auto"/>
        <w:ind w:left="-567"/>
        <w:jc w:val="both"/>
        <w:rPr>
          <w:rFonts w:ascii="Times New Roman" w:hAnsi="Times New Roman" w:cs="Times New Roman"/>
          <w:color w:val="000000" w:themeColor="text1"/>
          <w:sz w:val="29"/>
          <w:szCs w:val="29"/>
          <w:u w:val="single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Филиал ФГБУ «ФКП Росреестра</w:t>
      </w:r>
      <w:r w:rsidR="00B83FE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>Хабаровскому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краю приглашает принять участие в </w:t>
      </w:r>
      <w:r>
        <w:rPr>
          <w:rFonts w:ascii="Times New Roman" w:hAnsi="Times New Roman" w:cs="Times New Roman"/>
          <w:sz w:val="27"/>
          <w:szCs w:val="27"/>
        </w:rPr>
        <w:t>вебинаре</w:t>
      </w:r>
      <w:r w:rsidR="003F6A09">
        <w:rPr>
          <w:rFonts w:ascii="Times New Roman" w:hAnsi="Times New Roman" w:cs="Times New Roman"/>
          <w:sz w:val="27"/>
          <w:szCs w:val="27"/>
        </w:rPr>
        <w:t xml:space="preserve"> </w:t>
      </w:r>
      <w:r w:rsidR="00B83FEF">
        <w:rPr>
          <w:rFonts w:ascii="Times New Roman" w:hAnsi="Times New Roman" w:cs="Times New Roman"/>
          <w:sz w:val="27"/>
          <w:szCs w:val="27"/>
        </w:rPr>
        <w:t xml:space="preserve"> </w:t>
      </w:r>
      <w:r w:rsidR="003F6A09" w:rsidRPr="00DE3CF5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>23</w:t>
      </w:r>
      <w:r w:rsidR="00B83FEF" w:rsidRPr="00DE3CF5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 xml:space="preserve"> апреля 2021 г.</w:t>
      </w:r>
      <w:r w:rsidRPr="00DE3CF5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 xml:space="preserve">  в 10:00 МСК.</w:t>
      </w:r>
    </w:p>
    <w:p w:rsidR="00646B05" w:rsidRDefault="00646B0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7BA0" w:rsidRDefault="00316960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помощь кадастровым инженерам</w:t>
      </w:r>
      <w:r w:rsid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21C54">
        <w:rPr>
          <w:rFonts w:ascii="Times New Roman" w:hAnsi="Times New Roman" w:cs="Times New Roman"/>
          <w:color w:val="000000" w:themeColor="text1"/>
          <w:sz w:val="27"/>
          <w:szCs w:val="27"/>
        </w:rPr>
        <w:t>будут представлены фрагменты технических планов сооружений, контуры которых отображены по-разному: в виде замкнутых или разомкнутых линий, в виде двух замкнутых линий или в виде окружности</w:t>
      </w:r>
      <w:r w:rsidR="001714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другие</w:t>
      </w:r>
      <w:r w:rsidR="00A851A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E2083C" w:rsidRDefault="007B65E2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E208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аглядно проработаем ошибки </w:t>
      </w:r>
      <w:r w:rsidR="008636CD">
        <w:rPr>
          <w:rFonts w:ascii="Times New Roman" w:hAnsi="Times New Roman" w:cs="Times New Roman"/>
          <w:color w:val="000000" w:themeColor="text1"/>
          <w:sz w:val="27"/>
          <w:szCs w:val="27"/>
        </w:rPr>
        <w:t>отображен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ия</w:t>
      </w:r>
      <w:r w:rsidR="008636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контуров сооружений в </w:t>
      </w:r>
      <w:r w:rsidR="008636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технических планах,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E2083C">
        <w:rPr>
          <w:rFonts w:ascii="Times New Roman" w:hAnsi="Times New Roman" w:cs="Times New Roman"/>
          <w:color w:val="000000" w:themeColor="text1"/>
          <w:sz w:val="27"/>
          <w:szCs w:val="27"/>
        </w:rPr>
        <w:t>риведшие к необоснованному увеличению площади сооружения или количества земельных участков по кото</w:t>
      </w:r>
      <w:r w:rsidR="008636CD">
        <w:rPr>
          <w:rFonts w:ascii="Times New Roman" w:hAnsi="Times New Roman" w:cs="Times New Roman"/>
          <w:color w:val="000000" w:themeColor="text1"/>
          <w:sz w:val="27"/>
          <w:szCs w:val="27"/>
        </w:rPr>
        <w:t>рым проходит сооружение.</w:t>
      </w:r>
    </w:p>
    <w:p w:rsidR="008636CD" w:rsidRPr="007B65E2" w:rsidRDefault="008636CD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Рассмотрим ошибки</w:t>
      </w:r>
      <w:r w:rsidR="007B65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выборе </w:t>
      </w:r>
      <w:r w:rsidR="007B65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некоторых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элементов </w:t>
      </w:r>
      <w:r w:rsidRPr="007B65E2">
        <w:rPr>
          <w:rFonts w:ascii="Times New Roman" w:hAnsi="Times New Roman" w:cs="Times New Roman"/>
          <w:color w:val="000000" w:themeColor="text1"/>
          <w:sz w:val="27"/>
          <w:szCs w:val="27"/>
        </w:rPr>
        <w:t>XML-</w:t>
      </w:r>
      <w:r w:rsidR="003F6A09">
        <w:rPr>
          <w:rFonts w:ascii="Times New Roman" w:hAnsi="Times New Roman" w:cs="Times New Roman"/>
          <w:color w:val="000000" w:themeColor="text1"/>
          <w:sz w:val="27"/>
          <w:szCs w:val="27"/>
        </w:rPr>
        <w:t>документа те</w:t>
      </w:r>
      <w:r w:rsidRPr="007B65E2">
        <w:rPr>
          <w:rFonts w:ascii="Times New Roman" w:hAnsi="Times New Roman" w:cs="Times New Roman"/>
          <w:color w:val="000000" w:themeColor="text1"/>
          <w:sz w:val="27"/>
          <w:szCs w:val="27"/>
        </w:rPr>
        <w:t>хнического плана</w:t>
      </w:r>
      <w:r w:rsidR="007B65E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46B05" w:rsidRPr="00646B05" w:rsidRDefault="00646B0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F6A09" w:rsidRDefault="003F6A09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Поможем разобраться</w:t>
      </w:r>
      <w:r w:rsidR="009F7BA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дадим рекомендации:</w:t>
      </w:r>
    </w:p>
    <w:p w:rsidR="00646B05" w:rsidRPr="00646B05" w:rsidRDefault="00646B0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81C05" w:rsidRDefault="00F81C05" w:rsidP="00786AF5">
      <w:pPr>
        <w:pStyle w:val="ab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при выделе объекта из сложносоставного сооружения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62862" w:rsidRPr="00C62862" w:rsidRDefault="00C62862" w:rsidP="00C62862">
      <w:pPr>
        <w:pStyle w:val="ab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6A09" w:rsidRDefault="003F6A09" w:rsidP="00786AF5">
      <w:pPr>
        <w:pStyle w:val="ab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в случае несоответствия протяженности сооружения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81C05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определенной </w:t>
      </w: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при проведении кадастровых работ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F81C05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проектной документации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62862" w:rsidRPr="00C62862" w:rsidRDefault="00C62862" w:rsidP="00C62862">
      <w:pPr>
        <w:pStyle w:val="ab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6A09" w:rsidRDefault="003F6A09" w:rsidP="00786AF5">
      <w:pPr>
        <w:pStyle w:val="ab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F81C05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различия</w:t>
      </w:r>
      <w:r w:rsidR="00646B05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="00F81C05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между проектной, рабочей и исполнительной документациями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62862" w:rsidRPr="00C62862" w:rsidRDefault="00C62862" w:rsidP="00C628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6A09" w:rsidRDefault="00F81C05" w:rsidP="00786AF5">
      <w:pPr>
        <w:pStyle w:val="ab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как поставить на кадастровый учет сооружение при отсутствии документов на него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C62862" w:rsidRPr="00C62862" w:rsidRDefault="00C62862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714BD" w:rsidRDefault="001714BD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Наши рекомендации</w:t>
      </w:r>
      <w:r w:rsidR="0031696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позволят </w:t>
      </w:r>
      <w:r w:rsidR="0031696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кадастровым инженерам </w:t>
      </w:r>
      <w:r w:rsidR="007D57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избежать ошибок и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формировать технические планы без замечаний.</w:t>
      </w:r>
    </w:p>
    <w:p w:rsidR="009F7BA0" w:rsidRPr="00646B05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86AF5" w:rsidRDefault="009F7BA0" w:rsidP="00786AF5">
      <w:pPr>
        <w:spacing w:after="0" w:line="240" w:lineRule="auto"/>
        <w:ind w:left="-567"/>
        <w:jc w:val="both"/>
        <w:rPr>
          <w:rStyle w:val="ad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6B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 забудьте </w:t>
      </w:r>
      <w:proofErr w:type="gramStart"/>
      <w:r w:rsidRPr="00646B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воспользоваться шансом </w:t>
      </w:r>
      <w:r w:rsidRPr="000752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задать</w:t>
      </w:r>
      <w:proofErr w:type="gramEnd"/>
      <w:r w:rsidRPr="000752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свои</w:t>
      </w:r>
      <w:r w:rsidRPr="00646B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752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вопросы заблаговременно</w:t>
      </w:r>
      <w:r w:rsidRPr="00646B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прислав их по электронной почте: </w:t>
      </w:r>
      <w:hyperlink r:id="rId6" w:history="1">
        <w:r w:rsidR="00786AF5" w:rsidRPr="000752C3">
          <w:rPr>
            <w:rStyle w:val="ad"/>
            <w:rFonts w:ascii="Times New Roman" w:hAnsi="Times New Roman" w:cs="Times New Roman"/>
            <w:sz w:val="29"/>
            <w:szCs w:val="29"/>
            <w:shd w:val="clear" w:color="auto" w:fill="FFFFFF"/>
          </w:rPr>
          <w:t>it27@27.kadastr.ru</w:t>
        </w:r>
      </w:hyperlink>
      <w:r w:rsidR="00786AF5" w:rsidRPr="000752C3">
        <w:rPr>
          <w:rStyle w:val="ad"/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786AF5" w:rsidRPr="00786AF5" w:rsidRDefault="00786AF5" w:rsidP="00786AF5">
      <w:pPr>
        <w:spacing w:after="0" w:line="240" w:lineRule="auto"/>
        <w:ind w:left="-567"/>
        <w:jc w:val="both"/>
        <w:rPr>
          <w:rStyle w:val="ad"/>
          <w:sz w:val="10"/>
          <w:szCs w:val="10"/>
          <w:shd w:val="clear" w:color="auto" w:fill="FFFFFF"/>
        </w:rPr>
      </w:pPr>
    </w:p>
    <w:p w:rsidR="00786AF5" w:rsidRPr="00786AF5" w:rsidRDefault="009F7BA0" w:rsidP="00786AF5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6AF5">
        <w:rPr>
          <w:rFonts w:ascii="Times New Roman" w:hAnsi="Times New Roman"/>
          <w:b/>
          <w:color w:val="000000"/>
          <w:sz w:val="28"/>
          <w:szCs w:val="28"/>
        </w:rPr>
        <w:t xml:space="preserve">ВНИМАНИЕ! </w:t>
      </w:r>
    </w:p>
    <w:p w:rsidR="00C62862" w:rsidRPr="00DE3CF5" w:rsidRDefault="00C62862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9F7BA0" w:rsidRPr="000752C3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752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Принять участие в вебинаре Вы можете после авторизации.</w:t>
      </w:r>
    </w:p>
    <w:p w:rsidR="009F7BA0" w:rsidRPr="000752C3" w:rsidRDefault="009F7BA0" w:rsidP="00786AF5">
      <w:pPr>
        <w:spacing w:after="0" w:line="240" w:lineRule="auto"/>
        <w:ind w:left="-567"/>
        <w:jc w:val="both"/>
        <w:rPr>
          <w:rStyle w:val="ad"/>
          <w:sz w:val="28"/>
          <w:szCs w:val="28"/>
          <w:shd w:val="clear" w:color="auto" w:fill="FFFFFF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Регистрация по ссылке: </w:t>
      </w:r>
      <w:hyperlink r:id="rId7" w:tgtFrame="_blank" w:history="1">
        <w:r w:rsidR="00DE3CF5" w:rsidRPr="000752C3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https://webinar.kadastr.ru/webinars/ready/detail/155</w:t>
        </w:r>
      </w:hyperlink>
    </w:p>
    <w:p w:rsidR="00786AF5" w:rsidRPr="00786AF5" w:rsidRDefault="00786AF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6AF5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Стоимость участия - 1 000 рублей.</w:t>
      </w:r>
    </w:p>
    <w:p w:rsidR="009F7BA0" w:rsidRPr="00786AF5" w:rsidRDefault="00786AF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Продолжительность – не более 90 минут.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</w:p>
    <w:p w:rsidR="009F7BA0" w:rsidRPr="00786AF5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86AF5">
        <w:rPr>
          <w:rFonts w:ascii="Times New Roman" w:hAnsi="Times New Roman" w:cs="Times New Roman"/>
          <w:color w:val="000000" w:themeColor="text1"/>
          <w:sz w:val="27"/>
          <w:szCs w:val="27"/>
        </w:rPr>
        <w:t>Убедительная просьба - оплачивать участие в вебинаре как гражданин (физическое лицо), а не от организации.</w:t>
      </w:r>
    </w:p>
    <w:p w:rsidR="00A25C92" w:rsidRPr="00C62862" w:rsidRDefault="00A25C92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ru-RU"/>
        </w:rPr>
      </w:pPr>
    </w:p>
    <w:p w:rsidR="009F7BA0" w:rsidRPr="00A25C92" w:rsidRDefault="009F7BA0" w:rsidP="00786AF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 xml:space="preserve">тел.: </w:t>
      </w:r>
      <w:r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8 (</w:t>
      </w:r>
      <w:r w:rsidR="00395D59"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4212</w:t>
      </w:r>
      <w:r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) </w:t>
      </w:r>
      <w:r w:rsidR="00395D59"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34-00-49</w:t>
      </w:r>
    </w:p>
    <w:p w:rsidR="009F7BA0" w:rsidRDefault="009F7BA0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</w:pPr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>сайты: </w:t>
      </w:r>
      <w:proofErr w:type="spellStart"/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>kadastr.ru</w:t>
      </w:r>
      <w:proofErr w:type="spellEnd"/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>webinar.kadastr.ru</w:t>
      </w:r>
      <w:proofErr w:type="spellEnd"/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> </w:t>
      </w:r>
    </w:p>
    <w:p w:rsidR="00C62862" w:rsidRPr="00C62862" w:rsidRDefault="00C62862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ru-RU"/>
        </w:rPr>
      </w:pPr>
    </w:p>
    <w:p w:rsidR="00C62862" w:rsidRPr="00C62862" w:rsidRDefault="00C62862" w:rsidP="00C6286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</w:pPr>
      <w:r w:rsidRPr="00C62862"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  <w:t>С Уважением, Кадастровая палата по Хабаровскому краю</w:t>
      </w:r>
    </w:p>
    <w:sectPr w:rsidR="00C62862" w:rsidRPr="00C62862" w:rsidSect="00877EC9">
      <w:pgSz w:w="11906" w:h="16838"/>
      <w:pgMar w:top="567" w:right="851" w:bottom="567" w:left="1701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789"/>
    <w:multiLevelType w:val="hybridMultilevel"/>
    <w:tmpl w:val="7A78F0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B554CA"/>
    <w:multiLevelType w:val="hybridMultilevel"/>
    <w:tmpl w:val="F2D464FA"/>
    <w:lvl w:ilvl="0" w:tplc="677C7C76">
      <w:start w:val="1"/>
      <w:numFmt w:val="decimal"/>
      <w:lvlText w:val="%1."/>
      <w:lvlJc w:val="left"/>
      <w:pPr>
        <w:ind w:left="592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BE2"/>
    <w:multiLevelType w:val="hybridMultilevel"/>
    <w:tmpl w:val="06E2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D6BF7"/>
    <w:multiLevelType w:val="hybridMultilevel"/>
    <w:tmpl w:val="6EE843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5F0355"/>
    <w:multiLevelType w:val="hybridMultilevel"/>
    <w:tmpl w:val="1D803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62FFA"/>
    <w:multiLevelType w:val="hybridMultilevel"/>
    <w:tmpl w:val="A3163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62"/>
    <w:rsid w:val="000752C3"/>
    <w:rsid w:val="00137922"/>
    <w:rsid w:val="00152396"/>
    <w:rsid w:val="001714BD"/>
    <w:rsid w:val="00207786"/>
    <w:rsid w:val="00245B99"/>
    <w:rsid w:val="0030524E"/>
    <w:rsid w:val="00316960"/>
    <w:rsid w:val="00347298"/>
    <w:rsid w:val="00382FA4"/>
    <w:rsid w:val="00395D59"/>
    <w:rsid w:val="003F0B42"/>
    <w:rsid w:val="003F212A"/>
    <w:rsid w:val="003F6A09"/>
    <w:rsid w:val="00465BA5"/>
    <w:rsid w:val="004E5E86"/>
    <w:rsid w:val="00521C54"/>
    <w:rsid w:val="00545D81"/>
    <w:rsid w:val="00546E27"/>
    <w:rsid w:val="00561B92"/>
    <w:rsid w:val="005C4C19"/>
    <w:rsid w:val="006039DA"/>
    <w:rsid w:val="00640774"/>
    <w:rsid w:val="00646B05"/>
    <w:rsid w:val="006879D7"/>
    <w:rsid w:val="006A581D"/>
    <w:rsid w:val="00786AF5"/>
    <w:rsid w:val="00793983"/>
    <w:rsid w:val="007B65E2"/>
    <w:rsid w:val="007D57EF"/>
    <w:rsid w:val="008636CD"/>
    <w:rsid w:val="00877EC9"/>
    <w:rsid w:val="008D6C87"/>
    <w:rsid w:val="009318BB"/>
    <w:rsid w:val="00943FD5"/>
    <w:rsid w:val="00977F1B"/>
    <w:rsid w:val="009F7BA0"/>
    <w:rsid w:val="00A25C92"/>
    <w:rsid w:val="00A74486"/>
    <w:rsid w:val="00A851A4"/>
    <w:rsid w:val="00AC3589"/>
    <w:rsid w:val="00B14C14"/>
    <w:rsid w:val="00B24079"/>
    <w:rsid w:val="00B658D5"/>
    <w:rsid w:val="00B71B98"/>
    <w:rsid w:val="00B81CDA"/>
    <w:rsid w:val="00B83FEF"/>
    <w:rsid w:val="00BB7A73"/>
    <w:rsid w:val="00BF2162"/>
    <w:rsid w:val="00C62862"/>
    <w:rsid w:val="00CE7D6C"/>
    <w:rsid w:val="00DA0E9E"/>
    <w:rsid w:val="00DB1BF4"/>
    <w:rsid w:val="00DB20A3"/>
    <w:rsid w:val="00DE3CF5"/>
    <w:rsid w:val="00E2083C"/>
    <w:rsid w:val="00E436D3"/>
    <w:rsid w:val="00E53201"/>
    <w:rsid w:val="00E572A0"/>
    <w:rsid w:val="00F35A2D"/>
    <w:rsid w:val="00F81C05"/>
    <w:rsid w:val="00FA16CE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5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5CA3"/>
    <w:rPr>
      <w:color w:val="0000FF"/>
      <w:u w:val="single"/>
    </w:rPr>
  </w:style>
  <w:style w:type="character" w:customStyle="1" w:styleId="a4">
    <w:name w:val="Посещённая гиперссылка"/>
    <w:rsid w:val="00BF2162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BF2162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6">
    <w:name w:val="Body Text"/>
    <w:basedOn w:val="a"/>
    <w:rsid w:val="00BF2162"/>
    <w:pPr>
      <w:spacing w:after="140" w:line="288" w:lineRule="auto"/>
    </w:pPr>
  </w:style>
  <w:style w:type="paragraph" w:styleId="a7">
    <w:name w:val="List"/>
    <w:basedOn w:val="a6"/>
    <w:rsid w:val="00BF2162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BF216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BF2162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55CA3"/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012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82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27@27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 Росреестра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bashmakova</cp:lastModifiedBy>
  <cp:revision>3</cp:revision>
  <cp:lastPrinted>2021-04-02T05:07:00Z</cp:lastPrinted>
  <dcterms:created xsi:type="dcterms:W3CDTF">2021-04-06T00:10:00Z</dcterms:created>
  <dcterms:modified xsi:type="dcterms:W3CDTF">2021-04-06T00:15:00Z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ФГБУ ФКП Росреестра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