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C4" w:rsidRDefault="003021C4" w:rsidP="004B60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21C4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3021C4">
        <w:rPr>
          <w:rFonts w:ascii="Times New Roman" w:hAnsi="Times New Roman" w:cs="Times New Roman"/>
          <w:b/>
          <w:sz w:val="28"/>
          <w:szCs w:val="28"/>
        </w:rPr>
        <w:t xml:space="preserve"> на тему: «Актуальные вопросы подготовки документов для целей государственного учета: </w:t>
      </w:r>
    </w:p>
    <w:p w:rsidR="00000000" w:rsidRPr="003021C4" w:rsidRDefault="003021C4" w:rsidP="004B60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C4">
        <w:rPr>
          <w:rFonts w:ascii="Times New Roman" w:hAnsi="Times New Roman" w:cs="Times New Roman"/>
          <w:b/>
          <w:sz w:val="28"/>
          <w:szCs w:val="28"/>
        </w:rPr>
        <w:t>Процедура согласования границ земельных участков с несовершеннолетними правообладателями и в  случае если правообладатель умер»</w:t>
      </w:r>
    </w:p>
    <w:p w:rsidR="00B12E57" w:rsidRDefault="00B12E57" w:rsidP="004B60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1C4" w:rsidRDefault="003021C4" w:rsidP="004B60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Кемеровской области-Кузбассу приглашает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10.08.2021</w:t>
      </w:r>
      <w:r w:rsidR="005F61BB">
        <w:rPr>
          <w:rFonts w:ascii="Times New Roman" w:hAnsi="Times New Roman" w:cs="Times New Roman"/>
          <w:sz w:val="28"/>
          <w:szCs w:val="28"/>
        </w:rPr>
        <w:t>. в 10.</w:t>
      </w:r>
      <w:r>
        <w:rPr>
          <w:rFonts w:ascii="Times New Roman" w:hAnsi="Times New Roman" w:cs="Times New Roman"/>
          <w:sz w:val="28"/>
          <w:szCs w:val="28"/>
        </w:rPr>
        <w:t>00 МСК.</w:t>
      </w:r>
    </w:p>
    <w:p w:rsidR="003021C4" w:rsidRDefault="003021C4" w:rsidP="00CD5C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согласование границ и подготовка пакета документов, подаваемых на государственный кадастровый учет не должно вызывать у кадастровых инженеров каких-либо трудностей. Однако ошибки в этом деле не редкость. Каким образом кадастровому инженеру избежать приостановления и отказа в кадастровом учете? Что важно учитывать в своей работе?</w:t>
      </w:r>
    </w:p>
    <w:p w:rsidR="003021C4" w:rsidRDefault="003021C4" w:rsidP="00CD5C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подготовки документов для кадастрового учета земельных </w:t>
      </w:r>
      <w:r w:rsidR="00B12E57">
        <w:rPr>
          <w:rFonts w:ascii="Times New Roman" w:hAnsi="Times New Roman" w:cs="Times New Roman"/>
          <w:sz w:val="28"/>
          <w:szCs w:val="28"/>
        </w:rPr>
        <w:t xml:space="preserve">участков, расскажет Кадастровая палата по Кемеровской области-Кузбассу на своем </w:t>
      </w:r>
      <w:proofErr w:type="spellStart"/>
      <w:r w:rsidR="00B12E5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B12E57">
        <w:rPr>
          <w:rFonts w:ascii="Times New Roman" w:hAnsi="Times New Roman" w:cs="Times New Roman"/>
          <w:sz w:val="28"/>
          <w:szCs w:val="28"/>
        </w:rPr>
        <w:t>.</w:t>
      </w:r>
    </w:p>
    <w:p w:rsidR="00CD5C2E" w:rsidRDefault="00CD5C2E" w:rsidP="00CD5C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C2E">
        <w:rPr>
          <w:rFonts w:ascii="Times New Roman" w:hAnsi="Times New Roman" w:cs="Times New Roman"/>
          <w:sz w:val="28"/>
          <w:szCs w:val="28"/>
        </w:rPr>
        <w:t>Тема подготовки документов для кадастрового учета земельного участка нередко вызывает трудности даже у кадастровых инженеров с большим опытом работы. Заключить договор, запросить правоустанавливающие бумаги, согласовать местоположение границ, сформировать межевой план – решение всех этих задач ложится на плечи кадастрового инженера. А цель Корпоративного университета Кадастровой палаты – оказать помощь в этой работе.</w:t>
      </w:r>
    </w:p>
    <w:p w:rsidR="00B12E57" w:rsidRDefault="00B12E57" w:rsidP="00CD5C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давайте разбираться и узнавать больше обо всех нюансах подготовки таких документов.</w:t>
      </w:r>
    </w:p>
    <w:p w:rsidR="004B6091" w:rsidRPr="00290BE2" w:rsidRDefault="004B6091" w:rsidP="00CD5C2E">
      <w:pPr>
        <w:pStyle w:val="a3"/>
        <w:spacing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0BE2">
        <w:rPr>
          <w:sz w:val="28"/>
          <w:szCs w:val="28"/>
        </w:rPr>
        <w:t xml:space="preserve">Знающий, увлеченный  и имеющий огромный опыт работы  лектор – </w:t>
      </w:r>
      <w:r>
        <w:rPr>
          <w:sz w:val="28"/>
          <w:szCs w:val="28"/>
        </w:rPr>
        <w:t>Надежда Артёмова</w:t>
      </w:r>
      <w:r w:rsidRPr="00290BE2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начальника</w:t>
      </w:r>
      <w:r w:rsidRPr="00290BE2">
        <w:rPr>
          <w:sz w:val="28"/>
          <w:szCs w:val="28"/>
        </w:rPr>
        <w:t xml:space="preserve"> отдела обработки документов и обеспечения учетных действий Кадастровой палаты по Кемеровской области-Кузбассу  расскажет не только об </w:t>
      </w:r>
      <w:r>
        <w:rPr>
          <w:b/>
          <w:sz w:val="28"/>
          <w:szCs w:val="28"/>
        </w:rPr>
        <w:t>особенностях</w:t>
      </w:r>
      <w:r w:rsidRPr="00290BE2">
        <w:rPr>
          <w:b/>
          <w:sz w:val="28"/>
          <w:szCs w:val="28"/>
        </w:rPr>
        <w:t xml:space="preserve"> подготовки </w:t>
      </w:r>
      <w:r w:rsidRPr="00290BE2">
        <w:rPr>
          <w:b/>
          <w:sz w:val="28"/>
          <w:szCs w:val="28"/>
        </w:rPr>
        <w:lastRenderedPageBreak/>
        <w:t xml:space="preserve">документов, необходимых для государственного кадастрового учета и регистрации прав </w:t>
      </w:r>
      <w:r>
        <w:rPr>
          <w:b/>
          <w:sz w:val="28"/>
          <w:szCs w:val="28"/>
        </w:rPr>
        <w:t>земельных участков</w:t>
      </w:r>
      <w:r w:rsidRPr="00290BE2">
        <w:rPr>
          <w:b/>
          <w:sz w:val="28"/>
          <w:szCs w:val="28"/>
        </w:rPr>
        <w:t xml:space="preserve">, но и поделится примерами  </w:t>
      </w:r>
      <w:r w:rsidRPr="00290BE2">
        <w:rPr>
          <w:sz w:val="28"/>
          <w:szCs w:val="28"/>
        </w:rPr>
        <w:t>из практики.</w:t>
      </w:r>
    </w:p>
    <w:p w:rsidR="004B6091" w:rsidRPr="00290BE2" w:rsidRDefault="004B6091" w:rsidP="004B6091">
      <w:pPr>
        <w:pStyle w:val="a3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BE2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согласование границ земельных участков</w:t>
      </w:r>
      <w:r w:rsidRPr="00290BE2">
        <w:rPr>
          <w:sz w:val="28"/>
          <w:szCs w:val="28"/>
        </w:rPr>
        <w:t>?</w:t>
      </w:r>
    </w:p>
    <w:p w:rsidR="004B6091" w:rsidRPr="00290BE2" w:rsidRDefault="004B6091" w:rsidP="004B6091">
      <w:pPr>
        <w:pStyle w:val="a3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требуется или не требуется согласование границ</w:t>
      </w:r>
      <w:r w:rsidRPr="00290BE2">
        <w:rPr>
          <w:sz w:val="28"/>
          <w:szCs w:val="28"/>
        </w:rPr>
        <w:t>?</w:t>
      </w:r>
    </w:p>
    <w:p w:rsidR="004B6091" w:rsidRPr="00290BE2" w:rsidRDefault="004B6091" w:rsidP="004B6091">
      <w:pPr>
        <w:pStyle w:val="a3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согласовать границы с органом местного самоуправления</w:t>
      </w:r>
      <w:r w:rsidRPr="00290BE2">
        <w:rPr>
          <w:b/>
          <w:sz w:val="28"/>
          <w:szCs w:val="28"/>
        </w:rPr>
        <w:t>?</w:t>
      </w:r>
    </w:p>
    <w:p w:rsidR="004B6091" w:rsidRPr="00F40765" w:rsidRDefault="004B6091" w:rsidP="004B6091">
      <w:pPr>
        <w:pStyle w:val="a3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40765">
        <w:rPr>
          <w:b/>
          <w:sz w:val="28"/>
          <w:szCs w:val="28"/>
        </w:rPr>
        <w:t>Что нужно для согласования границ с земельным участком общего назначения в СНТ; с лесным участком лесничеством?</w:t>
      </w:r>
    </w:p>
    <w:p w:rsidR="004B6091" w:rsidRPr="00290BE2" w:rsidRDefault="004B6091" w:rsidP="004B6091">
      <w:pPr>
        <w:pStyle w:val="a3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0BE2">
        <w:rPr>
          <w:sz w:val="28"/>
          <w:szCs w:val="28"/>
        </w:rPr>
        <w:t xml:space="preserve">Ответы на эти вопросы вы получите из доклада. Но основное преимущество участия в </w:t>
      </w:r>
      <w:proofErr w:type="spellStart"/>
      <w:r w:rsidRPr="00290BE2">
        <w:rPr>
          <w:sz w:val="28"/>
          <w:szCs w:val="28"/>
        </w:rPr>
        <w:t>вебинаре</w:t>
      </w:r>
      <w:proofErr w:type="spellEnd"/>
      <w:r w:rsidRPr="00290BE2">
        <w:rPr>
          <w:sz w:val="28"/>
          <w:szCs w:val="28"/>
        </w:rPr>
        <w:t xml:space="preserve"> – право задать свои вопросы и получить на них максимально квалифицированные ответы.</w:t>
      </w:r>
    </w:p>
    <w:p w:rsidR="004B6091" w:rsidRDefault="004B6091" w:rsidP="004B60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BE2">
        <w:rPr>
          <w:rFonts w:ascii="Times New Roman" w:hAnsi="Times New Roman"/>
          <w:color w:val="000000"/>
          <w:sz w:val="28"/>
          <w:szCs w:val="28"/>
        </w:rPr>
        <w:t>Продолжительность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0BE2">
        <w:rPr>
          <w:rFonts w:ascii="Times New Roman" w:hAnsi="Times New Roman"/>
          <w:color w:val="000000"/>
          <w:sz w:val="28"/>
          <w:szCs w:val="28"/>
        </w:rPr>
        <w:t xml:space="preserve"> до 90 мин. </w:t>
      </w:r>
    </w:p>
    <w:p w:rsidR="004B6091" w:rsidRPr="00290BE2" w:rsidRDefault="004B6091" w:rsidP="004B609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BE2">
        <w:rPr>
          <w:rFonts w:ascii="Times New Roman" w:hAnsi="Times New Roman"/>
          <w:sz w:val="28"/>
          <w:szCs w:val="28"/>
        </w:rPr>
        <w:t xml:space="preserve">По     организационным     вопросам     обращайтесь     по    телефону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BE2">
        <w:rPr>
          <w:rFonts w:ascii="Times New Roman" w:hAnsi="Times New Roman"/>
          <w:sz w:val="28"/>
          <w:szCs w:val="28"/>
        </w:rPr>
        <w:t xml:space="preserve">8 (384 2)  56 70 80 </w:t>
      </w:r>
      <w:proofErr w:type="spellStart"/>
      <w:r w:rsidRPr="00290BE2">
        <w:rPr>
          <w:rFonts w:ascii="Times New Roman" w:hAnsi="Times New Roman"/>
          <w:sz w:val="28"/>
          <w:szCs w:val="28"/>
        </w:rPr>
        <w:t>доб</w:t>
      </w:r>
      <w:proofErr w:type="spellEnd"/>
      <w:r w:rsidRPr="00290BE2">
        <w:rPr>
          <w:rFonts w:ascii="Times New Roman" w:hAnsi="Times New Roman"/>
          <w:sz w:val="28"/>
          <w:szCs w:val="28"/>
        </w:rPr>
        <w:t>. 21</w:t>
      </w:r>
      <w:r>
        <w:rPr>
          <w:rFonts w:ascii="Times New Roman" w:hAnsi="Times New Roman"/>
          <w:sz w:val="28"/>
          <w:szCs w:val="28"/>
        </w:rPr>
        <w:t>7</w:t>
      </w:r>
      <w:r w:rsidRPr="00290BE2">
        <w:rPr>
          <w:rFonts w:ascii="Times New Roman" w:hAnsi="Times New Roman"/>
          <w:sz w:val="28"/>
          <w:szCs w:val="28"/>
        </w:rPr>
        <w:t xml:space="preserve">8 </w:t>
      </w:r>
      <w:r w:rsidR="0021483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Воронина Екатерина Геннадьевна</w:t>
      </w:r>
      <w:r w:rsidRPr="00290BE2">
        <w:rPr>
          <w:rFonts w:ascii="Times New Roman" w:hAnsi="Times New Roman"/>
          <w:sz w:val="28"/>
          <w:szCs w:val="28"/>
        </w:rPr>
        <w:t>.</w:t>
      </w:r>
    </w:p>
    <w:p w:rsidR="004B6091" w:rsidRPr="00290BE2" w:rsidRDefault="004B6091" w:rsidP="004B60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091" w:rsidRPr="00290BE2" w:rsidRDefault="004B6091" w:rsidP="004B60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BE2">
        <w:rPr>
          <w:rFonts w:ascii="Times New Roman" w:hAnsi="Times New Roman"/>
          <w:sz w:val="28"/>
          <w:szCs w:val="28"/>
        </w:rPr>
        <w:t>Присоединяйтесь – будет полезно и интересно!</w:t>
      </w:r>
    </w:p>
    <w:p w:rsidR="004B6091" w:rsidRDefault="004B6091" w:rsidP="004B60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091" w:rsidRDefault="004B6091" w:rsidP="004B609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90BE2">
        <w:rPr>
          <w:rFonts w:ascii="Times New Roman" w:hAnsi="Times New Roman"/>
          <w:b/>
          <w:sz w:val="28"/>
          <w:szCs w:val="28"/>
        </w:rPr>
        <w:t xml:space="preserve">С уважением, </w:t>
      </w:r>
    </w:p>
    <w:p w:rsidR="004B6091" w:rsidRPr="00290BE2" w:rsidRDefault="004B6091" w:rsidP="004B609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90BE2">
        <w:rPr>
          <w:rFonts w:ascii="Times New Roman" w:hAnsi="Times New Roman"/>
          <w:b/>
          <w:sz w:val="28"/>
          <w:szCs w:val="28"/>
        </w:rPr>
        <w:t>Кадастровая палата по Кемеровской области-Кузбассу</w:t>
      </w:r>
    </w:p>
    <w:p w:rsidR="004B6091" w:rsidRPr="00290BE2" w:rsidRDefault="004B6091" w:rsidP="004B609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6091" w:rsidRDefault="004B6091" w:rsidP="004B6091">
      <w:pPr>
        <w:spacing w:after="0" w:line="360" w:lineRule="auto"/>
        <w:ind w:firstLine="567"/>
        <w:jc w:val="both"/>
      </w:pPr>
    </w:p>
    <w:p w:rsidR="0021483E" w:rsidRDefault="0021483E" w:rsidP="004B6091">
      <w:pPr>
        <w:spacing w:after="0" w:line="360" w:lineRule="auto"/>
        <w:ind w:firstLine="567"/>
        <w:jc w:val="both"/>
      </w:pPr>
    </w:p>
    <w:p w:rsidR="004B6091" w:rsidRDefault="004B6091" w:rsidP="004B6091">
      <w:pPr>
        <w:spacing w:after="0" w:line="360" w:lineRule="auto"/>
        <w:ind w:firstLine="567"/>
        <w:jc w:val="both"/>
      </w:pPr>
    </w:p>
    <w:p w:rsidR="004B6091" w:rsidRDefault="004B6091" w:rsidP="004B6091">
      <w:pPr>
        <w:spacing w:after="0" w:line="360" w:lineRule="auto"/>
        <w:ind w:firstLine="567"/>
        <w:jc w:val="both"/>
      </w:pPr>
    </w:p>
    <w:p w:rsidR="004B6091" w:rsidRDefault="004B6091" w:rsidP="004B6091">
      <w:pPr>
        <w:spacing w:after="0" w:line="360" w:lineRule="auto"/>
        <w:ind w:firstLine="567"/>
        <w:jc w:val="both"/>
      </w:pPr>
    </w:p>
    <w:p w:rsidR="004B6091" w:rsidRDefault="004B6091" w:rsidP="004B6091">
      <w:pPr>
        <w:spacing w:after="0" w:line="300" w:lineRule="auto"/>
        <w:ind w:firstLine="567"/>
        <w:jc w:val="both"/>
      </w:pPr>
    </w:p>
    <w:p w:rsidR="004B6091" w:rsidRDefault="004B6091" w:rsidP="004B6091">
      <w:pPr>
        <w:spacing w:after="0" w:line="300" w:lineRule="auto"/>
        <w:ind w:firstLine="567"/>
        <w:jc w:val="both"/>
      </w:pPr>
    </w:p>
    <w:p w:rsidR="004B6091" w:rsidRPr="0021483E" w:rsidRDefault="004B6091" w:rsidP="004B609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3E">
        <w:rPr>
          <w:rFonts w:ascii="Times New Roman" w:hAnsi="Times New Roman" w:cs="Times New Roman"/>
          <w:sz w:val="24"/>
          <w:szCs w:val="24"/>
        </w:rPr>
        <w:t xml:space="preserve">тел: 8 (384 2) 56-70-80 </w:t>
      </w:r>
    </w:p>
    <w:p w:rsidR="004B6091" w:rsidRPr="0021483E" w:rsidRDefault="004B6091" w:rsidP="004B609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83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21483E">
        <w:rPr>
          <w:rFonts w:ascii="Times New Roman" w:hAnsi="Times New Roman" w:cs="Times New Roman"/>
          <w:sz w:val="24"/>
          <w:szCs w:val="24"/>
        </w:rPr>
        <w:t xml:space="preserve">. почта: </w:t>
      </w:r>
      <w:hyperlink r:id="rId5" w:history="1">
        <w:r w:rsidRPr="0021483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filial@42.kadastr.ru</w:t>
        </w:r>
      </w:hyperlink>
      <w:r w:rsidRPr="00214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091" w:rsidRPr="0021483E" w:rsidRDefault="004B6091" w:rsidP="004B609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3E">
        <w:rPr>
          <w:rFonts w:ascii="Times New Roman" w:hAnsi="Times New Roman" w:cs="Times New Roman"/>
          <w:sz w:val="24"/>
          <w:szCs w:val="24"/>
          <w:lang w:val="en-US"/>
        </w:rPr>
        <w:t xml:space="preserve">VK: </w:t>
      </w:r>
      <w:r w:rsidR="0021483E" w:rsidRPr="0021483E">
        <w:rPr>
          <w:rFonts w:ascii="Times New Roman" w:hAnsi="Times New Roman" w:cs="Times New Roman"/>
          <w:bCs/>
          <w:sz w:val="24"/>
          <w:szCs w:val="24"/>
          <w:lang w:val="en-US"/>
        </w:rPr>
        <w:t>https://vk.com/fkp42</w:t>
      </w:r>
    </w:p>
    <w:p w:rsidR="004B6091" w:rsidRPr="0021483E" w:rsidRDefault="004B6091" w:rsidP="004B609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483E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2148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2148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https://www.instagram.com/kadastr_42/</w:t>
        </w:r>
      </w:hyperlink>
    </w:p>
    <w:p w:rsidR="004B6091" w:rsidRPr="0021483E" w:rsidRDefault="004B6091" w:rsidP="004B609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3E">
        <w:rPr>
          <w:rFonts w:ascii="Times New Roman" w:hAnsi="Times New Roman" w:cs="Times New Roman"/>
          <w:sz w:val="24"/>
          <w:szCs w:val="24"/>
        </w:rPr>
        <w:t>сайт</w:t>
      </w:r>
      <w:r w:rsidRPr="002148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2148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https://kadastr.ru</w:t>
        </w:r>
      </w:hyperlink>
      <w:r w:rsidRPr="0021483E">
        <w:rPr>
          <w:rFonts w:ascii="Times New Roman" w:hAnsi="Times New Roman" w:cs="Times New Roman"/>
          <w:sz w:val="24"/>
          <w:szCs w:val="24"/>
        </w:rPr>
        <w:t xml:space="preserve"> </w:t>
      </w:r>
      <w:r w:rsidRPr="00214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8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6091" w:rsidRPr="0021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789"/>
    <w:multiLevelType w:val="hybridMultilevel"/>
    <w:tmpl w:val="7A78F0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1C4"/>
    <w:rsid w:val="0021483E"/>
    <w:rsid w:val="003021C4"/>
    <w:rsid w:val="004B6091"/>
    <w:rsid w:val="005F61BB"/>
    <w:rsid w:val="00840378"/>
    <w:rsid w:val="00B12E57"/>
    <w:rsid w:val="00CD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B6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4B6091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semiHidden/>
    <w:rsid w:val="004B6091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semiHidden/>
    <w:rsid w:val="004B60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kadastr_42/" TargetMode="External"/><Relationship Id="rId5" Type="http://schemas.openxmlformats.org/officeDocument/2006/relationships/hyperlink" Target="mailto:filial@42.kada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Anna.Dovgun</dc:creator>
  <cp:lastModifiedBy>Anna.Dovgun</cp:lastModifiedBy>
  <cp:revision>4</cp:revision>
  <cp:lastPrinted>2021-07-27T02:57:00Z</cp:lastPrinted>
  <dcterms:created xsi:type="dcterms:W3CDTF">2021-07-27T01:48:00Z</dcterms:created>
  <dcterms:modified xsi:type="dcterms:W3CDTF">2021-07-27T03:07:00Z</dcterms:modified>
</cp:coreProperties>
</file>