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D6" w:rsidRPr="00B162F0" w:rsidRDefault="00AA0674" w:rsidP="00B162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62F0">
        <w:rPr>
          <w:rFonts w:ascii="Times New Roman" w:hAnsi="Times New Roman" w:cs="Times New Roman"/>
          <w:b/>
          <w:sz w:val="28"/>
          <w:szCs w:val="28"/>
        </w:rPr>
        <w:t xml:space="preserve">Ярославская </w:t>
      </w:r>
      <w:r w:rsidR="008250E9" w:rsidRPr="00B162F0">
        <w:rPr>
          <w:rFonts w:ascii="Times New Roman" w:hAnsi="Times New Roman" w:cs="Times New Roman"/>
          <w:b/>
          <w:sz w:val="28"/>
          <w:szCs w:val="28"/>
        </w:rPr>
        <w:t>транспортная прокуратура</w:t>
      </w:r>
      <w:r w:rsidR="00A56DEF" w:rsidRPr="00B1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D6" w:rsidRPr="00B162F0">
        <w:rPr>
          <w:rFonts w:ascii="Times New Roman" w:hAnsi="Times New Roman" w:cs="Times New Roman"/>
          <w:b/>
          <w:sz w:val="28"/>
          <w:szCs w:val="28"/>
        </w:rPr>
        <w:t>разъясняет</w:t>
      </w:r>
      <w:proofErr w:type="gramStart"/>
      <w:r w:rsidR="00A03183" w:rsidRPr="00B162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5B4B" w:rsidRPr="00B85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 w:rsidR="00B85B4B" w:rsidRPr="00B85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запрете навязывания дополнительных страховых услуг, при оформлении проездного документа</w:t>
      </w:r>
    </w:p>
    <w:p w:rsidR="00E426CE" w:rsidRPr="008E254F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B85B4B" w:rsidRPr="00B85B4B" w:rsidRDefault="00B85B4B" w:rsidP="00B85B4B">
      <w:pPr>
        <w:pStyle w:val="a3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bookmarkStart w:id="0" w:name="_GoBack"/>
      <w:r w:rsidRPr="00B85B4B">
        <w:rPr>
          <w:color w:val="333333"/>
          <w:sz w:val="28"/>
          <w:szCs w:val="28"/>
        </w:rPr>
        <w:t xml:space="preserve">В марте 2022 года Банк России и </w:t>
      </w:r>
      <w:proofErr w:type="spellStart"/>
      <w:r w:rsidRPr="00B85B4B">
        <w:rPr>
          <w:color w:val="333333"/>
          <w:sz w:val="28"/>
          <w:szCs w:val="28"/>
        </w:rPr>
        <w:t>Роспотребнадзор</w:t>
      </w:r>
      <w:proofErr w:type="spellEnd"/>
      <w:r w:rsidRPr="00B85B4B">
        <w:rPr>
          <w:color w:val="333333"/>
          <w:sz w:val="28"/>
          <w:szCs w:val="28"/>
        </w:rPr>
        <w:t xml:space="preserve"> выпустили совместное информационное письмо, в котором сообщили о недопустимости проставления за потребителя автоматического согласия на приобретение дополнительных страховых услуг.</w:t>
      </w:r>
    </w:p>
    <w:p w:rsidR="00B85B4B" w:rsidRPr="00B85B4B" w:rsidRDefault="00B85B4B" w:rsidP="00B85B4B">
      <w:pPr>
        <w:pStyle w:val="a3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85B4B">
        <w:rPr>
          <w:color w:val="333333"/>
          <w:sz w:val="28"/>
          <w:szCs w:val="28"/>
        </w:rPr>
        <w:t xml:space="preserve">Страховые агенты и брокеры, как показывает практика, при наличии предоставленных страховыми компаниями полномочий, а также их субагенты и владельцы </w:t>
      </w:r>
      <w:proofErr w:type="spellStart"/>
      <w:r w:rsidRPr="00B85B4B">
        <w:rPr>
          <w:color w:val="333333"/>
          <w:sz w:val="28"/>
          <w:szCs w:val="28"/>
        </w:rPr>
        <w:t>агрегаторов</w:t>
      </w:r>
      <w:proofErr w:type="spellEnd"/>
      <w:r w:rsidRPr="00B85B4B">
        <w:rPr>
          <w:color w:val="333333"/>
          <w:sz w:val="28"/>
          <w:szCs w:val="28"/>
        </w:rPr>
        <w:t xml:space="preserve"> информации о товарах и услугах при реализации билетов на самолеты и поезда через мобильное приложение или Интернет-сайт заведомо проставляют в форме основного договора согласие потребителя на заключение договора добровольного страхования в виде «галочки».</w:t>
      </w:r>
    </w:p>
    <w:p w:rsidR="00B85B4B" w:rsidRPr="00B85B4B" w:rsidRDefault="00B85B4B" w:rsidP="00B85B4B">
      <w:pPr>
        <w:pStyle w:val="a3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85B4B">
        <w:rPr>
          <w:color w:val="333333"/>
          <w:sz w:val="28"/>
          <w:szCs w:val="28"/>
        </w:rPr>
        <w:t xml:space="preserve">Банк России и </w:t>
      </w:r>
      <w:proofErr w:type="spellStart"/>
      <w:r w:rsidRPr="00B85B4B">
        <w:rPr>
          <w:color w:val="333333"/>
          <w:sz w:val="28"/>
          <w:szCs w:val="28"/>
        </w:rPr>
        <w:t>Роспотребнадзор</w:t>
      </w:r>
      <w:proofErr w:type="spellEnd"/>
      <w:r w:rsidRPr="00B85B4B">
        <w:rPr>
          <w:color w:val="333333"/>
          <w:sz w:val="28"/>
          <w:szCs w:val="28"/>
        </w:rPr>
        <w:t xml:space="preserve"> разъяснили, что проставленное за страхователя автоматическое согласие не подтверждает ознакомление с условиями страхования и волеизъявление на заключение дополнительного договора.</w:t>
      </w:r>
    </w:p>
    <w:p w:rsidR="00B85B4B" w:rsidRPr="00B85B4B" w:rsidRDefault="00B85B4B" w:rsidP="00B85B4B">
      <w:pPr>
        <w:pStyle w:val="a3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85B4B">
        <w:rPr>
          <w:color w:val="333333"/>
          <w:sz w:val="28"/>
          <w:szCs w:val="28"/>
        </w:rPr>
        <w:t>Навязывание дополнительных услуг запрещено. Страховая организация или посредник, виновные в нарушении права на свободный выбор услуг, должны возместить потребителю все убытки, включая цену навязанной услуги.</w:t>
      </w:r>
    </w:p>
    <w:bookmarkEnd w:id="0"/>
    <w:p w:rsidR="008F55DB" w:rsidRDefault="008F55DB" w:rsidP="00B162F0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F58BD" w:rsidRPr="0015045C" w:rsidRDefault="006B10A9" w:rsidP="006B10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075EF9" w:rsidRPr="00075EF9" w:rsidRDefault="00DF58BD" w:rsidP="00B162F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446"/>
    <w:multiLevelType w:val="multilevel"/>
    <w:tmpl w:val="45B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491"/>
    <w:rsid w:val="00075EF9"/>
    <w:rsid w:val="0009400D"/>
    <w:rsid w:val="000967BD"/>
    <w:rsid w:val="000E781E"/>
    <w:rsid w:val="000F66D6"/>
    <w:rsid w:val="0015045C"/>
    <w:rsid w:val="001C6198"/>
    <w:rsid w:val="001E5195"/>
    <w:rsid w:val="001F1E3C"/>
    <w:rsid w:val="002316C3"/>
    <w:rsid w:val="002D13C0"/>
    <w:rsid w:val="002F0E7D"/>
    <w:rsid w:val="002F2FDC"/>
    <w:rsid w:val="003225B0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6B10A9"/>
    <w:rsid w:val="0071265D"/>
    <w:rsid w:val="00751119"/>
    <w:rsid w:val="00755277"/>
    <w:rsid w:val="008250E9"/>
    <w:rsid w:val="008A6786"/>
    <w:rsid w:val="008E254F"/>
    <w:rsid w:val="008F55DB"/>
    <w:rsid w:val="00902491"/>
    <w:rsid w:val="0095625D"/>
    <w:rsid w:val="00975784"/>
    <w:rsid w:val="009F1A28"/>
    <w:rsid w:val="00A03183"/>
    <w:rsid w:val="00A56DEF"/>
    <w:rsid w:val="00A9274A"/>
    <w:rsid w:val="00AA0674"/>
    <w:rsid w:val="00AA2CAA"/>
    <w:rsid w:val="00AC176A"/>
    <w:rsid w:val="00B162F0"/>
    <w:rsid w:val="00B85B4B"/>
    <w:rsid w:val="00B86BF3"/>
    <w:rsid w:val="00CB612C"/>
    <w:rsid w:val="00D022B1"/>
    <w:rsid w:val="00D7648B"/>
    <w:rsid w:val="00DE38FC"/>
    <w:rsid w:val="00DF58BD"/>
    <w:rsid w:val="00E2790D"/>
    <w:rsid w:val="00E426CE"/>
    <w:rsid w:val="00E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7950"/>
  <w15:docId w15:val="{271969EB-5723-F947-98BC-C2F0A2E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B162F0"/>
  </w:style>
  <w:style w:type="character" w:customStyle="1" w:styleId="feeds-pagenavigationtooltip">
    <w:name w:val="feeds-page__navigation_tooltip"/>
    <w:basedOn w:val="a0"/>
    <w:rsid w:val="00B162F0"/>
  </w:style>
  <w:style w:type="character" w:customStyle="1" w:styleId="apple-converted-space">
    <w:name w:val="apple-converted-space"/>
    <w:basedOn w:val="a0"/>
    <w:rsid w:val="00B1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655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19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8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2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13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1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6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9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24289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3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94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Microsoft Office User</cp:lastModifiedBy>
  <cp:revision>2</cp:revision>
  <cp:lastPrinted>2019-12-11T14:36:00Z</cp:lastPrinted>
  <dcterms:created xsi:type="dcterms:W3CDTF">2022-06-19T21:21:00Z</dcterms:created>
  <dcterms:modified xsi:type="dcterms:W3CDTF">2022-06-19T21:21:00Z</dcterms:modified>
</cp:coreProperties>
</file>