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993452" w:rsidRPr="00386A18" w:rsidRDefault="00993452" w:rsidP="0099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03"/>
        <w:gridCol w:w="4203"/>
      </w:tblGrid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72"/>
            <w:bookmarkEnd w:id="0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акта, в отношении которого проведена предварительная оценка регулирующего воздействия</w:t>
            </w:r>
          </w:p>
        </w:tc>
        <w:tc>
          <w:tcPr>
            <w:tcW w:w="4203" w:type="dxa"/>
          </w:tcPr>
          <w:p w:rsidR="006F2B1A" w:rsidRPr="006F2B1A" w:rsidRDefault="006F2B1A" w:rsidP="006F2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определении границ прилегающих территорий, на которых не допускается</w:t>
            </w:r>
          </w:p>
          <w:p w:rsidR="00993452" w:rsidRPr="00993452" w:rsidRDefault="006F2B1A" w:rsidP="006F2B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1A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продажа алкогольной продукции и розничная продажа алкогольной продукции при оказании услуг общественного питания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Любимского муниципального района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акта, относящиеся к предметной области оценки регулирующего воздействия</w:t>
            </w:r>
          </w:p>
        </w:tc>
        <w:tc>
          <w:tcPr>
            <w:tcW w:w="4203" w:type="dxa"/>
          </w:tcPr>
          <w:p w:rsidR="006F2B1A" w:rsidRDefault="006F2B1A" w:rsidP="006F2B1A">
            <w:pPr>
              <w:pStyle w:val="ConsPlusNormal"/>
              <w:ind w:left="8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1A2B2F">
              <w:rPr>
                <w:rFonts w:ascii="Times New Roman" w:hAnsi="Times New Roman" w:cs="Times New Roman"/>
                <w:sz w:val="24"/>
                <w:szCs w:val="24"/>
              </w:rPr>
              <w:t>организаций и объектов, расположенных  на  территории Любимского муниципального района Ярославской области на прилегающих территориях к которым не допускается розничная продажа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56E" w:rsidRPr="00386A18" w:rsidRDefault="006F2B1A" w:rsidP="006F2B1A">
            <w:pPr>
              <w:pStyle w:val="ConsPlusNormal"/>
              <w:ind w:left="8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1A2B2F">
              <w:rPr>
                <w:rFonts w:ascii="Times New Roman" w:hAnsi="Times New Roman" w:cs="Times New Roman"/>
                <w:sz w:val="24"/>
                <w:szCs w:val="24"/>
              </w:rPr>
              <w:t>схем границ прилегающих территорий для каждой организации и (или) объекта, расположенных  на  территории Любимского муниципального района Ярославской области на прилегающих территориях к которым не допускается розничная продажа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81"/>
            <w:bookmarkEnd w:id="1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Цели вводимого (изменяемого) регулирования с указанием сроков их достижения</w:t>
            </w:r>
          </w:p>
        </w:tc>
        <w:tc>
          <w:tcPr>
            <w:tcW w:w="4203" w:type="dxa"/>
          </w:tcPr>
          <w:p w:rsidR="0025556E" w:rsidRPr="00386A18" w:rsidRDefault="00993452" w:rsidP="006F2B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направлен на </w:t>
            </w:r>
            <w:r w:rsidR="004E6936" w:rsidRPr="004E6936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="004E6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6936" w:rsidRPr="004E693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4E693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4E6936" w:rsidRPr="004E6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B1A" w:rsidRPr="006F2B1A">
              <w:rPr>
                <w:rFonts w:ascii="Times New Roman" w:hAnsi="Times New Roman" w:cs="Times New Roman"/>
                <w:sz w:val="24"/>
                <w:szCs w:val="24"/>
              </w:rPr>
              <w:t>схем границ прилегающих территорий для каждой организации и (или) объекта, расположенных  на  территории Любимского муниципального района Ярославской области на прилегающих территориях к которым не допускается розничная продажа алкогольной продукции</w:t>
            </w:r>
            <w:r w:rsidR="006F2B1A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="006F2B1A" w:rsidRPr="006F2B1A">
              <w:rPr>
                <w:rFonts w:ascii="Times New Roman" w:hAnsi="Times New Roman" w:cs="Times New Roman"/>
                <w:sz w:val="24"/>
                <w:szCs w:val="24"/>
              </w:rPr>
              <w:t>пределение организаций и объектов, расположенных  на  территории Любимского муниципального района Ярославской области на прилегающих территориях к которым не допускается розничная продажа алкогольной продукции</w:t>
            </w:r>
            <w:r w:rsidR="006F2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Общая цель</w:t>
            </w:r>
          </w:p>
        </w:tc>
        <w:tc>
          <w:tcPr>
            <w:tcW w:w="4203" w:type="dxa"/>
          </w:tcPr>
          <w:p w:rsidR="00993452" w:rsidRPr="00386A18" w:rsidRDefault="004E6936" w:rsidP="006F2B1A">
            <w:pPr>
              <w:widowControl w:val="0"/>
              <w:tabs>
                <w:tab w:val="left" w:pos="496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Р</w:t>
            </w:r>
            <w:r w:rsidRPr="004E6936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 xml:space="preserve">ешение задачи по </w:t>
            </w:r>
            <w:r w:rsidR="006F2B1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 xml:space="preserve">определению </w:t>
            </w:r>
            <w:r w:rsidR="006F2B1A" w:rsidRPr="006F2B1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lastRenderedPageBreak/>
              <w:t>границ прилегающих территорий для каждой организации и (или) объекта, расположенных  на  территории Любимского муниципального района Ярославской области на прилегающих территориях к которым не допускается розничная продажа алкогольной продукции и определение организаций и объектов, расположенных  на  территории Любимского муниципального района Ярославской области на прилегающих территориях к которым не допускается розничная продажа алкогольной продукции</w:t>
            </w:r>
            <w:r w:rsidR="006F2B1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proofErr w:type="gramEnd"/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Специфическая цель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Операционная цель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Проблемы (проблема), на решение которы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ой) направлено вводимое (изменяемое) регулирование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203" w:type="dxa"/>
          </w:tcPr>
          <w:p w:rsidR="0025556E" w:rsidRPr="00386A18" w:rsidRDefault="00993452" w:rsidP="006F2B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452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проекта постановления распространяется на юридических лиц и индивидуальных предпринимателей, претендующих на </w:t>
            </w:r>
            <w:r w:rsidR="006F2B1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6F2B1A" w:rsidRPr="006F2B1A">
              <w:rPr>
                <w:rFonts w:ascii="Times New Roman" w:hAnsi="Times New Roman" w:cs="Times New Roman"/>
                <w:sz w:val="24"/>
                <w:szCs w:val="24"/>
              </w:rPr>
              <w:t>розничн</w:t>
            </w:r>
            <w:r w:rsidR="006F2B1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F2B1A" w:rsidRPr="006F2B1A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  <w:r w:rsidR="006F2B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2B1A" w:rsidRPr="006F2B1A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продукции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отрицательных эффектах, возникающих в связи с наличием данны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ой) проблем(ы), обоснование проблем(ы)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Предполагаемое развитие ситуации при отсутствии вводимого (изменяемого) регулирования (базовый сценарий)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Варианты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Обоснование решени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предусмотренного(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  <w:tc>
          <w:tcPr>
            <w:tcW w:w="4203" w:type="dxa"/>
          </w:tcPr>
          <w:p w:rsidR="00993452" w:rsidRPr="00386A18" w:rsidRDefault="00993452" w:rsidP="006F2B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постановления направлено на создание правового механизма для достижения целей государственной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B1A" w:rsidRPr="006F2B1A">
              <w:rPr>
                <w:rFonts w:ascii="Times New Roman" w:hAnsi="Times New Roman" w:cs="Times New Roman"/>
                <w:sz w:val="24"/>
                <w:szCs w:val="24"/>
              </w:rPr>
              <w:t>розничной продажи алкогольной продукции</w:t>
            </w:r>
            <w:r w:rsidR="006F2B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Альтернативные варианты (с обоснованием причин отказа от использования указанных вариантов)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 xml:space="preserve">Оценка рисков невозможности </w:t>
            </w: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 способом(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предложенным(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14"/>
            <w:bookmarkEnd w:id="2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Сроки и индикаторы эффективности вводимого (изменяемого)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Группы субъектов, интересы которых затрагивает вводимое (изменяемое) регулирование</w:t>
            </w:r>
          </w:p>
        </w:tc>
        <w:tc>
          <w:tcPr>
            <w:tcW w:w="4203" w:type="dxa"/>
          </w:tcPr>
          <w:p w:rsidR="0025556E" w:rsidRPr="00386A18" w:rsidRDefault="0025556E" w:rsidP="006F2B1A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>ридически</w:t>
            </w:r>
            <w:r w:rsidR="000F4626">
              <w:rPr>
                <w:rFonts w:ascii="Times New Roman" w:hAnsi="Times New Roman"/>
                <w:sz w:val="24"/>
                <w:szCs w:val="24"/>
              </w:rPr>
              <w:t>е лица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 xml:space="preserve"> (за исключением государственных (муниципальных) учреждений) и (или) индивидуальны</w:t>
            </w:r>
            <w:r w:rsidR="000F4626">
              <w:rPr>
                <w:rFonts w:ascii="Times New Roman" w:hAnsi="Times New Roman"/>
                <w:sz w:val="24"/>
                <w:szCs w:val="24"/>
              </w:rPr>
              <w:t>е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 w:rsidR="000F4626">
              <w:rPr>
                <w:rFonts w:ascii="Times New Roman" w:hAnsi="Times New Roman"/>
                <w:sz w:val="24"/>
                <w:szCs w:val="24"/>
              </w:rPr>
              <w:t>и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>, занимающи</w:t>
            </w:r>
            <w:r w:rsidR="000F4626">
              <w:rPr>
                <w:rFonts w:ascii="Times New Roman" w:hAnsi="Times New Roman"/>
                <w:sz w:val="24"/>
                <w:szCs w:val="24"/>
              </w:rPr>
              <w:t>е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 w:rsidR="006F2B1A" w:rsidRPr="006F2B1A">
              <w:rPr>
                <w:rFonts w:ascii="Times New Roman" w:hAnsi="Times New Roman"/>
                <w:sz w:val="24"/>
                <w:szCs w:val="24"/>
              </w:rPr>
              <w:t>розничной продаж</w:t>
            </w:r>
            <w:r w:rsidR="006F2B1A">
              <w:rPr>
                <w:rFonts w:ascii="Times New Roman" w:hAnsi="Times New Roman"/>
                <w:sz w:val="24"/>
                <w:szCs w:val="24"/>
              </w:rPr>
              <w:t>ей</w:t>
            </w:r>
            <w:r w:rsidR="006F2B1A" w:rsidRPr="006F2B1A">
              <w:rPr>
                <w:rFonts w:ascii="Times New Roman" w:hAnsi="Times New Roman"/>
                <w:sz w:val="24"/>
                <w:szCs w:val="24"/>
              </w:rPr>
              <w:t xml:space="preserve"> алкогольной продукции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нормативного правового акта, способствующие ограничению конкуренции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25556E" w:rsidRPr="00386A18" w:rsidRDefault="006F2B1A" w:rsidP="004E6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32"/>
            <w:bookmarkEnd w:id="3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об эффектах вводимого (изменяемого)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35"/>
            <w:bookmarkEnd w:id="4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проведении публичных консультаций</w:t>
            </w:r>
          </w:p>
        </w:tc>
        <w:tc>
          <w:tcPr>
            <w:tcW w:w="4203" w:type="dxa"/>
          </w:tcPr>
          <w:p w:rsidR="00993452" w:rsidRPr="00386A18" w:rsidRDefault="00993452" w:rsidP="006F2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F2B1A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76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="006F2B1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27643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размещения уведомления о подготовке проекта акта</w:t>
            </w:r>
          </w:p>
        </w:tc>
        <w:tc>
          <w:tcPr>
            <w:tcW w:w="4203" w:type="dxa"/>
          </w:tcPr>
          <w:p w:rsidR="00993452" w:rsidRPr="00386A18" w:rsidRDefault="004E6936" w:rsidP="006F2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2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F2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43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993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Установленный регулирующим органом срок проведения публичных консультаций</w:t>
            </w:r>
          </w:p>
        </w:tc>
        <w:tc>
          <w:tcPr>
            <w:tcW w:w="4203" w:type="dxa"/>
          </w:tcPr>
          <w:p w:rsidR="00993452" w:rsidRPr="00386A18" w:rsidRDefault="00993452" w:rsidP="0027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27643E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либо отсутствии мнений участников публичных консультаций</w:t>
            </w:r>
          </w:p>
        </w:tc>
        <w:tc>
          <w:tcPr>
            <w:tcW w:w="4203" w:type="dxa"/>
          </w:tcPr>
          <w:p w:rsidR="0025556E" w:rsidRDefault="0025556E" w:rsidP="000F4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ЯО Бакиров А.Ф.</w:t>
            </w:r>
            <w:r w:rsidR="006F2B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452" w:rsidRDefault="00993452" w:rsidP="004E6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4E6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B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2B1A" w:rsidRPr="00386A18" w:rsidRDefault="006F2B1A" w:rsidP="004E6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ЯО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46"/>
            <w:bookmarkEnd w:id="5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подготовки сводного отчета</w:t>
            </w:r>
          </w:p>
        </w:tc>
        <w:tc>
          <w:tcPr>
            <w:tcW w:w="4203" w:type="dxa"/>
          </w:tcPr>
          <w:p w:rsidR="00993452" w:rsidRPr="00386A18" w:rsidRDefault="006F2B1A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bookmarkStart w:id="6" w:name="_GoBack"/>
            <w:bookmarkEnd w:id="6"/>
            <w:r w:rsidR="0027643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0F4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экономики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Администрации ЛМР -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разработчика проекта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      ______________   </w:t>
      </w:r>
      <w:r>
        <w:rPr>
          <w:rFonts w:ascii="Times New Roman" w:hAnsi="Times New Roman" w:cs="Times New Roman"/>
          <w:sz w:val="24"/>
          <w:szCs w:val="24"/>
        </w:rPr>
        <w:t>И.В.Соколова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6A18">
        <w:rPr>
          <w:rFonts w:ascii="Times New Roman" w:hAnsi="Times New Roman" w:cs="Times New Roman"/>
          <w:sz w:val="24"/>
          <w:szCs w:val="24"/>
        </w:rPr>
        <w:t xml:space="preserve">     (подпись)       (фамилия и инициалы)</w:t>
      </w: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E2A" w:rsidRDefault="00A17E2A"/>
    <w:sectPr w:rsidR="00A1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66F"/>
    <w:multiLevelType w:val="hybridMultilevel"/>
    <w:tmpl w:val="46F0BA1C"/>
    <w:lvl w:ilvl="0" w:tplc="58087FC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C36B4"/>
    <w:multiLevelType w:val="hybridMultilevel"/>
    <w:tmpl w:val="CC0A3B92"/>
    <w:lvl w:ilvl="0" w:tplc="A2204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52"/>
    <w:rsid w:val="000F4626"/>
    <w:rsid w:val="001849B2"/>
    <w:rsid w:val="0025556E"/>
    <w:rsid w:val="0027643E"/>
    <w:rsid w:val="004E6936"/>
    <w:rsid w:val="006F2B1A"/>
    <w:rsid w:val="00993452"/>
    <w:rsid w:val="00A17E2A"/>
    <w:rsid w:val="00BD6D25"/>
    <w:rsid w:val="00C6099E"/>
    <w:rsid w:val="00D57DDE"/>
    <w:rsid w:val="00E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2021-02-10T11:06:00Z</cp:lastPrinted>
  <dcterms:created xsi:type="dcterms:W3CDTF">2021-03-29T12:32:00Z</dcterms:created>
  <dcterms:modified xsi:type="dcterms:W3CDTF">2021-03-29T12:32:00Z</dcterms:modified>
</cp:coreProperties>
</file>