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3"/>
        <w:gridCol w:w="4203"/>
      </w:tblGrid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72"/>
            <w:bookmarkEnd w:id="0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  <w:tc>
          <w:tcPr>
            <w:tcW w:w="4203" w:type="dxa"/>
          </w:tcPr>
          <w:p w:rsidR="00993452" w:rsidRPr="00993452" w:rsidRDefault="000F4626" w:rsidP="00276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>Об утверждении муниципальной программы «Экономическое развитие и инновационная экономика в Любимском муниципальном районе» на 20</w:t>
            </w:r>
            <w:r w:rsidR="002555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64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4203" w:type="dxa"/>
          </w:tcPr>
          <w:p w:rsidR="00993452" w:rsidRDefault="0027643E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предусматриваемые в рамках муниципальной программы: - возможность </w:t>
            </w:r>
            <w:r w:rsidR="000F4626" w:rsidRPr="000F4626">
              <w:rPr>
                <w:rFonts w:ascii="Times New Roman" w:hAnsi="Times New Roman" w:cs="Times New Roman"/>
                <w:sz w:val="24"/>
                <w:szCs w:val="24"/>
              </w:rPr>
              <w:t>предоставления юридическим лицам (за исключением государственных (муниципальных) учреждений) 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5556E" w:rsidRPr="00386A18" w:rsidRDefault="0025556E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муниципальных преференций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пунктами 10,13 части 1 статьи 19 Федерального закона от 26.07.2006 года № 135-ФЗ «О защите конкуренции»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  <w:tc>
          <w:tcPr>
            <w:tcW w:w="4203" w:type="dxa"/>
          </w:tcPr>
          <w:p w:rsidR="0025556E" w:rsidRPr="00386A18" w:rsidRDefault="00993452" w:rsidP="002764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направлен на утверждение 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 xml:space="preserve">целей, задач и прогноза конечных результатов программы и утверждения финансовых ресурсов, предусмотренных на </w:t>
            </w:r>
            <w:r w:rsidRPr="00F6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626" w:rsidRPr="000F4626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 (за исключением государственных (муниципальных) учреждений) 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27643E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25556E" w:rsidRPr="0025556E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556E"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преференций </w:t>
            </w:r>
            <w:proofErr w:type="spellStart"/>
            <w:r w:rsidR="0025556E" w:rsidRPr="0025556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25556E"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пунктами 10,13 части </w:t>
            </w:r>
            <w:r w:rsidR="0025556E" w:rsidRPr="0025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статьи 19 Федерального закона от 26.07.2006 года № 135-ФЗ «О защите конкуренции»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  <w:tc>
          <w:tcPr>
            <w:tcW w:w="4203" w:type="dxa"/>
          </w:tcPr>
          <w:p w:rsidR="0025556E" w:rsidRPr="0025556E" w:rsidRDefault="0025556E" w:rsidP="0025556E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1) Обеспечение сельского  населения социально значимыми потребительскими товарами;</w:t>
            </w:r>
          </w:p>
          <w:p w:rsidR="00993452" w:rsidRPr="00386A18" w:rsidRDefault="0025556E" w:rsidP="0025556E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2) Формирование благоприятных условий для развития </w:t>
            </w:r>
            <w:proofErr w:type="spellStart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СМиСП</w:t>
            </w:r>
            <w:proofErr w:type="spellEnd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, способствующих увеличению вклада </w:t>
            </w:r>
            <w:proofErr w:type="spellStart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СМиСП</w:t>
            </w:r>
            <w:proofErr w:type="spellEnd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 в экономику Любимского района.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Default="00993452" w:rsidP="00ED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45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проекта постановления распространяется на юридических лиц и индивидуальных предпринимателей, претендующих на получение  субсидии из средств местного </w:t>
            </w:r>
            <w:r w:rsidR="00ED66A5">
              <w:rPr>
                <w:rFonts w:ascii="Times New Roman" w:hAnsi="Times New Roman" w:cs="Times New Roman"/>
                <w:sz w:val="24"/>
                <w:szCs w:val="24"/>
              </w:rPr>
              <w:t xml:space="preserve">и областного </w:t>
            </w:r>
            <w:r w:rsidRPr="0099345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D66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3452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 основные положения предоставления </w:t>
            </w:r>
            <w:r w:rsidR="000F4626" w:rsidRPr="000F4626">
              <w:rPr>
                <w:rFonts w:ascii="Times New Roman" w:hAnsi="Times New Roman" w:cs="Times New Roman"/>
                <w:sz w:val="24"/>
                <w:szCs w:val="24"/>
              </w:rPr>
              <w:t>юридическим лицам (за исключением государственных (муниципальных) учреждений) 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5556E" w:rsidRPr="00386A18" w:rsidRDefault="0025556E" w:rsidP="00ED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преференции – передача в безвозмездное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здания автостанции </w:t>
            </w: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победителю аукциона на право осуществления регулярных перевозок по регулируемым тарифам по городскому маршруту и </w:t>
            </w:r>
            <w:proofErr w:type="spellStart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на территории Любимского муниципального района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25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рынка, 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а также  развития предпринимательства.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проведенной оценки регулирующего воздействия проекта постановления сделан вывод о достаточном обосновании решения проблемы предложенным способом регулирования.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  <w:tc>
          <w:tcPr>
            <w:tcW w:w="4203" w:type="dxa"/>
          </w:tcPr>
          <w:p w:rsidR="00993452" w:rsidRPr="0025556E" w:rsidRDefault="0025556E" w:rsidP="0025556E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ридически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 лица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 (за исключением государственных (муниципальных) учреждений) и (или) индивидуальны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и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, занимающи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ся доставкой товаров в отдаленные сельские населенные пункты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56E" w:rsidRPr="00386A18" w:rsidRDefault="0025556E" w:rsidP="0025556E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 </w:t>
            </w: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на право осуществления регулярных перевозок по регулируемым тарифам по городскому маршруту и </w:t>
            </w:r>
            <w:proofErr w:type="spellStart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на территории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возлагаемых либо изменяемых обязанностях (запретах) заинтересованных субъектов в связи с введением нового (изменением 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Default="00C6099E" w:rsidP="00C609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3452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993452" w:rsidRPr="00993452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затрат 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 w:rsidR="002555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56E" w:rsidRPr="00386A18" w:rsidRDefault="0025556E" w:rsidP="00C60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муниципальной преференции.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2"/>
            <w:bookmarkEnd w:id="3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5"/>
            <w:bookmarkEnd w:id="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27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  <w:tc>
          <w:tcPr>
            <w:tcW w:w="4203" w:type="dxa"/>
          </w:tcPr>
          <w:p w:rsidR="00993452" w:rsidRPr="00386A18" w:rsidRDefault="0027643E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  <w:r w:rsidR="0099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27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4203" w:type="dxa"/>
          </w:tcPr>
          <w:p w:rsidR="0025556E" w:rsidRDefault="0025556E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ЯО Бакиров А.Ф.</w:t>
            </w:r>
          </w:p>
          <w:p w:rsidR="00993452" w:rsidRPr="00386A18" w:rsidRDefault="00993452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DDE">
              <w:rPr>
                <w:rFonts w:ascii="Times New Roman" w:hAnsi="Times New Roman" w:cs="Times New Roman"/>
                <w:sz w:val="24"/>
                <w:szCs w:val="24"/>
              </w:rPr>
              <w:t>; Прокуратура Любимского МР (устно)</w:t>
            </w:r>
            <w:bookmarkStart w:id="5" w:name="_GoBack"/>
            <w:bookmarkEnd w:id="5"/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46"/>
            <w:bookmarkEnd w:id="6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4203" w:type="dxa"/>
          </w:tcPr>
          <w:p w:rsidR="00993452" w:rsidRPr="00386A18" w:rsidRDefault="0027643E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Администрации ЛМР -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разработчика проекта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      ______________   </w:t>
      </w:r>
      <w:r>
        <w:rPr>
          <w:rFonts w:ascii="Times New Roman" w:hAnsi="Times New Roman" w:cs="Times New Roman"/>
          <w:sz w:val="24"/>
          <w:szCs w:val="24"/>
        </w:rPr>
        <w:t>И.В.Соколова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6A18">
        <w:rPr>
          <w:rFonts w:ascii="Times New Roman" w:hAnsi="Times New Roman" w:cs="Times New Roman"/>
          <w:sz w:val="24"/>
          <w:szCs w:val="24"/>
        </w:rPr>
        <w:t xml:space="preserve">     (подпись)       (фамилия и инициалы)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6F"/>
    <w:multiLevelType w:val="hybridMultilevel"/>
    <w:tmpl w:val="46F0BA1C"/>
    <w:lvl w:ilvl="0" w:tplc="58087FC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2"/>
    <w:rsid w:val="000F4626"/>
    <w:rsid w:val="001849B2"/>
    <w:rsid w:val="0025556E"/>
    <w:rsid w:val="0027643E"/>
    <w:rsid w:val="00993452"/>
    <w:rsid w:val="00A17E2A"/>
    <w:rsid w:val="00BD6D25"/>
    <w:rsid w:val="00C6099E"/>
    <w:rsid w:val="00D57DDE"/>
    <w:rsid w:val="00E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2021-02-10T11:06:00Z</cp:lastPrinted>
  <dcterms:created xsi:type="dcterms:W3CDTF">2021-02-10T10:50:00Z</dcterms:created>
  <dcterms:modified xsi:type="dcterms:W3CDTF">2021-02-10T11:11:00Z</dcterms:modified>
</cp:coreProperties>
</file>