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03"/>
        <w:gridCol w:w="4203"/>
      </w:tblGrid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72"/>
            <w:bookmarkEnd w:id="0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 проведена предварительная оценка регулирующего воздействия</w:t>
            </w:r>
          </w:p>
        </w:tc>
        <w:tc>
          <w:tcPr>
            <w:tcW w:w="4203" w:type="dxa"/>
          </w:tcPr>
          <w:p w:rsidR="00993452" w:rsidRPr="00993452" w:rsidRDefault="000F4626" w:rsidP="00C85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2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8571F">
              <w:rPr>
                <w:rFonts w:ascii="Times New Roman" w:hAnsi="Times New Roman"/>
                <w:b/>
                <w:sz w:val="24"/>
                <w:szCs w:val="24"/>
              </w:rPr>
              <w:t xml:space="preserve"> внесении изменений в</w:t>
            </w:r>
            <w:r w:rsidRPr="000F462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="00C8571F">
              <w:rPr>
                <w:rFonts w:ascii="Times New Roman" w:hAnsi="Times New Roman"/>
                <w:b/>
                <w:sz w:val="24"/>
                <w:szCs w:val="24"/>
              </w:rPr>
              <w:t>ую</w:t>
            </w:r>
            <w:r w:rsidRPr="000F4626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</w:t>
            </w:r>
            <w:r w:rsidR="00C8571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0F4626">
              <w:rPr>
                <w:rFonts w:ascii="Times New Roman" w:hAnsi="Times New Roman"/>
                <w:b/>
                <w:sz w:val="24"/>
                <w:szCs w:val="24"/>
              </w:rPr>
              <w:t xml:space="preserve"> «Экономическое развитие и инновационная экономика в Любимском муниципальном районе» на 20</w:t>
            </w:r>
            <w:r w:rsidR="0025556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F462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Любимского муниципального района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акта, относящиеся к предметной области оценки регулирующего воздействия</w:t>
            </w:r>
          </w:p>
        </w:tc>
        <w:tc>
          <w:tcPr>
            <w:tcW w:w="4203" w:type="dxa"/>
          </w:tcPr>
          <w:p w:rsidR="0025556E" w:rsidRPr="00386A18" w:rsidRDefault="00C8571F" w:rsidP="00C85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суммы субсидии на возмещение затрат на ГСМ по доставке товаров в отдаленные населенные пункты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81"/>
            <w:bookmarkEnd w:id="1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Цели вводимого (изменяемого) регулирования с указанием сроков их достижения</w:t>
            </w:r>
          </w:p>
        </w:tc>
        <w:tc>
          <w:tcPr>
            <w:tcW w:w="4203" w:type="dxa"/>
          </w:tcPr>
          <w:p w:rsidR="0025556E" w:rsidRPr="00386A18" w:rsidRDefault="00993452" w:rsidP="00C85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направлен на </w:t>
            </w:r>
            <w:r w:rsidR="00C8571F">
              <w:rPr>
                <w:rFonts w:ascii="Times New Roman" w:hAnsi="Times New Roman" w:cs="Times New Roman"/>
                <w:sz w:val="24"/>
                <w:szCs w:val="24"/>
              </w:rPr>
              <w:t>изменение суммы финансирование, приведение в соответствие с региональным бюджетным финансированием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Общая цель</w:t>
            </w:r>
          </w:p>
        </w:tc>
        <w:tc>
          <w:tcPr>
            <w:tcW w:w="4203" w:type="dxa"/>
          </w:tcPr>
          <w:p w:rsidR="0025556E" w:rsidRPr="0025556E" w:rsidRDefault="0025556E" w:rsidP="0025556E">
            <w:pPr>
              <w:widowControl w:val="0"/>
              <w:tabs>
                <w:tab w:val="left" w:pos="4962"/>
              </w:tabs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1) Обеспечение сельского  населения социально значимыми потребительскими товарами;</w:t>
            </w:r>
          </w:p>
          <w:p w:rsidR="00993452" w:rsidRPr="00386A18" w:rsidRDefault="0025556E" w:rsidP="0025556E">
            <w:pPr>
              <w:widowControl w:val="0"/>
              <w:tabs>
                <w:tab w:val="left" w:pos="4962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 xml:space="preserve">2) Формирование благоприятных условий для развития </w:t>
            </w:r>
            <w:proofErr w:type="spellStart"/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СМиСП</w:t>
            </w:r>
            <w:proofErr w:type="spellEnd"/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 xml:space="preserve">, способствующих увеличению вклада </w:t>
            </w:r>
            <w:proofErr w:type="spellStart"/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СМиСП</w:t>
            </w:r>
            <w:proofErr w:type="spellEnd"/>
            <w:r w:rsidRPr="0025556E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 xml:space="preserve"> в экономику Любимского района.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Специфическая цель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Операционная цель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Проблемы (проблема), на решение которы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направлено вводимое (изменяемое) регулирование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993452" w:rsidRDefault="00993452" w:rsidP="00ED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452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проекта постановления распространяется на юридических лиц и индивидуальных предпринимателей, претендующих на получение  субсидии из средств местного </w:t>
            </w:r>
            <w:r w:rsidR="00ED66A5">
              <w:rPr>
                <w:rFonts w:ascii="Times New Roman" w:hAnsi="Times New Roman" w:cs="Times New Roman"/>
                <w:sz w:val="24"/>
                <w:szCs w:val="24"/>
              </w:rPr>
              <w:t xml:space="preserve">и областного </w:t>
            </w:r>
            <w:r w:rsidRPr="0099345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ED66A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93452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определяет основные положения предоставления </w:t>
            </w:r>
            <w:r w:rsidR="000F4626" w:rsidRPr="000F462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 (за исключением государственных (муниципальных) учреждений) и (или) индивидуальным </w:t>
            </w:r>
            <w:r w:rsidR="000F4626" w:rsidRPr="000F4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предпринимателям, занимающимся доставкой товаров в отдаленные сельские населенные пункты Любимского муниципального района, субсидии на возмещение части затрат на приобретение горюче-смазочных материалов при доставке товаров</w:t>
            </w:r>
            <w:r w:rsidR="00C85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5556E" w:rsidRPr="00386A18" w:rsidRDefault="0025556E" w:rsidP="00ED66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отрицательных эффектах, возникающих в связи с наличием данны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проблем(ы), обоснование проблем(ы)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Предполагаемое развитие ситуации при отсутствии вводимого (изменяемого) регулирования (базовый сценарий)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Варианты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решени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предусмотренного(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255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постановления направлено на создание правового механизма для достижения целей государственной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626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рынка, 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а также  развития предпринимательства.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проведенной оценки регулирующего воздействия проекта постановления сделан вывод о достаточном обосновании решения проблемы предложенным способом регулирования.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Альтернативные варианты (с обоснованием причин отказа от использования указанных вариантов)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рисков невозможности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 способом(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предложенным(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14"/>
            <w:bookmarkEnd w:id="2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Сроки и индикаторы эффективности вводимого (изменяемого)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Группы субъектов, интересы которых затрагивает вводимое (изменяемое) регулирование</w:t>
            </w:r>
          </w:p>
        </w:tc>
        <w:tc>
          <w:tcPr>
            <w:tcW w:w="4203" w:type="dxa"/>
          </w:tcPr>
          <w:p w:rsidR="00993452" w:rsidRPr="0025556E" w:rsidRDefault="0025556E" w:rsidP="0025556E">
            <w:pPr>
              <w:pStyle w:val="ConsPlusNormal"/>
              <w:numPr>
                <w:ilvl w:val="0"/>
                <w:numId w:val="1"/>
              </w:numPr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>ридически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е лица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 xml:space="preserve"> (за исключением государственных (муниципальных) учреждений) и (или) индивидуальны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е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и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>, занимающи</w:t>
            </w:r>
            <w:r w:rsidR="000F4626">
              <w:rPr>
                <w:rFonts w:ascii="Times New Roman" w:hAnsi="Times New Roman"/>
                <w:sz w:val="24"/>
                <w:szCs w:val="24"/>
              </w:rPr>
              <w:t>е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 xml:space="preserve">ся доставкой товаров в отдаленные сельские населенные 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lastRenderedPageBreak/>
              <w:t>пункты Любимского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556E" w:rsidRPr="00386A18" w:rsidRDefault="0025556E" w:rsidP="00C8571F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нормативного правового акта, способствующие ограничению конкуренции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993452" w:rsidRDefault="00C8571F" w:rsidP="00C609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суммы</w:t>
            </w:r>
            <w:r w:rsidR="00993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452" w:rsidRPr="00993452">
              <w:rPr>
                <w:rFonts w:ascii="Times New Roman" w:hAnsi="Times New Roman"/>
                <w:sz w:val="24"/>
                <w:szCs w:val="24"/>
              </w:rPr>
              <w:t xml:space="preserve">субсидии на возмещение затрат </w:t>
            </w:r>
            <w:r w:rsidR="000F4626" w:rsidRPr="000F4626">
              <w:rPr>
                <w:rFonts w:ascii="Times New Roman" w:hAnsi="Times New Roman"/>
                <w:sz w:val="24"/>
                <w:szCs w:val="24"/>
              </w:rPr>
              <w:t>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  <w:r w:rsidR="002555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56E" w:rsidRPr="00386A18" w:rsidRDefault="0025556E" w:rsidP="00C60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32"/>
            <w:bookmarkEnd w:id="3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об эффектах вводимого (изменяемого) регулирования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35"/>
            <w:bookmarkEnd w:id="4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публичных консультаций</w:t>
            </w:r>
          </w:p>
        </w:tc>
        <w:tc>
          <w:tcPr>
            <w:tcW w:w="4203" w:type="dxa"/>
          </w:tcPr>
          <w:p w:rsidR="00993452" w:rsidRPr="00386A18" w:rsidRDefault="00993452" w:rsidP="00C85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85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85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 xml:space="preserve">.2020. по </w:t>
            </w:r>
            <w:r w:rsidR="00C8571F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размещения уведомления о подготовке проекта акта</w:t>
            </w:r>
          </w:p>
        </w:tc>
        <w:tc>
          <w:tcPr>
            <w:tcW w:w="4203" w:type="dxa"/>
          </w:tcPr>
          <w:p w:rsidR="00993452" w:rsidRPr="00386A18" w:rsidRDefault="00C8571F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="0025556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3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Установленный регулирующим органом срок проведения публичных консультаций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либо отсутствии мнений участников публичных консультаций</w:t>
            </w:r>
          </w:p>
        </w:tc>
        <w:tc>
          <w:tcPr>
            <w:tcW w:w="4203" w:type="dxa"/>
          </w:tcPr>
          <w:p w:rsidR="0025556E" w:rsidRDefault="0025556E" w:rsidP="000F4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ЯО Бакиров А.Ф.</w:t>
            </w:r>
          </w:p>
          <w:p w:rsidR="00993452" w:rsidRPr="00386A18" w:rsidRDefault="00993452" w:rsidP="000F4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0F4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46"/>
            <w:bookmarkEnd w:id="5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подготовки сводного отчета</w:t>
            </w:r>
          </w:p>
        </w:tc>
        <w:tc>
          <w:tcPr>
            <w:tcW w:w="4203" w:type="dxa"/>
          </w:tcPr>
          <w:p w:rsidR="00993452" w:rsidRPr="00386A18" w:rsidRDefault="00C8571F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bookmarkStart w:id="6" w:name="_GoBack"/>
            <w:bookmarkEnd w:id="6"/>
            <w:r w:rsidR="0025556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F4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экономики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Администрации ЛМР -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разработчика проекта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      ______________   </w:t>
      </w:r>
      <w:r>
        <w:rPr>
          <w:rFonts w:ascii="Times New Roman" w:hAnsi="Times New Roman" w:cs="Times New Roman"/>
          <w:sz w:val="24"/>
          <w:szCs w:val="24"/>
        </w:rPr>
        <w:t>И.В.Соколова</w:t>
      </w:r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86A18">
        <w:rPr>
          <w:rFonts w:ascii="Times New Roman" w:hAnsi="Times New Roman" w:cs="Times New Roman"/>
          <w:sz w:val="24"/>
          <w:szCs w:val="24"/>
        </w:rPr>
        <w:t xml:space="preserve">     (подпись)       (фамилия и инициалы)</w:t>
      </w: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E2A" w:rsidRDefault="00A17E2A"/>
    <w:sectPr w:rsidR="00A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66F"/>
    <w:multiLevelType w:val="hybridMultilevel"/>
    <w:tmpl w:val="46F0BA1C"/>
    <w:lvl w:ilvl="0" w:tplc="58087FC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52"/>
    <w:rsid w:val="000F4626"/>
    <w:rsid w:val="001849B2"/>
    <w:rsid w:val="0025556E"/>
    <w:rsid w:val="00993452"/>
    <w:rsid w:val="00A17E2A"/>
    <w:rsid w:val="00BD6D25"/>
    <w:rsid w:val="00C6099E"/>
    <w:rsid w:val="00C8571F"/>
    <w:rsid w:val="00E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2020-10-01T13:07:00Z</dcterms:created>
  <dcterms:modified xsi:type="dcterms:W3CDTF">2020-10-01T13:07:00Z</dcterms:modified>
</cp:coreProperties>
</file>