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993452" w:rsidRPr="00386A18" w:rsidRDefault="00993452" w:rsidP="009934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03"/>
        <w:gridCol w:w="4203"/>
      </w:tblGrid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72"/>
            <w:bookmarkEnd w:id="0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акта, в отношении которого проведена предварительная оценка регулирующего воздействия</w:t>
            </w:r>
          </w:p>
        </w:tc>
        <w:tc>
          <w:tcPr>
            <w:tcW w:w="4203" w:type="dxa"/>
          </w:tcPr>
          <w:p w:rsidR="00993452" w:rsidRPr="00993452" w:rsidRDefault="000F4626" w:rsidP="00255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626">
              <w:rPr>
                <w:rFonts w:ascii="Times New Roman" w:hAnsi="Times New Roman"/>
                <w:b/>
                <w:sz w:val="24"/>
                <w:szCs w:val="24"/>
              </w:rPr>
              <w:t>Об утверждении муниципальной программы «Экономическое развитие и инновационная экономика в Любимском муниципальном районе» на 20</w:t>
            </w:r>
            <w:r w:rsidR="0025556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F462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Любимского муниципального района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Положения проекта акта, относящиеся к предметной области оценки регулирующего воздействия</w:t>
            </w:r>
          </w:p>
        </w:tc>
        <w:tc>
          <w:tcPr>
            <w:tcW w:w="4203" w:type="dxa"/>
          </w:tcPr>
          <w:p w:rsidR="000F4626" w:rsidRPr="000F4626" w:rsidRDefault="000F4626" w:rsidP="000F4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626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  <w:p w:rsidR="00993452" w:rsidRDefault="000F4626" w:rsidP="000F4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626">
              <w:rPr>
                <w:rFonts w:ascii="Times New Roman" w:hAnsi="Times New Roman" w:cs="Times New Roman"/>
                <w:sz w:val="24"/>
                <w:szCs w:val="24"/>
              </w:rPr>
              <w:t>предоставления юридическим лицам (за исключением государственных (муниципальных) учреждений) и (или) индивидуальным предпринимателям, занимающимся доставкой товаров в отдаленные сельские населенные пункты Любимского муниципального района, субсидии на возмещение части затрат на приобретение горюче-смазочных материалов при доставке товаров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56E" w:rsidRPr="00386A18" w:rsidRDefault="0025556E" w:rsidP="000F4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муниципальных преференций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Pr="0025556E">
              <w:rPr>
                <w:rFonts w:ascii="Times New Roman" w:hAnsi="Times New Roman" w:cs="Times New Roman"/>
                <w:sz w:val="24"/>
                <w:szCs w:val="24"/>
              </w:rPr>
              <w:t>пунктами 10,13 части 1 статьи 19 Федерального закона от 26.07.2006 года № 135-ФЗ «О защите конкуренции»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81"/>
            <w:bookmarkEnd w:id="1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Цели вводимого (изменяемого) регулирования с указанием сроков их достижения</w:t>
            </w:r>
          </w:p>
        </w:tc>
        <w:tc>
          <w:tcPr>
            <w:tcW w:w="4203" w:type="dxa"/>
          </w:tcPr>
          <w:p w:rsidR="00993452" w:rsidRDefault="00993452" w:rsidP="009934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проект направлен на утверждение Поряд</w:t>
            </w:r>
            <w:r w:rsidRPr="00F67C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7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626" w:rsidRPr="000F4626">
              <w:rPr>
                <w:rFonts w:ascii="Times New Roman" w:hAnsi="Times New Roman" w:cs="Times New Roman"/>
                <w:sz w:val="24"/>
                <w:szCs w:val="24"/>
              </w:rPr>
              <w:t>предоставления юридическим лицам (за исключением государственных (муниципальных) учреждений) и (или) индивидуальным предпринимателям, занимающимся доставкой товаров в отдаленные сельские населенные пункты Любимского муниципального района, субсидии на возмещение части затрат на приобретение горюче-смазочных материалов при доставке товаров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56E" w:rsidRPr="00386A18" w:rsidRDefault="0025556E" w:rsidP="009934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6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муниципальных преференций </w:t>
            </w:r>
            <w:proofErr w:type="spellStart"/>
            <w:r w:rsidRPr="0025556E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25556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пунктами 10,13 части 1 статьи 19 Федерального закона от 26.07.2006 года № 135-ФЗ «О защите конкуренции»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Общая цель</w:t>
            </w:r>
          </w:p>
        </w:tc>
        <w:tc>
          <w:tcPr>
            <w:tcW w:w="4203" w:type="dxa"/>
          </w:tcPr>
          <w:p w:rsidR="0025556E" w:rsidRPr="0025556E" w:rsidRDefault="0025556E" w:rsidP="0025556E">
            <w:pPr>
              <w:widowControl w:val="0"/>
              <w:tabs>
                <w:tab w:val="left" w:pos="4962"/>
              </w:tabs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</w:pPr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1)</w:t>
            </w:r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Обеспечение сельского  населения социально значимыми потребительскими товарами;</w:t>
            </w:r>
          </w:p>
          <w:p w:rsidR="00993452" w:rsidRPr="00386A18" w:rsidRDefault="0025556E" w:rsidP="0025556E">
            <w:pPr>
              <w:widowControl w:val="0"/>
              <w:tabs>
                <w:tab w:val="left" w:pos="496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2)</w:t>
            </w:r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 xml:space="preserve">Формирование благоприятных условий для развития </w:t>
            </w:r>
            <w:proofErr w:type="spellStart"/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СМиСП</w:t>
            </w:r>
            <w:proofErr w:type="spellEnd"/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 xml:space="preserve">, способствующих увеличению вклада </w:t>
            </w:r>
            <w:proofErr w:type="spellStart"/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СМиСП</w:t>
            </w:r>
            <w:proofErr w:type="spellEnd"/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 xml:space="preserve"> в экономику Любимского района.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Специфическая цель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Операционная цель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Проблемы (проблема), на решение которы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ой) направлено вводимое (изменяемое) регулирование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Содержание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4203" w:type="dxa"/>
          </w:tcPr>
          <w:p w:rsidR="00993452" w:rsidRDefault="00993452" w:rsidP="00ED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452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проекта постановления распространяется на юридических лиц и индивидуальных предпринимателей, претендующих на получение  субсидии из средств местного </w:t>
            </w:r>
            <w:r w:rsidR="00ED66A5">
              <w:rPr>
                <w:rFonts w:ascii="Times New Roman" w:hAnsi="Times New Roman" w:cs="Times New Roman"/>
                <w:sz w:val="24"/>
                <w:szCs w:val="24"/>
              </w:rPr>
              <w:t xml:space="preserve">и областного </w:t>
            </w:r>
            <w:r w:rsidRPr="0099345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D66A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93452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определяет основные положения предоставления </w:t>
            </w:r>
            <w:r w:rsidR="000F4626" w:rsidRPr="000F4626">
              <w:rPr>
                <w:rFonts w:ascii="Times New Roman" w:hAnsi="Times New Roman" w:cs="Times New Roman"/>
                <w:sz w:val="24"/>
                <w:szCs w:val="24"/>
              </w:rPr>
              <w:t>юридическим лицам (за исключением государственных (муниципальных) учреждений) и (или) индивидуальным предпринимателям, занимающимся доставкой товаров в отдаленные сельские населенные пункты Любимского муниципального района, субсидии на возмещение части затрат на приобретение горюче-смазочных материалов при доставке товаров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5556E" w:rsidRPr="00386A18" w:rsidRDefault="0025556E" w:rsidP="00ED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6E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преференции – передача в безвозмездное 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здания автостанции </w:t>
            </w:r>
            <w:r w:rsidRPr="0025556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победителю аукциона на право осуществления регулярных перевозок по регулируемым тарифам по городскому маршруту и </w:t>
            </w:r>
            <w:proofErr w:type="spellStart"/>
            <w:r w:rsidRPr="0025556E">
              <w:rPr>
                <w:rFonts w:ascii="Times New Roman" w:hAnsi="Times New Roman" w:cs="Times New Roman"/>
                <w:sz w:val="24"/>
                <w:szCs w:val="24"/>
              </w:rPr>
              <w:t>внутримуниципальным</w:t>
            </w:r>
            <w:proofErr w:type="spellEnd"/>
            <w:r w:rsidRPr="0025556E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маршрутам на территории Любимского муниципального района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отрицательных эффектах, возникающих в связи с наличием данны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ой) проблем(ы), обоснование проблем(ы)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Предполагаемое развитие ситуации при отсутствии вводимого (изменяемого) регулирования (базовый </w:t>
            </w: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сценарий)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Варианты 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Обоснование решени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предусмотренного(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  <w:tc>
          <w:tcPr>
            <w:tcW w:w="4203" w:type="dxa"/>
          </w:tcPr>
          <w:p w:rsidR="00993452" w:rsidRPr="00386A18" w:rsidRDefault="00993452" w:rsidP="00255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постановления направлено на создание правового механизма для достижения целей государственной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626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рынка, 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>а также  развития предпринимательства.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проведенной оценки регулирующего воздействия проекта постановления сделан вывод о достаточном обосновании решения проблемы предложенным способом регулирования.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Альтернативные варианты (с обоснованием причин отказа от использования указанных вариантов)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рисков невозможности 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 способом(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предложенным(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14"/>
            <w:bookmarkEnd w:id="2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Сроки и индикаторы эффективности вводимого (изменяемого)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Группы субъектов, интересы которых затрагивает вводимое (изменяемое) регулирование</w:t>
            </w:r>
          </w:p>
        </w:tc>
        <w:tc>
          <w:tcPr>
            <w:tcW w:w="4203" w:type="dxa"/>
          </w:tcPr>
          <w:p w:rsidR="00993452" w:rsidRPr="0025556E" w:rsidRDefault="0025556E" w:rsidP="0025556E">
            <w:pPr>
              <w:pStyle w:val="ConsPlusNormal"/>
              <w:numPr>
                <w:ilvl w:val="0"/>
                <w:numId w:val="1"/>
              </w:numPr>
              <w:ind w:left="8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>ридически</w:t>
            </w:r>
            <w:r w:rsidR="000F4626">
              <w:rPr>
                <w:rFonts w:ascii="Times New Roman" w:hAnsi="Times New Roman"/>
                <w:sz w:val="24"/>
                <w:szCs w:val="24"/>
              </w:rPr>
              <w:t>е лица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 xml:space="preserve"> (за исключением государственных (муниципальных) учреждений) и (или) индивидуальны</w:t>
            </w:r>
            <w:r w:rsidR="000F4626">
              <w:rPr>
                <w:rFonts w:ascii="Times New Roman" w:hAnsi="Times New Roman"/>
                <w:sz w:val="24"/>
                <w:szCs w:val="24"/>
              </w:rPr>
              <w:t>е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 w:rsidR="000F4626">
              <w:rPr>
                <w:rFonts w:ascii="Times New Roman" w:hAnsi="Times New Roman"/>
                <w:sz w:val="24"/>
                <w:szCs w:val="24"/>
              </w:rPr>
              <w:t>и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>, занимающи</w:t>
            </w:r>
            <w:r w:rsidR="000F4626">
              <w:rPr>
                <w:rFonts w:ascii="Times New Roman" w:hAnsi="Times New Roman"/>
                <w:sz w:val="24"/>
                <w:szCs w:val="24"/>
              </w:rPr>
              <w:t>е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>ся доставкой товаров в отдаленные сельские населенные пункты Любимского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556E" w:rsidRPr="00386A18" w:rsidRDefault="0025556E" w:rsidP="0025556E">
            <w:pPr>
              <w:pStyle w:val="ConsPlusNormal"/>
              <w:numPr>
                <w:ilvl w:val="0"/>
                <w:numId w:val="1"/>
              </w:numPr>
              <w:ind w:left="8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победитель </w:t>
            </w:r>
            <w:r w:rsidRPr="0025556E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на право осуществления регулярных перевозок по регулируемым тарифам по городскому маршруту и </w:t>
            </w:r>
            <w:proofErr w:type="spellStart"/>
            <w:r w:rsidRPr="0025556E">
              <w:rPr>
                <w:rFonts w:ascii="Times New Roman" w:hAnsi="Times New Roman" w:cs="Times New Roman"/>
                <w:sz w:val="24"/>
                <w:szCs w:val="24"/>
              </w:rPr>
              <w:t>внутримуниципальным</w:t>
            </w:r>
            <w:proofErr w:type="spellEnd"/>
            <w:r w:rsidRPr="0025556E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маршрутам на территории Любимского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возлагаемых либо изменяемых обязанностях (запретах) заинтересованных субъектов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изменении расходов </w:t>
            </w: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заинтересованных субъектов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Положения проекта нормативного правового акта, способствующие ограничению конкуренции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расходов консолидированного бюджета ЛМР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993452" w:rsidRDefault="00C6099E" w:rsidP="00C6099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93452">
              <w:rPr>
                <w:rFonts w:ascii="Times New Roman" w:hAnsi="Times New Roman"/>
                <w:sz w:val="24"/>
                <w:szCs w:val="24"/>
              </w:rPr>
              <w:t xml:space="preserve">редоставление </w:t>
            </w:r>
            <w:r w:rsidR="00993452" w:rsidRPr="00993452">
              <w:rPr>
                <w:rFonts w:ascii="Times New Roman" w:hAnsi="Times New Roman"/>
                <w:sz w:val="24"/>
                <w:szCs w:val="24"/>
              </w:rPr>
              <w:t xml:space="preserve">субсидии на возмещение затрат 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>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  <w:r w:rsidR="002555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56E" w:rsidRPr="00386A18" w:rsidRDefault="0025556E" w:rsidP="00C60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муниципальной преференции.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32"/>
            <w:bookmarkEnd w:id="3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об эффектах вводимого (изменяемого)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35"/>
            <w:bookmarkEnd w:id="4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проведении публичных консультаций</w:t>
            </w:r>
          </w:p>
        </w:tc>
        <w:tc>
          <w:tcPr>
            <w:tcW w:w="4203" w:type="dxa"/>
          </w:tcPr>
          <w:p w:rsidR="00993452" w:rsidRPr="00386A18" w:rsidRDefault="00993452" w:rsidP="00255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>10.01.2020. по 24.01.2020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размещения уведомления о подготовке проекта акта</w:t>
            </w:r>
          </w:p>
        </w:tc>
        <w:tc>
          <w:tcPr>
            <w:tcW w:w="4203" w:type="dxa"/>
          </w:tcPr>
          <w:p w:rsidR="00993452" w:rsidRPr="00386A18" w:rsidRDefault="0025556E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  <w:r w:rsidR="00993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Установленный регулирующим органом срок проведения публичных консультаций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либо отсутствии мнений участников публичных консультаций</w:t>
            </w:r>
          </w:p>
        </w:tc>
        <w:tc>
          <w:tcPr>
            <w:tcW w:w="4203" w:type="dxa"/>
          </w:tcPr>
          <w:p w:rsidR="0025556E" w:rsidRDefault="0025556E" w:rsidP="000F4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ЯО Бакиров А.Ф.</w:t>
            </w:r>
          </w:p>
          <w:p w:rsidR="00993452" w:rsidRPr="00386A18" w:rsidRDefault="00993452" w:rsidP="000F4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="000F4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46"/>
            <w:bookmarkEnd w:id="5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подготовки сводного отчета</w:t>
            </w:r>
          </w:p>
        </w:tc>
        <w:tc>
          <w:tcPr>
            <w:tcW w:w="4203" w:type="dxa"/>
          </w:tcPr>
          <w:p w:rsidR="00993452" w:rsidRPr="00386A18" w:rsidRDefault="0025556E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  <w:bookmarkStart w:id="6" w:name="_GoBack"/>
            <w:bookmarkEnd w:id="6"/>
            <w:r w:rsidR="000F4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тделом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экономики</w:t>
      </w: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Администрации ЛМР -</w:t>
      </w: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разработчика проекта</w:t>
      </w: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      ______________   </w:t>
      </w:r>
      <w:r>
        <w:rPr>
          <w:rFonts w:ascii="Times New Roman" w:hAnsi="Times New Roman" w:cs="Times New Roman"/>
          <w:sz w:val="24"/>
          <w:szCs w:val="24"/>
        </w:rPr>
        <w:t>И.В.Соколова</w:t>
      </w: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86A18">
        <w:rPr>
          <w:rFonts w:ascii="Times New Roman" w:hAnsi="Times New Roman" w:cs="Times New Roman"/>
          <w:sz w:val="24"/>
          <w:szCs w:val="24"/>
        </w:rPr>
        <w:t xml:space="preserve">     (подпись)       (фамилия и инициалы)</w:t>
      </w: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E2A" w:rsidRDefault="00A17E2A"/>
    <w:sectPr w:rsidR="00A1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66F"/>
    <w:multiLevelType w:val="hybridMultilevel"/>
    <w:tmpl w:val="46F0BA1C"/>
    <w:lvl w:ilvl="0" w:tplc="58087FC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52"/>
    <w:rsid w:val="000F4626"/>
    <w:rsid w:val="001849B2"/>
    <w:rsid w:val="0025556E"/>
    <w:rsid w:val="00993452"/>
    <w:rsid w:val="00A17E2A"/>
    <w:rsid w:val="00BD6D25"/>
    <w:rsid w:val="00C6099E"/>
    <w:rsid w:val="00E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2020-01-30T14:10:00Z</dcterms:created>
  <dcterms:modified xsi:type="dcterms:W3CDTF">2020-01-30T14:10:00Z</dcterms:modified>
</cp:coreProperties>
</file>