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1" w:rsidRPr="00522C01" w:rsidRDefault="00522C01" w:rsidP="00BE6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22C01" w:rsidRPr="00522C01" w:rsidRDefault="00522C01" w:rsidP="00BE6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522C01" w:rsidRPr="00522C01" w:rsidRDefault="00522C01" w:rsidP="00BE6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p w:rsidR="00522C01" w:rsidRPr="00522C01" w:rsidRDefault="00522C01" w:rsidP="00BE6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ЯРОСЛАВСКОЙ ОБЛАСТИ</w:t>
      </w:r>
    </w:p>
    <w:p w:rsidR="00522C01" w:rsidRPr="00522C01" w:rsidRDefault="00522C01" w:rsidP="00BE6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6A22" w:rsidRPr="005678D9" w:rsidRDefault="00522C01" w:rsidP="00BE6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76E39">
        <w:rPr>
          <w:rFonts w:ascii="Times New Roman" w:eastAsia="Times New Roman" w:hAnsi="Times New Roman"/>
          <w:bCs/>
          <w:sz w:val="28"/>
          <w:szCs w:val="28"/>
          <w:lang w:eastAsia="ru-RU"/>
        </w:rPr>
        <w:t>10.04.2019г.</w:t>
      </w:r>
      <w:r w:rsidR="002D6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  </w:t>
      </w:r>
      <w:r w:rsidR="00876E39">
        <w:rPr>
          <w:rFonts w:ascii="Times New Roman" w:eastAsia="Times New Roman" w:hAnsi="Times New Roman"/>
          <w:bCs/>
          <w:sz w:val="28"/>
          <w:szCs w:val="28"/>
          <w:lang w:eastAsia="ru-RU"/>
        </w:rPr>
        <w:t>09-0379/19</w:t>
      </w: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522C01" w:rsidRPr="005678D9" w:rsidRDefault="00522C01" w:rsidP="00BE6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Люб</w:t>
      </w: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им</w:t>
      </w:r>
    </w:p>
    <w:p w:rsidR="00BE6A22" w:rsidRPr="005678D9" w:rsidRDefault="00BE6A22" w:rsidP="00BE6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C01" w:rsidRPr="005678D9" w:rsidRDefault="00522C01" w:rsidP="00BE6A22">
      <w:pPr>
        <w:spacing w:after="0" w:line="240" w:lineRule="auto"/>
        <w:ind w:right="297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proofErr w:type="gramEnd"/>
    </w:p>
    <w:p w:rsidR="00522C01" w:rsidRPr="00522C01" w:rsidRDefault="00522C01" w:rsidP="00BE6A22">
      <w:pPr>
        <w:spacing w:after="0" w:line="240" w:lineRule="auto"/>
        <w:ind w:right="39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A22" w:rsidRPr="00BE6A22" w:rsidRDefault="00BE6A22" w:rsidP="00BE6A22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Градостроительным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кодексом 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</w:t>
      </w:r>
      <w:r w:rsidR="002D6F58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кой Федерации», постановлением А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дминистрации Любимского муниципального района </w:t>
      </w:r>
      <w:r w:rsidR="002D6F58" w:rsidRPr="002D6F58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от  04.02.2019 г. № 09-0198/19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 «Об утверждении перечня муници</w:t>
      </w:r>
      <w:r w:rsidR="005678D9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пальных услуг, предоставляемых А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дминистрацией муниципального района и муниципальными казенными учреждениями Любимского муниципального района»</w:t>
      </w:r>
      <w:r w:rsidRPr="00BE6A22"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  <w:t xml:space="preserve">   </w:t>
      </w:r>
    </w:p>
    <w:p w:rsidR="00BE6A22" w:rsidRPr="00BE6A22" w:rsidRDefault="00BE6A22" w:rsidP="00BE6A22">
      <w:pPr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E6A22" w:rsidRPr="00BE6A22" w:rsidRDefault="00BE6A22" w:rsidP="00BE6A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BE6A22" w:rsidRPr="00BE6A22" w:rsidRDefault="00BE6A22" w:rsidP="00BE6A2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6A2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BE6A22" w:rsidRPr="00876E39" w:rsidRDefault="00BE6A22" w:rsidP="00BE6A22">
      <w:pPr>
        <w:keepNext/>
        <w:keepLines/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A2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E6A2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</w:t>
      </w:r>
      <w:r w:rsidRPr="00876E39">
        <w:rPr>
          <w:rFonts w:ascii="Times New Roman" w:eastAsia="Times New Roman" w:hAnsi="Times New Roman"/>
          <w:sz w:val="28"/>
          <w:szCs w:val="28"/>
          <w:lang w:eastAsia="ru-RU"/>
        </w:rPr>
        <w:t>участке»</w:t>
      </w:r>
      <w:r w:rsidR="00C13AD2" w:rsidRPr="00876E3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Pr="00876E3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End"/>
    </w:p>
    <w:p w:rsidR="005678D9" w:rsidRPr="005678D9" w:rsidRDefault="005678D9" w:rsidP="00567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 </w:t>
      </w:r>
    </w:p>
    <w:p w:rsidR="005678D9" w:rsidRPr="005678D9" w:rsidRDefault="005678D9" w:rsidP="00567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ЖКХ и инфраструктуре Куприянова А.Н..</w:t>
      </w:r>
    </w:p>
    <w:p w:rsidR="00BE6A22" w:rsidRDefault="005678D9" w:rsidP="00567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4.  Постановление вступает в силу после его официального опубликования.</w:t>
      </w:r>
    </w:p>
    <w:p w:rsidR="005678D9" w:rsidRDefault="005678D9" w:rsidP="00567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8D9" w:rsidRDefault="005678D9" w:rsidP="00567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8D9" w:rsidRDefault="005678D9" w:rsidP="00567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C01" w:rsidRPr="00BE6A22" w:rsidRDefault="00522C01" w:rsidP="00BE6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A22">
        <w:rPr>
          <w:rFonts w:ascii="Times New Roman" w:eastAsia="Times New Roman" w:hAnsi="Times New Roman"/>
          <w:sz w:val="28"/>
          <w:szCs w:val="28"/>
          <w:lang w:eastAsia="ru-RU"/>
        </w:rPr>
        <w:t>Глава Любимского муниципального района                                       А.В. Кошкин</w:t>
      </w:r>
    </w:p>
    <w:p w:rsidR="005678D9" w:rsidRPr="005678D9" w:rsidRDefault="005678D9" w:rsidP="005678D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</w:t>
      </w: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остановлению Администрации</w:t>
      </w:r>
    </w:p>
    <w:p w:rsidR="005678D9" w:rsidRPr="005678D9" w:rsidRDefault="005678D9" w:rsidP="0056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Любимского муниципального района</w:t>
      </w:r>
    </w:p>
    <w:p w:rsidR="00876E39" w:rsidRDefault="005678D9" w:rsidP="0056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</w:p>
    <w:p w:rsidR="005678D9" w:rsidRPr="005678D9" w:rsidRDefault="00876E39" w:rsidP="0056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10.04.2019г № 09-0379/19</w:t>
      </w:r>
      <w:bookmarkStart w:id="0" w:name="_GoBack"/>
      <w:bookmarkEnd w:id="0"/>
      <w:r w:rsidR="005678D9"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93549" w:rsidRPr="00C21CE5" w:rsidRDefault="00293549" w:rsidP="00BE6A22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522C01" w:rsidRDefault="00522C0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6791" w:rsidRPr="00E35B2F" w:rsidRDefault="005678D9" w:rsidP="00DB66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5B2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E35B2F" w:rsidRDefault="00026791" w:rsidP="00DB66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5B2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E35B2F" w:rsidRDefault="00D62648" w:rsidP="00DB66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5B2F">
        <w:rPr>
          <w:rFonts w:ascii="Times New Roman" w:hAnsi="Times New Roman"/>
          <w:b/>
          <w:sz w:val="28"/>
          <w:szCs w:val="28"/>
        </w:rPr>
        <w:t>«</w:t>
      </w:r>
      <w:r w:rsidR="00E35B2F" w:rsidRPr="00E35B2F">
        <w:rPr>
          <w:rFonts w:ascii="Times New Roman" w:hAnsi="Times New Roman"/>
          <w:b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E35B2F">
        <w:rPr>
          <w:rFonts w:ascii="Times New Roman" w:hAnsi="Times New Roman"/>
          <w:b/>
          <w:sz w:val="28"/>
          <w:szCs w:val="28"/>
        </w:rPr>
        <w:t>»</w:t>
      </w:r>
    </w:p>
    <w:p w:rsidR="000E0B6B" w:rsidRPr="00E35B2F" w:rsidRDefault="000E0B6B" w:rsidP="00DB663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0066C9" w:rsidRDefault="00026791" w:rsidP="00DB6636">
      <w:pPr>
        <w:pStyle w:val="a6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6C9">
        <w:rPr>
          <w:rFonts w:ascii="Times New Roman" w:hAnsi="Times New Roman"/>
          <w:sz w:val="28"/>
          <w:szCs w:val="28"/>
        </w:rPr>
        <w:t>Общие положения</w:t>
      </w:r>
    </w:p>
    <w:p w:rsidR="000066C9" w:rsidRPr="000066C9" w:rsidRDefault="000066C9" w:rsidP="00DB6636">
      <w:pPr>
        <w:pStyle w:val="a6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33246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5B2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35B2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62648" w:rsidRPr="00E35B2F">
        <w:rPr>
          <w:rFonts w:ascii="Times New Roman" w:hAnsi="Times New Roman"/>
          <w:sz w:val="28"/>
          <w:szCs w:val="28"/>
        </w:rPr>
        <w:t>«</w:t>
      </w:r>
      <w:r w:rsidR="00E35B2F" w:rsidRPr="00E35B2F">
        <w:rPr>
          <w:rFonts w:ascii="Times New Roman" w:hAnsi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D62648" w:rsidRPr="00E35B2F">
        <w:rPr>
          <w:rFonts w:ascii="Times New Roman" w:hAnsi="Times New Roman"/>
          <w:sz w:val="28"/>
          <w:szCs w:val="28"/>
        </w:rPr>
        <w:t>»</w:t>
      </w:r>
      <w:r w:rsidR="00143B92" w:rsidRPr="00E35B2F">
        <w:rPr>
          <w:rFonts w:ascii="Times New Roman" w:hAnsi="Times New Roman"/>
          <w:sz w:val="28"/>
          <w:szCs w:val="28"/>
        </w:rPr>
        <w:t xml:space="preserve"> </w:t>
      </w:r>
      <w:r w:rsidRPr="00E35B2F">
        <w:rPr>
          <w:rFonts w:ascii="Times New Roman" w:hAnsi="Times New Roman"/>
          <w:sz w:val="28"/>
          <w:szCs w:val="28"/>
        </w:rPr>
        <w:t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</w:t>
      </w:r>
      <w:proofErr w:type="gramEnd"/>
      <w:r w:rsidRPr="00E35B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B2F">
        <w:rPr>
          <w:rFonts w:ascii="Times New Roman" w:hAnsi="Times New Roman"/>
          <w:sz w:val="28"/>
          <w:szCs w:val="28"/>
        </w:rPr>
        <w:t xml:space="preserve">услуги </w:t>
      </w:r>
      <w:r w:rsidR="00D62648" w:rsidRPr="00E35B2F">
        <w:rPr>
          <w:rFonts w:ascii="Times New Roman" w:hAnsi="Times New Roman"/>
          <w:sz w:val="28"/>
          <w:szCs w:val="28"/>
        </w:rPr>
        <w:t>«</w:t>
      </w:r>
      <w:r w:rsidR="00CC3030" w:rsidRPr="00E35B2F">
        <w:rPr>
          <w:rFonts w:ascii="Times New Roman" w:hAnsi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D62648" w:rsidRPr="00E35B2F">
        <w:rPr>
          <w:rFonts w:ascii="Times New Roman" w:hAnsi="Times New Roman"/>
          <w:sz w:val="28"/>
          <w:szCs w:val="28"/>
        </w:rPr>
        <w:t>»</w:t>
      </w:r>
      <w:r w:rsidRPr="00E35B2F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  <w:proofErr w:type="gramEnd"/>
      <w:r w:rsidRPr="00E35B2F">
        <w:rPr>
          <w:rFonts w:ascii="Times New Roman" w:hAnsi="Times New Roman"/>
          <w:sz w:val="28"/>
          <w:szCs w:val="28"/>
        </w:rPr>
        <w:t xml:space="preserve">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  <w:r w:rsidR="00D62648" w:rsidRPr="00E35B2F">
        <w:rPr>
          <w:rFonts w:ascii="Times New Roman" w:hAnsi="Times New Roman"/>
          <w:sz w:val="28"/>
          <w:szCs w:val="28"/>
        </w:rPr>
        <w:t xml:space="preserve"> </w:t>
      </w:r>
    </w:p>
    <w:p w:rsidR="0033246A" w:rsidRPr="00343D01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1.2. </w:t>
      </w:r>
      <w:r w:rsidR="0033246A" w:rsidRPr="00343D01">
        <w:rPr>
          <w:rFonts w:ascii="Times New Roman" w:hAnsi="Times New Roman"/>
          <w:sz w:val="28"/>
          <w:szCs w:val="28"/>
        </w:rPr>
        <w:t>М</w:t>
      </w:r>
      <w:r w:rsidRPr="00343D01">
        <w:rPr>
          <w:rFonts w:ascii="Times New Roman" w:hAnsi="Times New Roman"/>
          <w:sz w:val="28"/>
          <w:szCs w:val="28"/>
        </w:rPr>
        <w:t>униципальн</w:t>
      </w:r>
      <w:r w:rsidR="0033246A" w:rsidRPr="00343D01">
        <w:rPr>
          <w:rFonts w:ascii="Times New Roman" w:hAnsi="Times New Roman"/>
          <w:sz w:val="28"/>
          <w:szCs w:val="28"/>
        </w:rPr>
        <w:t xml:space="preserve">ая услуга </w:t>
      </w:r>
      <w:r w:rsidR="0033246A" w:rsidRPr="00343D01">
        <w:rPr>
          <w:rFonts w:ascii="Times New Roman" w:hAnsi="Times New Roman"/>
          <w:sz w:val="28"/>
          <w:szCs w:val="28"/>
          <w:lang w:eastAsia="ru-RU"/>
        </w:rPr>
        <w:t xml:space="preserve">предоставляется физическому и юридическому лицу, являющемуся застройщиком в соответствии с Градостроительным </w:t>
      </w:r>
      <w:hyperlink r:id="rId12" w:history="1">
        <w:r w:rsidR="0033246A" w:rsidRPr="00343D01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33246A" w:rsidRPr="00343D0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(далее - заявитель).</w:t>
      </w:r>
    </w:p>
    <w:p w:rsidR="00C07A94" w:rsidRPr="00343D01" w:rsidRDefault="00EC7D14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t>Застройщик - физическое или юридическое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0066C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Росатом</w:t>
      </w:r>
      <w:r w:rsidR="000066C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Государственная корпорация по космической деятельности </w:t>
      </w:r>
      <w:r w:rsidR="000066C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 w:rsidR="000066C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</w:t>
      </w:r>
      <w:r w:rsidRPr="00343D01">
        <w:rPr>
          <w:rFonts w:ascii="Times New Roman" w:hAnsi="Times New Roman"/>
          <w:sz w:val="28"/>
          <w:szCs w:val="28"/>
          <w:lang w:eastAsia="ru-RU"/>
        </w:rPr>
        <w:t>деятельности, техническому заказчику.</w:t>
      </w:r>
    </w:p>
    <w:p w:rsidR="00C07A94" w:rsidRPr="00343D01" w:rsidRDefault="00C07A94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3D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43D01">
        <w:rPr>
          <w:rFonts w:ascii="Times New Roman" w:eastAsia="Times New Roman" w:hAnsi="Times New Roman"/>
          <w:sz w:val="28"/>
          <w:szCs w:val="28"/>
          <w:lang w:eastAsia="ar-SA"/>
        </w:rPr>
        <w:t>частью 5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343D01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  <w:lang w:eastAsia="ru-RU"/>
        </w:rPr>
        <w:t xml:space="preserve">до 1 марта 2019 года </w:t>
      </w:r>
      <w:r w:rsidRPr="00343D01">
        <w:rPr>
          <w:rFonts w:ascii="Times New Roman" w:hAnsi="Times New Roman"/>
          <w:sz w:val="28"/>
          <w:szCs w:val="28"/>
        </w:rPr>
        <w:t>заявителями также являются п</w:t>
      </w:r>
      <w:r w:rsidRPr="00343D01">
        <w:rPr>
          <w:rFonts w:ascii="Times New Roman" w:hAnsi="Times New Roman"/>
          <w:sz w:val="28"/>
          <w:szCs w:val="28"/>
          <w:lang w:eastAsia="ru-RU"/>
        </w:rPr>
        <w:t>равообладатель дачного или садового земельного участка, правообладатель земельного участка, предназначенного для индивидуального жилищного строительства или для ведения личного подсобного хозяйства, в границах населенного пункта, на которых</w:t>
      </w:r>
      <w:proofErr w:type="gramEnd"/>
      <w:r w:rsidRPr="00343D01">
        <w:rPr>
          <w:rFonts w:ascii="Times New Roman" w:hAnsi="Times New Roman"/>
          <w:sz w:val="28"/>
          <w:szCs w:val="28"/>
          <w:lang w:eastAsia="ru-RU"/>
        </w:rPr>
        <w:t xml:space="preserve"> до дня вступления в силу указанного Федерального закона начаты строительство или реконструкция жилого дома, жилого строения или объекта индивидуального жилищного строительства.</w:t>
      </w:r>
    </w:p>
    <w:p w:rsidR="00845D37" w:rsidRPr="00117EFA" w:rsidRDefault="00845D37" w:rsidP="00DB663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1.3. Информирование о порядке предоставления муниципальной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845D37" w:rsidRPr="00117EFA" w:rsidRDefault="00845D37" w:rsidP="00DB663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sz w:val="28"/>
          <w:szCs w:val="28"/>
        </w:rPr>
        <w:t xml:space="preserve">1.3.1. </w:t>
      </w:r>
      <w:r w:rsidR="005725E0">
        <w:rPr>
          <w:rFonts w:ascii="Times New Roman" w:hAnsi="Times New Roman"/>
          <w:sz w:val="28"/>
          <w:szCs w:val="28"/>
        </w:rPr>
        <w:t xml:space="preserve">Орган местного самоуправления, непосредственно предоставляющий муниципальную услугу: Администрация Любимского муниципального района Ярославской области (далее по тексту – </w:t>
      </w:r>
      <w:r w:rsidR="00990F3E">
        <w:rPr>
          <w:rFonts w:ascii="Times New Roman" w:hAnsi="Times New Roman"/>
          <w:sz w:val="28"/>
          <w:szCs w:val="28"/>
        </w:rPr>
        <w:t>уполномоченный орган</w:t>
      </w:r>
      <w:r w:rsidR="005725E0">
        <w:rPr>
          <w:rFonts w:ascii="Times New Roman" w:hAnsi="Times New Roman"/>
          <w:sz w:val="28"/>
          <w:szCs w:val="28"/>
        </w:rPr>
        <w:t>).</w:t>
      </w:r>
    </w:p>
    <w:p w:rsidR="00845D37" w:rsidRPr="00117EFA" w:rsidRDefault="00845D37" w:rsidP="00DB66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OLE_LINK4"/>
      <w:bookmarkStart w:id="2" w:name="OLE_LINK5"/>
      <w:r w:rsidRPr="00117EFA">
        <w:rPr>
          <w:rFonts w:ascii="Times New Roman" w:hAnsi="Times New Roman"/>
          <w:sz w:val="28"/>
          <w:szCs w:val="28"/>
        </w:rPr>
        <w:t>Ме</w:t>
      </w:r>
      <w:r w:rsidR="005725E0">
        <w:rPr>
          <w:rFonts w:ascii="Times New Roman" w:hAnsi="Times New Roman"/>
          <w:sz w:val="28"/>
          <w:szCs w:val="28"/>
        </w:rPr>
        <w:t xml:space="preserve">сто нахождения: </w:t>
      </w:r>
      <w:r w:rsidR="00E15FBE" w:rsidRPr="00E15FBE">
        <w:rPr>
          <w:rFonts w:ascii="Times New Roman" w:hAnsi="Times New Roman"/>
          <w:sz w:val="28"/>
          <w:szCs w:val="28"/>
        </w:rPr>
        <w:t>Ярославская область, город Любим, ул. Трефолева д. 10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845D37" w:rsidP="00DB66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Почтовый адрес: </w:t>
      </w:r>
      <w:r w:rsidR="00E15FBE" w:rsidRPr="00E15FBE">
        <w:rPr>
          <w:rFonts w:ascii="Times New Roman" w:hAnsi="Times New Roman"/>
          <w:sz w:val="28"/>
          <w:szCs w:val="28"/>
        </w:rPr>
        <w:t>152470, Ярославская область, г. Любим, ул. Трефолева, д.10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845D37" w:rsidP="00DB66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График работы: </w:t>
      </w:r>
      <w:r w:rsidR="00E15FBE" w:rsidRPr="00E15FBE">
        <w:rPr>
          <w:rFonts w:ascii="Times New Roman" w:hAnsi="Times New Roman"/>
          <w:sz w:val="28"/>
          <w:szCs w:val="28"/>
        </w:rPr>
        <w:t>понедельник – четверг: с 8.00 до 12.00, с 13.00 до</w:t>
      </w:r>
      <w:r w:rsidR="00E15FBE">
        <w:rPr>
          <w:rFonts w:ascii="Times New Roman" w:hAnsi="Times New Roman"/>
          <w:sz w:val="28"/>
          <w:szCs w:val="28"/>
        </w:rPr>
        <w:t xml:space="preserve"> 17.15; пятница: с 8.00 </w:t>
      </w:r>
      <w:proofErr w:type="gramStart"/>
      <w:r w:rsidR="00E15FBE">
        <w:rPr>
          <w:rFonts w:ascii="Times New Roman" w:hAnsi="Times New Roman"/>
          <w:sz w:val="28"/>
          <w:szCs w:val="28"/>
        </w:rPr>
        <w:t>до</w:t>
      </w:r>
      <w:proofErr w:type="gramEnd"/>
      <w:r w:rsidR="00E15FBE">
        <w:rPr>
          <w:rFonts w:ascii="Times New Roman" w:hAnsi="Times New Roman"/>
          <w:sz w:val="28"/>
          <w:szCs w:val="28"/>
        </w:rPr>
        <w:t xml:space="preserve"> 12.00</w:t>
      </w:r>
      <w:r w:rsidR="00E15FBE" w:rsidRPr="00E15FBE">
        <w:rPr>
          <w:rFonts w:ascii="Times New Roman" w:hAnsi="Times New Roman"/>
          <w:sz w:val="28"/>
          <w:szCs w:val="28"/>
        </w:rPr>
        <w:t>, с 13.00 до 16.</w:t>
      </w:r>
      <w:r w:rsidR="00E15FBE">
        <w:rPr>
          <w:rFonts w:ascii="Times New Roman" w:hAnsi="Times New Roman"/>
          <w:sz w:val="28"/>
          <w:szCs w:val="28"/>
        </w:rPr>
        <w:t>0</w:t>
      </w:r>
      <w:r w:rsidR="00E15FBE" w:rsidRPr="00E15FBE">
        <w:rPr>
          <w:rFonts w:ascii="Times New Roman" w:hAnsi="Times New Roman"/>
          <w:sz w:val="28"/>
          <w:szCs w:val="28"/>
        </w:rPr>
        <w:t>0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845D37" w:rsidP="00DB66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="00990F3E">
        <w:rPr>
          <w:rFonts w:ascii="Times New Roman" w:hAnsi="Times New Roman"/>
          <w:sz w:val="28"/>
          <w:szCs w:val="28"/>
        </w:rPr>
        <w:t>уполномоченного органа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E15FBE" w:rsidRPr="00E15FBE">
        <w:rPr>
          <w:rFonts w:ascii="Times New Roman" w:hAnsi="Times New Roman"/>
          <w:sz w:val="28"/>
          <w:szCs w:val="28"/>
        </w:rPr>
        <w:t xml:space="preserve">заведующим отделом архитектуры и градостроительства – главным архитектором района (далее заведующим отделом) </w:t>
      </w:r>
      <w:r w:rsidRPr="00117EFA">
        <w:rPr>
          <w:rFonts w:ascii="Times New Roman" w:hAnsi="Times New Roman"/>
          <w:sz w:val="28"/>
          <w:szCs w:val="28"/>
        </w:rPr>
        <w:t xml:space="preserve">по следующему графику: </w:t>
      </w:r>
      <w:r w:rsidR="00E15FBE" w:rsidRPr="00E15FBE">
        <w:rPr>
          <w:rFonts w:ascii="Times New Roman" w:hAnsi="Times New Roman"/>
          <w:sz w:val="28"/>
          <w:szCs w:val="28"/>
        </w:rPr>
        <w:t xml:space="preserve">понедельник – четверг: с 8.00 до 12.00, с 13.00 до 17.15; пятница: с 8.00 </w:t>
      </w:r>
      <w:proofErr w:type="gramStart"/>
      <w:r w:rsidR="00E15FBE" w:rsidRPr="00E15FBE">
        <w:rPr>
          <w:rFonts w:ascii="Times New Roman" w:hAnsi="Times New Roman"/>
          <w:sz w:val="28"/>
          <w:szCs w:val="28"/>
        </w:rPr>
        <w:t>до</w:t>
      </w:r>
      <w:proofErr w:type="gramEnd"/>
      <w:r w:rsidR="00E15FBE" w:rsidRPr="00E15FBE">
        <w:rPr>
          <w:rFonts w:ascii="Times New Roman" w:hAnsi="Times New Roman"/>
          <w:sz w:val="28"/>
          <w:szCs w:val="28"/>
        </w:rPr>
        <w:t xml:space="preserve"> 12.00, с 13.00 до 16.00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E15FBE" w:rsidRDefault="00845D37" w:rsidP="00DB66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Справочные телефоны: </w:t>
      </w:r>
    </w:p>
    <w:p w:rsidR="00E15FBE" w:rsidRPr="00E15FBE" w:rsidRDefault="00E15FBE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15FBE">
        <w:rPr>
          <w:rFonts w:ascii="Times New Roman" w:hAnsi="Times New Roman"/>
          <w:sz w:val="28"/>
          <w:szCs w:val="28"/>
        </w:rPr>
        <w:t>специалиста 1 категории  (48543)  2-13-44</w:t>
      </w:r>
    </w:p>
    <w:p w:rsidR="00E15FBE" w:rsidRPr="00E15FBE" w:rsidRDefault="00E15FBE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FBE">
        <w:rPr>
          <w:rFonts w:ascii="Times New Roman" w:hAnsi="Times New Roman"/>
          <w:sz w:val="28"/>
          <w:szCs w:val="28"/>
        </w:rPr>
        <w:t>заведующего отделом       (48543)  2-21-63</w:t>
      </w:r>
    </w:p>
    <w:p w:rsidR="00845D37" w:rsidRPr="00117EFA" w:rsidRDefault="00845D37" w:rsidP="00DB66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DB6636" w:rsidRPr="00DB6636">
        <w:rPr>
          <w:rFonts w:ascii="Times New Roman" w:hAnsi="Times New Roman"/>
          <w:sz w:val="28"/>
          <w:szCs w:val="28"/>
        </w:rPr>
        <w:t>admin@lubim.adm.yar.ru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845D37" w:rsidP="00DB66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p w:rsidR="00845D37" w:rsidRPr="00117EFA" w:rsidRDefault="00845D37" w:rsidP="00DB6636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Региональный центр телефонного обслуживания: 8 4852 49-09-49, 8 800 100-76-09.</w:t>
      </w:r>
    </w:p>
    <w:p w:rsidR="00845D37" w:rsidRPr="00117EFA" w:rsidRDefault="00845D37" w:rsidP="00DB6636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845D37" w:rsidRPr="00117EFA" w:rsidRDefault="00845D37" w:rsidP="00DB66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Местонахождение: </w:t>
      </w:r>
      <w:r w:rsidR="007C7407">
        <w:rPr>
          <w:rFonts w:ascii="Times New Roman" w:hAnsi="Times New Roman"/>
          <w:sz w:val="28"/>
          <w:szCs w:val="28"/>
        </w:rPr>
        <w:t>г. Любим, ул.Октябрьская, д.11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7C7407" w:rsidP="007C7407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работы,</w:t>
      </w:r>
      <w:r w:rsidR="00845D37" w:rsidRPr="00117EFA">
        <w:rPr>
          <w:rFonts w:ascii="Times New Roman" w:hAnsi="Times New Roman"/>
          <w:sz w:val="28"/>
          <w:szCs w:val="28"/>
        </w:rPr>
        <w:t xml:space="preserve"> </w:t>
      </w:r>
      <w:r w:rsidRPr="007C7407">
        <w:rPr>
          <w:rFonts w:ascii="Times New Roman" w:hAnsi="Times New Roman"/>
          <w:sz w:val="28"/>
          <w:szCs w:val="28"/>
        </w:rPr>
        <w:t>в том числе информирование и консультирование заявителей о порядке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услуги: </w:t>
      </w:r>
      <w:r w:rsidRPr="007C7407">
        <w:rPr>
          <w:rFonts w:ascii="Times New Roman" w:hAnsi="Times New Roman"/>
          <w:sz w:val="28"/>
          <w:szCs w:val="28"/>
        </w:rPr>
        <w:t>понедельник – пятница: с 9.00 до 18.00</w:t>
      </w:r>
      <w:r w:rsidR="00845D37"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845D37" w:rsidP="00DB6636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="007C7407" w:rsidRPr="007C7407">
        <w:rPr>
          <w:rFonts w:ascii="Times New Roman" w:hAnsi="Times New Roman"/>
          <w:sz w:val="28"/>
          <w:szCs w:val="28"/>
        </w:rPr>
        <w:t>(48543) 2-11-35</w:t>
      </w:r>
      <w:r w:rsidRPr="00117EFA">
        <w:rPr>
          <w:rFonts w:ascii="Times New Roman" w:hAnsi="Times New Roman"/>
          <w:sz w:val="28"/>
          <w:szCs w:val="28"/>
        </w:rPr>
        <w:t xml:space="preserve">. </w:t>
      </w:r>
    </w:p>
    <w:p w:rsidR="00845D37" w:rsidRPr="00117EFA" w:rsidRDefault="00845D37" w:rsidP="00DB66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845D37" w:rsidRPr="00117EFA" w:rsidRDefault="00845D37" w:rsidP="00DB66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mfc@mfc76.ru.</w:t>
      </w:r>
    </w:p>
    <w:p w:rsidR="00845D37" w:rsidRPr="002E511B" w:rsidRDefault="00845D37" w:rsidP="00DB66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Информация о филиалах многофункционального центра размещена на сайте </w:t>
      </w:r>
      <w:r w:rsidRPr="002E511B">
        <w:rPr>
          <w:rFonts w:ascii="Times New Roman" w:hAnsi="Times New Roman"/>
          <w:sz w:val="28"/>
          <w:szCs w:val="28"/>
        </w:rPr>
        <w:t>многофункционального центра.</w:t>
      </w:r>
    </w:p>
    <w:p w:rsidR="00845D37" w:rsidRPr="002F17E0" w:rsidRDefault="00845D37" w:rsidP="00DB663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511B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2E511B" w:rsidRPr="002E511B">
        <w:rPr>
          <w:rFonts w:ascii="Times New Roman" w:hAnsi="Times New Roman"/>
          <w:sz w:val="28"/>
          <w:szCs w:val="28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</w:t>
      </w:r>
      <w:r w:rsidRPr="002E511B">
        <w:rPr>
          <w:rFonts w:ascii="Times New Roman" w:hAnsi="Times New Roman"/>
          <w:sz w:val="28"/>
          <w:szCs w:val="28"/>
        </w:rPr>
        <w:t xml:space="preserve"> формы и </w:t>
      </w:r>
      <w:r w:rsidRPr="00F07C7C">
        <w:rPr>
          <w:rFonts w:ascii="Times New Roman" w:hAnsi="Times New Roman"/>
          <w:sz w:val="28"/>
          <w:szCs w:val="28"/>
        </w:rPr>
        <w:t>образцы документов,</w:t>
      </w:r>
      <w:r w:rsidRPr="00F07C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2C6A">
        <w:rPr>
          <w:rFonts w:ascii="Times New Roman" w:eastAsiaTheme="minorHAnsi" w:hAnsi="Times New Roman"/>
          <w:sz w:val="28"/>
          <w:szCs w:val="28"/>
        </w:rPr>
        <w:t xml:space="preserve">в том числе бланк </w:t>
      </w:r>
      <w:r w:rsidR="00F07C7C" w:rsidRPr="00812C6A">
        <w:rPr>
          <w:rFonts w:ascii="Times New Roman" w:hAnsi="Times New Roman"/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</w:t>
      </w:r>
      <w:r w:rsidRPr="00812C6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12C6A">
        <w:rPr>
          <w:rFonts w:ascii="Times New Roman" w:hAnsi="Times New Roman"/>
          <w:sz w:val="28"/>
          <w:szCs w:val="28"/>
        </w:rPr>
        <w:t xml:space="preserve">(далее – </w:t>
      </w:r>
      <w:r w:rsidR="00F07C7C" w:rsidRPr="00812C6A">
        <w:rPr>
          <w:rFonts w:ascii="Times New Roman" w:hAnsi="Times New Roman"/>
          <w:sz w:val="28"/>
          <w:szCs w:val="28"/>
        </w:rPr>
        <w:t>уведомление</w:t>
      </w:r>
      <w:r w:rsidRPr="00812C6A">
        <w:rPr>
          <w:rFonts w:ascii="Times New Roman" w:hAnsi="Times New Roman"/>
          <w:sz w:val="28"/>
          <w:szCs w:val="28"/>
        </w:rPr>
        <w:t>),</w:t>
      </w:r>
      <w:r w:rsidRPr="00812C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17E0">
        <w:rPr>
          <w:rFonts w:ascii="Times New Roman" w:eastAsiaTheme="minorHAnsi" w:hAnsi="Times New Roman"/>
          <w:sz w:val="28"/>
          <w:szCs w:val="28"/>
        </w:rPr>
        <w:t>доступный для копирования и заполнения, в том числе в электронной форме,</w:t>
      </w:r>
      <w:r w:rsidRPr="002F17E0">
        <w:rPr>
          <w:rFonts w:ascii="Times New Roman" w:hAnsi="Times New Roman"/>
          <w:sz w:val="28"/>
          <w:szCs w:val="28"/>
        </w:rPr>
        <w:t xml:space="preserve"> размещаются:</w:t>
      </w:r>
      <w:proofErr w:type="gramEnd"/>
    </w:p>
    <w:p w:rsidR="00845D37" w:rsidRPr="00117EFA" w:rsidRDefault="00845D37" w:rsidP="007C7407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>на официальном сайте уполномоченного органа в</w:t>
      </w:r>
      <w:r w:rsidRPr="00117EFA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«Интернет»: </w:t>
      </w:r>
      <w:r w:rsidR="007C7407" w:rsidRPr="007C7407">
        <w:rPr>
          <w:rFonts w:ascii="Times New Roman" w:hAnsi="Times New Roman"/>
          <w:sz w:val="28"/>
          <w:szCs w:val="28"/>
        </w:rPr>
        <w:t>http:</w:t>
      </w:r>
      <w:r w:rsidR="007C7407">
        <w:rPr>
          <w:rFonts w:ascii="Times New Roman" w:hAnsi="Times New Roman"/>
          <w:sz w:val="28"/>
          <w:szCs w:val="28"/>
        </w:rPr>
        <w:t>//любим-район</w:t>
      </w:r>
      <w:proofErr w:type="gramStart"/>
      <w:r w:rsidR="007C7407">
        <w:rPr>
          <w:rFonts w:ascii="Times New Roman" w:hAnsi="Times New Roman"/>
          <w:sz w:val="28"/>
          <w:szCs w:val="28"/>
        </w:rPr>
        <w:t>.р</w:t>
      </w:r>
      <w:proofErr w:type="gramEnd"/>
      <w:r w:rsidR="007C7407">
        <w:rPr>
          <w:rFonts w:ascii="Times New Roman" w:hAnsi="Times New Roman"/>
          <w:sz w:val="28"/>
          <w:szCs w:val="28"/>
        </w:rPr>
        <w:t>ф</w:t>
      </w:r>
      <w:r w:rsidRPr="00117EFA">
        <w:rPr>
          <w:rFonts w:ascii="Times New Roman" w:hAnsi="Times New Roman"/>
          <w:sz w:val="28"/>
          <w:szCs w:val="28"/>
        </w:rPr>
        <w:t>;</w:t>
      </w:r>
    </w:p>
    <w:p w:rsidR="00845D37" w:rsidRPr="002F17E0" w:rsidRDefault="00845D37" w:rsidP="00DB6636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2F17E0">
        <w:rPr>
          <w:rFonts w:ascii="Times New Roman" w:hAnsi="Times New Roman"/>
          <w:sz w:val="28"/>
          <w:szCs w:val="28"/>
        </w:rPr>
        <w:t xml:space="preserve">в уполномоченном органе; </w:t>
      </w:r>
    </w:p>
    <w:p w:rsidR="00845D37" w:rsidRPr="00117EFA" w:rsidRDefault="00845D37" w:rsidP="00DB6636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 сайте многофункционального центра;</w:t>
      </w:r>
    </w:p>
    <w:p w:rsidR="00845D37" w:rsidRPr="00117EFA" w:rsidRDefault="00845D37" w:rsidP="00DB6636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 многофункциональном центре.</w:t>
      </w:r>
    </w:p>
    <w:p w:rsidR="00845D37" w:rsidRPr="00117EFA" w:rsidRDefault="00845D37" w:rsidP="00DB663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F2589B" w:rsidRPr="00117EFA" w:rsidRDefault="00845D37" w:rsidP="00DB6636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EFA">
        <w:rPr>
          <w:rFonts w:ascii="Times New Roman" w:hAnsi="Times New Roman"/>
          <w:sz w:val="28"/>
          <w:szCs w:val="28"/>
        </w:rPr>
        <w:t>в устной форме при лично</w:t>
      </w:r>
      <w:r w:rsidR="00F2589B" w:rsidRPr="00117EFA">
        <w:rPr>
          <w:rFonts w:ascii="Times New Roman" w:hAnsi="Times New Roman"/>
          <w:sz w:val="28"/>
          <w:szCs w:val="28"/>
        </w:rPr>
        <w:t xml:space="preserve">м обращении в </w:t>
      </w:r>
      <w:r w:rsidR="00990F3E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района</w:t>
      </w:r>
      <w:r w:rsidR="00F2589B" w:rsidRPr="00117EFA">
        <w:rPr>
          <w:rFonts w:ascii="Times New Roman" w:hAnsi="Times New Roman"/>
          <w:sz w:val="28"/>
          <w:szCs w:val="28"/>
        </w:rPr>
        <w:t xml:space="preserve"> или в МФЦ;</w:t>
      </w:r>
    </w:p>
    <w:p w:rsidR="00845D37" w:rsidRPr="00117EFA" w:rsidRDefault="00845D37" w:rsidP="00DB6636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посредством телефонной связи:</w:t>
      </w:r>
      <w:r w:rsidR="00990F3E">
        <w:rPr>
          <w:rFonts w:ascii="Times New Roman" w:hAnsi="Times New Roman"/>
          <w:sz w:val="28"/>
          <w:szCs w:val="28"/>
        </w:rPr>
        <w:t xml:space="preserve"> 2-21-63</w:t>
      </w:r>
      <w:r w:rsidRPr="00117EFA">
        <w:rPr>
          <w:rFonts w:ascii="Times New Roman" w:hAnsi="Times New Roman"/>
          <w:sz w:val="28"/>
          <w:szCs w:val="28"/>
        </w:rPr>
        <w:t>;</w:t>
      </w:r>
    </w:p>
    <w:p w:rsidR="00845D37" w:rsidRPr="00117EFA" w:rsidRDefault="00845D37" w:rsidP="00990F3E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с использованием электронной почты</w:t>
      </w:r>
      <w:r w:rsidR="00990F3E" w:rsidRPr="00990F3E">
        <w:rPr>
          <w:rFonts w:ascii="Times New Roman" w:hAnsi="Times New Roman"/>
          <w:sz w:val="28"/>
          <w:szCs w:val="28"/>
        </w:rPr>
        <w:t>: admin@lubim.adm.yar.ru</w:t>
      </w:r>
    </w:p>
    <w:p w:rsidR="00845D37" w:rsidRPr="00117EFA" w:rsidRDefault="00845D37" w:rsidP="00DB6636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с использованием Единого портала;</w:t>
      </w:r>
    </w:p>
    <w:p w:rsidR="00845D37" w:rsidRPr="00117EFA" w:rsidRDefault="00845D37" w:rsidP="00990F3E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через официальный </w:t>
      </w:r>
      <w:r w:rsidRPr="002F17E0">
        <w:rPr>
          <w:rFonts w:ascii="Times New Roman" w:hAnsi="Times New Roman"/>
          <w:sz w:val="28"/>
          <w:szCs w:val="28"/>
        </w:rPr>
        <w:t>сайт уполномоченного органа по форме обратной</w:t>
      </w:r>
      <w:r w:rsidRPr="00117EFA">
        <w:rPr>
          <w:rFonts w:ascii="Times New Roman" w:hAnsi="Times New Roman"/>
          <w:sz w:val="28"/>
          <w:szCs w:val="28"/>
        </w:rPr>
        <w:t xml:space="preserve"> связи:</w:t>
      </w:r>
      <w:r w:rsidR="00990F3E" w:rsidRPr="00990F3E">
        <w:t xml:space="preserve"> </w:t>
      </w:r>
      <w:r w:rsidR="00990F3E" w:rsidRPr="00990F3E">
        <w:rPr>
          <w:rFonts w:ascii="Times New Roman" w:hAnsi="Times New Roman"/>
          <w:sz w:val="28"/>
          <w:szCs w:val="28"/>
        </w:rPr>
        <w:t>http://любим-район</w:t>
      </w:r>
      <w:proofErr w:type="gramStart"/>
      <w:r w:rsidR="00990F3E" w:rsidRPr="00990F3E">
        <w:rPr>
          <w:rFonts w:ascii="Times New Roman" w:hAnsi="Times New Roman"/>
          <w:sz w:val="28"/>
          <w:szCs w:val="28"/>
        </w:rPr>
        <w:t>.р</w:t>
      </w:r>
      <w:proofErr w:type="gramEnd"/>
      <w:r w:rsidR="00990F3E" w:rsidRPr="00990F3E">
        <w:rPr>
          <w:rFonts w:ascii="Times New Roman" w:hAnsi="Times New Roman"/>
          <w:sz w:val="28"/>
          <w:szCs w:val="28"/>
        </w:rPr>
        <w:t>ф</w:t>
      </w:r>
      <w:r w:rsidRPr="00117EFA">
        <w:rPr>
          <w:rFonts w:ascii="Times New Roman" w:hAnsi="Times New Roman"/>
          <w:sz w:val="28"/>
          <w:szCs w:val="28"/>
        </w:rPr>
        <w:t>;</w:t>
      </w:r>
    </w:p>
    <w:p w:rsidR="00596851" w:rsidRDefault="00845D37" w:rsidP="00596851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посредством почтового отправления:</w:t>
      </w:r>
      <w:r w:rsidR="00990F3E" w:rsidRPr="00990F3E">
        <w:t xml:space="preserve"> </w:t>
      </w:r>
      <w:r w:rsidR="00990F3E" w:rsidRPr="00990F3E">
        <w:rPr>
          <w:rFonts w:ascii="Times New Roman" w:hAnsi="Times New Roman"/>
          <w:sz w:val="28"/>
          <w:szCs w:val="28"/>
        </w:rPr>
        <w:t>152470 Ярославска</w:t>
      </w:r>
      <w:r w:rsidR="008D132D">
        <w:rPr>
          <w:rFonts w:ascii="Times New Roman" w:hAnsi="Times New Roman"/>
          <w:sz w:val="28"/>
          <w:szCs w:val="28"/>
        </w:rPr>
        <w:t xml:space="preserve">я область, </w:t>
      </w:r>
      <w:proofErr w:type="spellStart"/>
      <w:r w:rsidR="008D132D">
        <w:rPr>
          <w:rFonts w:ascii="Times New Roman" w:hAnsi="Times New Roman"/>
          <w:sz w:val="28"/>
          <w:szCs w:val="28"/>
        </w:rPr>
        <w:t>г</w:t>
      </w:r>
      <w:proofErr w:type="gramStart"/>
      <w:r w:rsidR="008D132D">
        <w:rPr>
          <w:rFonts w:ascii="Times New Roman" w:hAnsi="Times New Roman"/>
          <w:sz w:val="28"/>
          <w:szCs w:val="28"/>
        </w:rPr>
        <w:t>.</w:t>
      </w:r>
      <w:r w:rsidR="00990F3E" w:rsidRPr="00990F3E">
        <w:rPr>
          <w:rFonts w:ascii="Times New Roman" w:hAnsi="Times New Roman"/>
          <w:sz w:val="28"/>
          <w:szCs w:val="28"/>
        </w:rPr>
        <w:t>Л</w:t>
      </w:r>
      <w:proofErr w:type="gramEnd"/>
      <w:r w:rsidR="00990F3E" w:rsidRPr="00990F3E">
        <w:rPr>
          <w:rFonts w:ascii="Times New Roman" w:hAnsi="Times New Roman"/>
          <w:sz w:val="28"/>
          <w:szCs w:val="28"/>
        </w:rPr>
        <w:t>юбим</w:t>
      </w:r>
      <w:proofErr w:type="spellEnd"/>
      <w:r w:rsidR="00990F3E" w:rsidRPr="00990F3E">
        <w:rPr>
          <w:rFonts w:ascii="Times New Roman" w:hAnsi="Times New Roman"/>
          <w:sz w:val="28"/>
          <w:szCs w:val="28"/>
        </w:rPr>
        <w:t>, ул. Трефолева, д.10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596851" w:rsidRDefault="0063271F" w:rsidP="00596851">
      <w:pPr>
        <w:pStyle w:val="a6"/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6851">
        <w:rPr>
          <w:rFonts w:ascii="Times New Roman" w:hAnsi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="00596851" w:rsidRPr="00596851">
        <w:rPr>
          <w:rFonts w:ascii="Times New Roman" w:hAnsi="Times New Roman"/>
          <w:sz w:val="28"/>
          <w:szCs w:val="28"/>
        </w:rPr>
        <w:t xml:space="preserve">Администрацией Любимского муниципального района в личный кабинет заявителя на </w:t>
      </w:r>
      <w:r w:rsidRPr="00596851">
        <w:rPr>
          <w:rFonts w:ascii="Times New Roman" w:hAnsi="Times New Roman"/>
          <w:sz w:val="28"/>
          <w:szCs w:val="28"/>
        </w:rPr>
        <w:t>Едином портале.</w:t>
      </w:r>
    </w:p>
    <w:p w:rsidR="0063271F" w:rsidRPr="00596851" w:rsidRDefault="0063271F" w:rsidP="00596851">
      <w:pPr>
        <w:pStyle w:val="a6"/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Уведомление о ходе предоставления услуги направляется </w:t>
      </w:r>
      <w:r w:rsidRPr="00343D01">
        <w:rPr>
          <w:rFonts w:ascii="Times New Roman" w:eastAsiaTheme="minorHAnsi" w:hAnsi="Times New Roman"/>
          <w:iCs/>
          <w:sz w:val="28"/>
          <w:szCs w:val="28"/>
        </w:rPr>
        <w:t xml:space="preserve"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 </w:t>
      </w:r>
    </w:p>
    <w:p w:rsidR="0063271F" w:rsidRPr="00117EFA" w:rsidRDefault="0063271F" w:rsidP="00DB663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117EFA">
        <w:rPr>
          <w:rFonts w:ascii="Times New Roman" w:hAnsi="Times New Roman"/>
          <w:sz w:val="28"/>
          <w:szCs w:val="28"/>
        </w:rPr>
        <w:t xml:space="preserve">с даты </w:t>
      </w:r>
      <w:r w:rsidRPr="00117EFA">
        <w:rPr>
          <w:rFonts w:ascii="Times New Roman" w:hAnsi="Times New Roman"/>
          <w:sz w:val="28"/>
          <w:szCs w:val="28"/>
        </w:rPr>
        <w:lastRenderedPageBreak/>
        <w:t>регистрации</w:t>
      </w:r>
      <w:proofErr w:type="gramEnd"/>
      <w:r w:rsidRPr="00117EFA">
        <w:rPr>
          <w:rFonts w:ascii="Times New Roman" w:hAnsi="Times New Roman"/>
          <w:sz w:val="28"/>
          <w:szCs w:val="28"/>
        </w:rPr>
        <w:t xml:space="preserve"> такого обращения в </w:t>
      </w:r>
      <w:r w:rsidRPr="00343D01">
        <w:rPr>
          <w:rFonts w:ascii="Times New Roman" w:hAnsi="Times New Roman"/>
          <w:sz w:val="28"/>
          <w:szCs w:val="28"/>
        </w:rPr>
        <w:t>уполномоченном органе.</w:t>
      </w:r>
      <w:r w:rsidR="00F37F3E">
        <w:rPr>
          <w:rFonts w:ascii="Times New Roman" w:hAnsi="Times New Roman"/>
          <w:sz w:val="28"/>
          <w:szCs w:val="28"/>
        </w:rPr>
        <w:t xml:space="preserve"> </w:t>
      </w:r>
      <w:r w:rsidR="00F37F3E" w:rsidRPr="00343D01">
        <w:rPr>
          <w:rFonts w:ascii="Times New Roman" w:hAnsi="Times New Roman"/>
          <w:sz w:val="28"/>
          <w:szCs w:val="28"/>
        </w:rPr>
        <w:t>Регистрация обра</w:t>
      </w:r>
      <w:r w:rsidR="00472CA5">
        <w:rPr>
          <w:rFonts w:ascii="Times New Roman" w:hAnsi="Times New Roman"/>
          <w:sz w:val="28"/>
          <w:szCs w:val="28"/>
        </w:rPr>
        <w:t>щения осуществляется в срок 1 рабочего дня</w:t>
      </w:r>
      <w:r w:rsidR="00F37F3E" w:rsidRPr="00343D01">
        <w:rPr>
          <w:rFonts w:ascii="Times New Roman" w:hAnsi="Times New Roman"/>
          <w:sz w:val="28"/>
          <w:szCs w:val="28"/>
        </w:rPr>
        <w:t xml:space="preserve"> с</w:t>
      </w:r>
      <w:r w:rsidR="00AF22EF" w:rsidRPr="00343D01">
        <w:rPr>
          <w:rFonts w:ascii="Times New Roman" w:hAnsi="Times New Roman"/>
          <w:sz w:val="28"/>
          <w:szCs w:val="28"/>
        </w:rPr>
        <w:t xml:space="preserve"> момента </w:t>
      </w:r>
      <w:r w:rsidR="00F37F3E" w:rsidRPr="00343D01">
        <w:rPr>
          <w:rFonts w:ascii="Times New Roman" w:hAnsi="Times New Roman"/>
          <w:sz w:val="28"/>
          <w:szCs w:val="28"/>
        </w:rPr>
        <w:t xml:space="preserve">его </w:t>
      </w:r>
      <w:r w:rsidR="00A02A59" w:rsidRPr="00343D01">
        <w:rPr>
          <w:rFonts w:ascii="Times New Roman" w:hAnsi="Times New Roman"/>
          <w:sz w:val="28"/>
          <w:szCs w:val="28"/>
        </w:rPr>
        <w:t>поступления</w:t>
      </w:r>
      <w:r w:rsidR="00F37F3E" w:rsidRPr="00343D01">
        <w:rPr>
          <w:rFonts w:ascii="Times New Roman" w:hAnsi="Times New Roman"/>
          <w:sz w:val="28"/>
          <w:szCs w:val="28"/>
        </w:rPr>
        <w:t>.</w:t>
      </w:r>
    </w:p>
    <w:p w:rsidR="0063271F" w:rsidRPr="00343D01" w:rsidRDefault="0063271F" w:rsidP="00DB663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17EFA">
        <w:rPr>
          <w:rFonts w:ascii="Times New Roman" w:eastAsiaTheme="minorHAnsi" w:hAnsi="Times New Roman"/>
          <w:sz w:val="28"/>
          <w:szCs w:val="28"/>
        </w:rPr>
        <w:t xml:space="preserve">Ответ на обращение </w:t>
      </w:r>
      <w:r w:rsidR="00B01EAB" w:rsidRPr="00343D01">
        <w:rPr>
          <w:rFonts w:ascii="Times New Roman" w:eastAsiaTheme="minorHAnsi" w:hAnsi="Times New Roman"/>
          <w:sz w:val="28"/>
          <w:szCs w:val="28"/>
        </w:rPr>
        <w:t xml:space="preserve">в срок не более </w:t>
      </w:r>
      <w:r w:rsidR="00B01EAB" w:rsidRPr="00343D01">
        <w:rPr>
          <w:rFonts w:ascii="Times New Roman" w:hAnsi="Times New Roman"/>
          <w:sz w:val="28"/>
          <w:szCs w:val="28"/>
        </w:rPr>
        <w:t>30 дней с даты регистрации такого обращения в уполномоченном органе</w:t>
      </w:r>
      <w:r w:rsidR="00B01EAB" w:rsidRPr="00343D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43D01">
        <w:rPr>
          <w:rFonts w:ascii="Times New Roman" w:eastAsiaTheme="minorHAnsi" w:hAnsi="Times New Roman"/>
          <w:sz w:val="28"/>
          <w:szCs w:val="28"/>
        </w:rPr>
        <w:t>направляется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 по адресу электронной почты, указанному в обращении, поступившем в </w:t>
      </w:r>
      <w:r w:rsidRPr="00343D01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117EFA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Pr="00343D01">
        <w:rPr>
          <w:rFonts w:ascii="Times New Roman" w:eastAsiaTheme="minorHAnsi" w:hAnsi="Times New Roman"/>
          <w:sz w:val="28"/>
          <w:szCs w:val="28"/>
        </w:rPr>
        <w:t xml:space="preserve">уполномоченный орган или должностному лицу в письменной форме. </w:t>
      </w:r>
      <w:proofErr w:type="gramEnd"/>
    </w:p>
    <w:p w:rsidR="000066C9" w:rsidRPr="000066C9" w:rsidRDefault="0063271F" w:rsidP="00DB663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1.6</w:t>
      </w:r>
      <w:r w:rsidR="00997B60">
        <w:rPr>
          <w:rFonts w:ascii="Times New Roman" w:eastAsiaTheme="minorHAnsi" w:hAnsi="Times New Roman"/>
          <w:sz w:val="28"/>
          <w:szCs w:val="28"/>
        </w:rPr>
        <w:t xml:space="preserve">. </w:t>
      </w:r>
      <w:r w:rsidR="000A3B64">
        <w:rPr>
          <w:rFonts w:ascii="Times New Roman" w:eastAsiaTheme="minorHAnsi" w:hAnsi="Times New Roman"/>
          <w:sz w:val="28"/>
          <w:szCs w:val="28"/>
        </w:rPr>
        <w:t>З</w:t>
      </w:r>
      <w:r w:rsidR="000A3B64">
        <w:rPr>
          <w:rFonts w:ascii="Times New Roman" w:hAnsi="Times New Roman"/>
          <w:sz w:val="28"/>
          <w:szCs w:val="28"/>
        </w:rPr>
        <w:t xml:space="preserve">аявителю обеспечивается возможность осуществить предварительную запись на прием в уполномоченный орган посредством сервиса ЕПГУ либо портала органов государственной власти области, выбрав удобные для заявителя дату и время приема в пределах установленного в уполномоченном органе графика приема заявителей. </w:t>
      </w:r>
    </w:p>
    <w:p w:rsidR="000066C9" w:rsidRDefault="000066C9" w:rsidP="00DB6636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записи совершение иных действий, кроме прохождения процедуры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 указания цели приема от заявителя не требуется.</w:t>
      </w:r>
    </w:p>
    <w:p w:rsidR="0063271F" w:rsidRPr="000066C9" w:rsidRDefault="006A7E45" w:rsidP="00DB6636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</w:t>
      </w:r>
      <w:r w:rsidR="0063271F" w:rsidRPr="000066C9">
        <w:rPr>
          <w:rFonts w:ascii="Times New Roman" w:hAnsi="Times New Roman"/>
          <w:sz w:val="28"/>
          <w:szCs w:val="28"/>
        </w:rPr>
        <w:t>портала многофункционального центра (</w:t>
      </w:r>
      <w:hyperlink r:id="rId13" w:history="1">
        <w:r w:rsidR="0063271F" w:rsidRPr="000066C9">
          <w:rPr>
            <w:rStyle w:val="af6"/>
            <w:rFonts w:ascii="Times New Roman" w:hAnsi="Times New Roman"/>
            <w:color w:val="auto"/>
            <w:sz w:val="28"/>
            <w:szCs w:val="28"/>
          </w:rPr>
          <w:t>https://mfc76.ru</w:t>
        </w:r>
      </w:hyperlink>
      <w:r w:rsidR="0063271F" w:rsidRPr="000066C9">
        <w:rPr>
          <w:rFonts w:ascii="Times New Roman" w:hAnsi="Times New Roman"/>
          <w:sz w:val="28"/>
          <w:szCs w:val="28"/>
        </w:rPr>
        <w:t xml:space="preserve">) для подачи </w:t>
      </w:r>
      <w:r w:rsidR="00DC3FF5" w:rsidRPr="000066C9">
        <w:rPr>
          <w:rFonts w:ascii="Times New Roman" w:hAnsi="Times New Roman"/>
          <w:sz w:val="28"/>
          <w:szCs w:val="28"/>
        </w:rPr>
        <w:t>уведомления</w:t>
      </w:r>
      <w:r w:rsidR="0063271F" w:rsidRPr="000066C9">
        <w:rPr>
          <w:rFonts w:ascii="Times New Roman" w:hAnsi="Times New Roman"/>
          <w:sz w:val="28"/>
          <w:szCs w:val="28"/>
        </w:rPr>
        <w:t xml:space="preserve"> о предоставлении муниципальной услуги, выбрав удобные для заявителя дату и время приема в пределах установленного в многофункциональном центре графика приема заявителей. </w:t>
      </w:r>
    </w:p>
    <w:p w:rsidR="0063271F" w:rsidRPr="002E511B" w:rsidRDefault="0063271F" w:rsidP="00DB663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2D6F58" w:rsidRDefault="00026791" w:rsidP="00DB663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2D6F58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0066C9" w:rsidRPr="00117EFA" w:rsidRDefault="000066C9" w:rsidP="00DB663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824165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4165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83087C" w:rsidRPr="00824165">
        <w:rPr>
          <w:rFonts w:ascii="Times New Roman" w:hAnsi="Times New Roman"/>
          <w:sz w:val="28"/>
          <w:szCs w:val="28"/>
        </w:rPr>
        <w:t>«</w:t>
      </w:r>
      <w:r w:rsidR="00824165" w:rsidRPr="00824165">
        <w:rPr>
          <w:rFonts w:ascii="Times New Roman" w:hAnsi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83087C" w:rsidRPr="00824165">
        <w:rPr>
          <w:rFonts w:ascii="Times New Roman" w:hAnsi="Times New Roman"/>
          <w:sz w:val="28"/>
          <w:szCs w:val="28"/>
        </w:rPr>
        <w:t>»</w:t>
      </w:r>
      <w:r w:rsidRPr="00824165">
        <w:rPr>
          <w:rFonts w:ascii="Times New Roman" w:hAnsi="Times New Roman"/>
          <w:sz w:val="28"/>
          <w:szCs w:val="28"/>
        </w:rPr>
        <w:t>.</w:t>
      </w:r>
    </w:p>
    <w:p w:rsidR="00026791" w:rsidRPr="002D6F58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2.2. </w:t>
      </w:r>
      <w:r w:rsidRPr="00343D01">
        <w:rPr>
          <w:rFonts w:ascii="Times New Roman" w:hAnsi="Times New Roman"/>
          <w:sz w:val="28"/>
          <w:szCs w:val="28"/>
        </w:rPr>
        <w:t xml:space="preserve">Наименование </w:t>
      </w:r>
      <w:r w:rsidR="002D4101" w:rsidRPr="00343D0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343D01">
        <w:rPr>
          <w:rFonts w:ascii="Times New Roman" w:hAnsi="Times New Roman"/>
          <w:sz w:val="28"/>
          <w:szCs w:val="28"/>
        </w:rPr>
        <w:t>органа</w:t>
      </w:r>
      <w:r w:rsidRPr="00117EFA">
        <w:rPr>
          <w:rFonts w:ascii="Times New Roman" w:hAnsi="Times New Roman"/>
          <w:sz w:val="28"/>
          <w:szCs w:val="28"/>
        </w:rPr>
        <w:t>, предоставляющего муниципальную услугу</w:t>
      </w:r>
      <w:r w:rsidR="002D6F58">
        <w:rPr>
          <w:rFonts w:ascii="Times New Roman" w:hAnsi="Times New Roman"/>
          <w:sz w:val="28"/>
          <w:szCs w:val="28"/>
        </w:rPr>
        <w:t>: Администрация Любимского муниципального района Ярославской области (</w:t>
      </w:r>
      <w:r w:rsidR="00B10841" w:rsidRPr="00117EFA">
        <w:rPr>
          <w:rFonts w:ascii="Times New Roman" w:hAnsi="Times New Roman"/>
          <w:sz w:val="28"/>
          <w:szCs w:val="28"/>
        </w:rPr>
        <w:t xml:space="preserve">далее </w:t>
      </w:r>
      <w:r w:rsidR="00B10841" w:rsidRPr="002D6F58">
        <w:rPr>
          <w:rFonts w:ascii="Times New Roman" w:hAnsi="Times New Roman"/>
          <w:sz w:val="28"/>
          <w:szCs w:val="28"/>
        </w:rPr>
        <w:t>– уполномоченный орган)</w:t>
      </w:r>
      <w:r w:rsidRPr="002D6F58">
        <w:rPr>
          <w:rFonts w:ascii="Times New Roman" w:hAnsi="Times New Roman"/>
          <w:sz w:val="28"/>
          <w:szCs w:val="28"/>
        </w:rPr>
        <w:t>.</w:t>
      </w:r>
    </w:p>
    <w:p w:rsidR="00011F66" w:rsidRPr="00011F66" w:rsidRDefault="00026791" w:rsidP="00DB6636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117EFA">
        <w:rPr>
          <w:rFonts w:ascii="Times New Roman" w:hAnsi="Times New Roman"/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</w:t>
      </w:r>
      <w:r w:rsidR="00343D01">
        <w:rPr>
          <w:rFonts w:ascii="Times New Roman" w:hAnsi="Times New Roman"/>
          <w:sz w:val="28"/>
          <w:szCs w:val="28"/>
        </w:rPr>
        <w:t xml:space="preserve">нформационного взаимодействия </w:t>
      </w:r>
      <w:r w:rsidR="00343D01" w:rsidRPr="00343D01">
        <w:rPr>
          <w:rFonts w:ascii="Times New Roman" w:hAnsi="Times New Roman"/>
          <w:sz w:val="28"/>
          <w:szCs w:val="28"/>
        </w:rPr>
        <w:t xml:space="preserve">с </w:t>
      </w:r>
      <w:r w:rsidR="00011F66" w:rsidRPr="00343D01">
        <w:rPr>
          <w:rFonts w:ascii="Times New Roman" w:hAnsi="Times New Roman"/>
          <w:sz w:val="28"/>
          <w:szCs w:val="28"/>
          <w:lang w:eastAsia="ru-RU"/>
        </w:rPr>
        <w:t>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  <w:proofErr w:type="gramEnd"/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EF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</w:t>
      </w:r>
      <w:r w:rsidRPr="00117EFA">
        <w:rPr>
          <w:rFonts w:ascii="Times New Roman" w:hAnsi="Times New Roman"/>
          <w:sz w:val="28"/>
          <w:szCs w:val="28"/>
        </w:rPr>
        <w:lastRenderedPageBreak/>
        <w:t>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196854" w:rsidRPr="00117EFA">
        <w:rPr>
          <w:rFonts w:ascii="Times New Roman" w:hAnsi="Times New Roman"/>
          <w:sz w:val="28"/>
          <w:szCs w:val="28"/>
        </w:rPr>
        <w:t xml:space="preserve"> </w:t>
      </w:r>
      <w:r w:rsidRPr="00117EFA">
        <w:rPr>
          <w:rFonts w:ascii="Times New Roman" w:hAnsi="Times New Roman"/>
          <w:sz w:val="28"/>
          <w:szCs w:val="28"/>
        </w:rPr>
        <w:t>муниципальной услуги, утверждённый</w:t>
      </w:r>
      <w:proofErr w:type="gramEnd"/>
      <w:r w:rsidRPr="00117EFA">
        <w:rPr>
          <w:rFonts w:ascii="Times New Roman" w:hAnsi="Times New Roman"/>
          <w:sz w:val="28"/>
          <w:szCs w:val="28"/>
        </w:rPr>
        <w:t xml:space="preserve"> </w:t>
      </w:r>
      <w:r w:rsidR="00F72C2C">
        <w:rPr>
          <w:rFonts w:ascii="Times New Roman" w:hAnsi="Times New Roman"/>
          <w:sz w:val="28"/>
          <w:szCs w:val="28"/>
        </w:rPr>
        <w:t>решением Собрания представителей Любимского муниципального района Ярославской области от 07.12.2017 г. № 50.</w:t>
      </w:r>
      <w:r w:rsidRPr="00117EFA">
        <w:rPr>
          <w:rFonts w:ascii="Times New Roman" w:hAnsi="Times New Roman"/>
          <w:sz w:val="28"/>
          <w:szCs w:val="28"/>
        </w:rPr>
        <w:t xml:space="preserve">    </w:t>
      </w:r>
    </w:p>
    <w:p w:rsidR="00026791" w:rsidRPr="00343D01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2.3. </w:t>
      </w:r>
      <w:r w:rsidRPr="00343D01">
        <w:rPr>
          <w:rFonts w:ascii="Times New Roman" w:hAnsi="Times New Roman"/>
          <w:sz w:val="28"/>
          <w:szCs w:val="28"/>
        </w:rPr>
        <w:t xml:space="preserve">Формы подачи </w:t>
      </w:r>
      <w:r w:rsidR="00DC3FF5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и получения результата предоставления услуги:</w:t>
      </w:r>
    </w:p>
    <w:p w:rsidR="00F73AEE" w:rsidRPr="00343D01" w:rsidRDefault="00F73AEE" w:rsidP="00DB6636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очная форма – при личном присутствии заявителя в</w:t>
      </w:r>
      <w:r w:rsidRPr="00343D01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343D01">
        <w:rPr>
          <w:rFonts w:ascii="Times New Roman" w:eastAsiaTheme="minorHAnsi" w:hAnsi="Times New Roman"/>
          <w:sz w:val="28"/>
          <w:szCs w:val="28"/>
        </w:rPr>
        <w:t xml:space="preserve"> или в многофункциональный центр;</w:t>
      </w:r>
    </w:p>
    <w:p w:rsidR="00F73AEE" w:rsidRPr="00343D01" w:rsidRDefault="00F73AEE" w:rsidP="00DB6636">
      <w:pPr>
        <w:pStyle w:val="ConsPlusNormal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D0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 форма – без личного присутствия заявителя (</w:t>
      </w:r>
      <w:r w:rsidRPr="00343D01">
        <w:rPr>
          <w:rFonts w:ascii="Times New Roman" w:hAnsi="Times New Roman" w:cs="Times New Roman"/>
          <w:sz w:val="28"/>
          <w:szCs w:val="28"/>
        </w:rPr>
        <w:t xml:space="preserve">через Единый портал, </w:t>
      </w:r>
      <w:r w:rsidR="00343D01" w:rsidRPr="00343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по почте</w:t>
      </w:r>
      <w:r w:rsidRPr="00343D01">
        <w:rPr>
          <w:rFonts w:ascii="Times New Roman" w:hAnsi="Times New Roman" w:cs="Times New Roman"/>
          <w:sz w:val="28"/>
          <w:szCs w:val="28"/>
        </w:rPr>
        <w:t>)</w:t>
      </w:r>
      <w:r w:rsidRPr="00343D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6791" w:rsidRPr="00343D01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 заявителю:</w:t>
      </w:r>
    </w:p>
    <w:p w:rsidR="00A846C5" w:rsidRPr="00343D01" w:rsidRDefault="00A846C5" w:rsidP="00DB66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-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A846C5" w:rsidRDefault="00A846C5" w:rsidP="00DB66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-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r w:rsidRPr="00842055">
        <w:rPr>
          <w:rFonts w:ascii="Times New Roman" w:hAnsi="Times New Roman"/>
          <w:sz w:val="28"/>
          <w:szCs w:val="28"/>
        </w:rPr>
        <w:t xml:space="preserve"> размещения объекта индивидуального жилищного строительства или сад</w:t>
      </w:r>
      <w:r w:rsidR="00AB70EC">
        <w:rPr>
          <w:rFonts w:ascii="Times New Roman" w:hAnsi="Times New Roman"/>
          <w:sz w:val="28"/>
          <w:szCs w:val="28"/>
        </w:rPr>
        <w:t>ового дома на земельном участке.</w:t>
      </w:r>
    </w:p>
    <w:p w:rsidR="00BF603C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2.5. </w:t>
      </w:r>
      <w:r w:rsidR="00BF603C">
        <w:rPr>
          <w:rFonts w:ascii="Times New Roman" w:hAnsi="Times New Roman"/>
          <w:sz w:val="28"/>
          <w:szCs w:val="28"/>
        </w:rPr>
        <w:t>С</w:t>
      </w:r>
      <w:r w:rsidRPr="00117EFA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  <w:r w:rsidR="00343D01">
        <w:rPr>
          <w:rFonts w:ascii="Times New Roman" w:hAnsi="Times New Roman"/>
          <w:sz w:val="28"/>
          <w:szCs w:val="28"/>
        </w:rPr>
        <w:t>.</w:t>
      </w:r>
    </w:p>
    <w:p w:rsidR="007720E5" w:rsidRDefault="007720E5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2.5.1. </w:t>
      </w:r>
      <w:proofErr w:type="gramStart"/>
      <w:r w:rsidR="00343D01" w:rsidRPr="00343D01">
        <w:rPr>
          <w:rFonts w:ascii="Times New Roman" w:hAnsi="Times New Roman"/>
          <w:sz w:val="28"/>
          <w:szCs w:val="28"/>
          <w:lang w:eastAsia="ru-RU"/>
        </w:rPr>
        <w:t>В</w:t>
      </w:r>
      <w:r w:rsidR="00E01DF6">
        <w:rPr>
          <w:rFonts w:ascii="Times New Roman" w:hAnsi="Times New Roman"/>
          <w:sz w:val="28"/>
          <w:szCs w:val="28"/>
          <w:lang w:eastAsia="ru-RU"/>
        </w:rPr>
        <w:t xml:space="preserve"> срок не позднее семи</w:t>
      </w:r>
      <w:r w:rsidR="00E67906" w:rsidRPr="00343D0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поступления</w:t>
      </w:r>
      <w:r w:rsidR="00C350F5">
        <w:rPr>
          <w:rFonts w:ascii="Times New Roman" w:hAnsi="Times New Roman"/>
          <w:sz w:val="28"/>
          <w:szCs w:val="28"/>
          <w:lang w:eastAsia="ru-RU"/>
        </w:rPr>
        <w:t xml:space="preserve"> от заявителя</w:t>
      </w:r>
      <w:r w:rsidR="00E67906" w:rsidRPr="00343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6DE8" w:rsidRPr="00343D01">
        <w:rPr>
          <w:rFonts w:ascii="Times New Roman" w:hAnsi="Times New Roman"/>
          <w:sz w:val="28"/>
          <w:szCs w:val="28"/>
          <w:lang w:eastAsia="ru-RU"/>
        </w:rPr>
        <w:t xml:space="preserve">уведомления с прилагаемыми документами уполномоченный орган </w:t>
      </w:r>
      <w:r w:rsidR="00E67906" w:rsidRPr="00343D01">
        <w:rPr>
          <w:rFonts w:ascii="Times New Roman" w:hAnsi="Times New Roman"/>
          <w:sz w:val="28"/>
          <w:szCs w:val="28"/>
          <w:lang w:eastAsia="ru-RU"/>
        </w:rPr>
        <w:t xml:space="preserve">направляет застройщику способом, определенным им в </w:t>
      </w:r>
      <w:r w:rsidR="00D00D6D" w:rsidRPr="00343D01">
        <w:rPr>
          <w:rFonts w:ascii="Times New Roman" w:hAnsi="Times New Roman"/>
          <w:sz w:val="28"/>
          <w:szCs w:val="28"/>
          <w:lang w:eastAsia="ru-RU"/>
        </w:rPr>
        <w:t xml:space="preserve">уведомлении о планируемом строительстве, </w:t>
      </w:r>
      <w:r w:rsidR="00E67906" w:rsidRPr="00343D01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="00E67906" w:rsidRPr="00343D01">
        <w:rPr>
          <w:rFonts w:ascii="Times New Roman" w:hAnsi="Times New Roman"/>
          <w:sz w:val="28"/>
          <w:szCs w:val="28"/>
          <w:lang w:eastAsia="ru-RU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7906" w:rsidRDefault="007720E5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720E5">
        <w:rPr>
          <w:rFonts w:ascii="Times New Roman" w:hAnsi="Times New Roman"/>
          <w:sz w:val="28"/>
          <w:szCs w:val="28"/>
          <w:lang w:eastAsia="ru-RU"/>
        </w:rPr>
        <w:t xml:space="preserve"> срок не позднее двадцати рабочих дней со дня поступления</w:t>
      </w:r>
      <w:r w:rsidR="00C350F5">
        <w:rPr>
          <w:rFonts w:ascii="Times New Roman" w:hAnsi="Times New Roman"/>
          <w:sz w:val="28"/>
          <w:szCs w:val="28"/>
          <w:lang w:eastAsia="ru-RU"/>
        </w:rPr>
        <w:t xml:space="preserve"> от заявителя </w:t>
      </w:r>
      <w:r w:rsidRPr="007720E5">
        <w:rPr>
          <w:rFonts w:ascii="Times New Roman" w:hAnsi="Times New Roman"/>
          <w:sz w:val="28"/>
          <w:szCs w:val="28"/>
          <w:lang w:eastAsia="ru-RU"/>
        </w:rPr>
        <w:t xml:space="preserve">уведомления с прилагаемыми документами уполномоченный орган направляет застройщику способом, определенным им в уведомлении, предусмотренное пунктом </w:t>
      </w:r>
      <w:r>
        <w:rPr>
          <w:rFonts w:ascii="Times New Roman" w:hAnsi="Times New Roman"/>
          <w:sz w:val="28"/>
          <w:szCs w:val="28"/>
          <w:lang w:eastAsia="ru-RU"/>
        </w:rPr>
        <w:t>2.5.1.</w:t>
      </w:r>
      <w:r w:rsidRPr="007720E5">
        <w:rPr>
          <w:rFonts w:ascii="Times New Roman" w:hAnsi="Times New Roman"/>
          <w:sz w:val="28"/>
          <w:szCs w:val="28"/>
          <w:lang w:eastAsia="ru-RU"/>
        </w:rPr>
        <w:t xml:space="preserve"> уведомление</w:t>
      </w:r>
      <w:r w:rsidR="00D058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4FA" w:rsidRPr="00343D01">
        <w:rPr>
          <w:rFonts w:ascii="Times New Roman" w:hAnsi="Times New Roman"/>
          <w:sz w:val="28"/>
          <w:szCs w:val="28"/>
          <w:lang w:eastAsia="ru-RU"/>
        </w:rPr>
        <w:t xml:space="preserve">–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</w:t>
      </w:r>
      <w:r w:rsidR="009404FA" w:rsidRPr="00343D01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строительстве не содержится</w:t>
      </w:r>
      <w:proofErr w:type="gramEnd"/>
      <w:r w:rsidR="009404FA" w:rsidRPr="00343D01">
        <w:rPr>
          <w:rFonts w:ascii="Times New Roman" w:hAnsi="Times New Roman"/>
          <w:sz w:val="28"/>
          <w:szCs w:val="28"/>
          <w:lang w:eastAsia="ru-RU"/>
        </w:rPr>
        <w:t xml:space="preserve"> указание на типовое архитектурное решение, в соответствии с которым планируется строительство или реконструкция </w:t>
      </w:r>
      <w:proofErr w:type="gramStart"/>
      <w:r w:rsidR="009404FA" w:rsidRPr="00343D01">
        <w:rPr>
          <w:rFonts w:ascii="Times New Roman" w:hAnsi="Times New Roman"/>
          <w:sz w:val="28"/>
          <w:szCs w:val="28"/>
          <w:lang w:eastAsia="ru-RU"/>
        </w:rPr>
        <w:t>таких</w:t>
      </w:r>
      <w:proofErr w:type="gramEnd"/>
      <w:r w:rsidR="009404FA" w:rsidRPr="00343D01">
        <w:rPr>
          <w:rFonts w:ascii="Times New Roman" w:hAnsi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дома.</w:t>
      </w:r>
    </w:p>
    <w:p w:rsidR="00026791" w:rsidRPr="00117EFA" w:rsidRDefault="00026791" w:rsidP="00DB6636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043FBC" w:rsidRPr="00876E39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 xml:space="preserve">2.6. </w:t>
      </w:r>
      <w:r w:rsidR="00CD3B2C" w:rsidRPr="00876E39">
        <w:rPr>
          <w:rFonts w:ascii="Times New Roman" w:hAnsi="Times New Roman"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 услуги</w:t>
      </w:r>
      <w:r w:rsidRPr="00876E39">
        <w:rPr>
          <w:rFonts w:ascii="Times New Roman" w:hAnsi="Times New Roman"/>
          <w:sz w:val="28"/>
          <w:szCs w:val="28"/>
        </w:rPr>
        <w:t>:</w:t>
      </w:r>
    </w:p>
    <w:p w:rsidR="00CD3B2C" w:rsidRPr="00876E39" w:rsidRDefault="00CD3B2C" w:rsidP="00DB663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>- Конституция Российской Федерации (Собрание законодательства Российской Федерации, 04.08.2014, № 31, ст. 4398);</w:t>
      </w:r>
    </w:p>
    <w:p w:rsidR="00CD3B2C" w:rsidRPr="00876E39" w:rsidRDefault="00CD3B2C" w:rsidP="00CD3B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>- Земельный кодекс Российской Федерации («Российская газета», 30.10.2001, № 211-212);</w:t>
      </w:r>
    </w:p>
    <w:p w:rsidR="00CD3B2C" w:rsidRPr="00876E39" w:rsidRDefault="00CD3B2C" w:rsidP="00CD3B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CD3B2C" w:rsidRPr="00876E39" w:rsidRDefault="00CD3B2C" w:rsidP="00CD3B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CD3B2C" w:rsidRPr="00876E39" w:rsidRDefault="00CD3B2C" w:rsidP="00CD3B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CD3B2C" w:rsidRPr="00876E39" w:rsidRDefault="00CD3B2C" w:rsidP="00CD3B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(Собрание законодательства РФ, 27.11.1995, № 48, ст. 4563);</w:t>
      </w:r>
    </w:p>
    <w:p w:rsidR="00CD3B2C" w:rsidRPr="00876E39" w:rsidRDefault="00CD3B2C" w:rsidP="00CD3B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876E39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76E39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31.12.2012, № 303);</w:t>
      </w:r>
    </w:p>
    <w:p w:rsidR="00CD3B2C" w:rsidRPr="00876E39" w:rsidRDefault="00CD3B2C" w:rsidP="00CD3B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876E39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76E39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(«Официальный интернет-портал правовой информации», http://www.pravo.gov.ru, 28.09.2018);</w:t>
      </w:r>
    </w:p>
    <w:p w:rsidR="00CD3B2C" w:rsidRPr="00876E39" w:rsidRDefault="00CF76D8" w:rsidP="00CD3B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</w:p>
    <w:p w:rsidR="00026791" w:rsidRPr="00117EFA" w:rsidRDefault="00026791" w:rsidP="00DB6636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 xml:space="preserve">2.7. Перечень документов, необходимых </w:t>
      </w:r>
      <w:r w:rsidRPr="00117EFA">
        <w:rPr>
          <w:rFonts w:ascii="Times New Roman" w:hAnsi="Times New Roman"/>
          <w:sz w:val="28"/>
          <w:szCs w:val="28"/>
        </w:rPr>
        <w:t>для предоставления муниципальной услуги.</w:t>
      </w:r>
    </w:p>
    <w:p w:rsidR="004B0A30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AD01F6" w:rsidRDefault="004B0A30" w:rsidP="007720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7720E5">
        <w:rPr>
          <w:rFonts w:ascii="Times New Roman" w:hAnsi="Times New Roman"/>
          <w:sz w:val="28"/>
          <w:szCs w:val="28"/>
        </w:rPr>
        <w:t xml:space="preserve"> </w:t>
      </w:r>
      <w:r w:rsidRPr="004B0A30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="007720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A30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4B0A30">
        <w:rPr>
          <w:rFonts w:ascii="Times New Roman" w:hAnsi="Times New Roman"/>
          <w:sz w:val="28"/>
          <w:szCs w:val="28"/>
          <w:lang w:eastAsia="ru-RU"/>
        </w:rPr>
        <w:t>планируемых</w:t>
      </w:r>
      <w:proofErr w:type="gramEnd"/>
      <w:r w:rsidRPr="004B0A30">
        <w:rPr>
          <w:rFonts w:ascii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026791" w:rsidRPr="004B0A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01F6">
        <w:rPr>
          <w:rFonts w:ascii="Times New Roman" w:hAnsi="Times New Roman"/>
          <w:sz w:val="28"/>
          <w:szCs w:val="28"/>
          <w:lang w:eastAsia="ru-RU"/>
        </w:rPr>
        <w:t>по форме,</w:t>
      </w:r>
      <w:r w:rsidR="00AD01F6" w:rsidRPr="00AD0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01F6" w:rsidRPr="00343D01">
        <w:rPr>
          <w:rFonts w:ascii="Times New Roman" w:hAnsi="Times New Roman"/>
          <w:sz w:val="28"/>
          <w:szCs w:val="28"/>
          <w:lang w:eastAsia="ru-RU"/>
        </w:rPr>
        <w:t xml:space="preserve">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 w:rsidR="00CF76D8">
        <w:rPr>
          <w:rFonts w:ascii="Times New Roman" w:hAnsi="Times New Roman"/>
          <w:sz w:val="28"/>
          <w:szCs w:val="28"/>
          <w:lang w:eastAsia="ru-RU"/>
        </w:rPr>
        <w:t>архитектуры, градостроительства</w:t>
      </w:r>
      <w:r w:rsidR="00AD01F6" w:rsidRPr="00AD0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01F6">
        <w:rPr>
          <w:rFonts w:ascii="Times New Roman" w:hAnsi="Times New Roman"/>
          <w:sz w:val="28"/>
          <w:szCs w:val="28"/>
          <w:lang w:eastAsia="ru-RU"/>
        </w:rPr>
        <w:t>(п</w:t>
      </w:r>
      <w:r w:rsidR="00AD01F6" w:rsidRPr="004B0A30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AD01F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AD01F6" w:rsidRPr="004B0A30">
        <w:rPr>
          <w:rFonts w:ascii="Times New Roman" w:hAnsi="Times New Roman"/>
          <w:sz w:val="28"/>
          <w:szCs w:val="28"/>
          <w:lang w:eastAsia="ru-RU"/>
        </w:rPr>
        <w:t>к регламенту</w:t>
      </w:r>
      <w:r w:rsidR="00AD01F6">
        <w:rPr>
          <w:rFonts w:ascii="Times New Roman" w:hAnsi="Times New Roman"/>
          <w:sz w:val="28"/>
          <w:szCs w:val="28"/>
          <w:lang w:eastAsia="ru-RU"/>
        </w:rPr>
        <w:t>);</w:t>
      </w:r>
    </w:p>
    <w:p w:rsidR="00123523" w:rsidRPr="00343D01" w:rsidRDefault="004B0A30" w:rsidP="00DB6636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lastRenderedPageBreak/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</w:r>
      <w:r w:rsidR="00123523" w:rsidRPr="00343D01">
        <w:rPr>
          <w:rFonts w:ascii="Times New Roman" w:hAnsi="Times New Roman"/>
          <w:sz w:val="28"/>
          <w:szCs w:val="28"/>
          <w:lang w:eastAsia="ru-RU"/>
        </w:rPr>
        <w:t>;</w:t>
      </w:r>
    </w:p>
    <w:p w:rsidR="00123523" w:rsidRDefault="004B0A30" w:rsidP="00DB6636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523">
        <w:rPr>
          <w:rFonts w:ascii="Times New Roman" w:hAnsi="Times New Roman"/>
          <w:sz w:val="28"/>
          <w:szCs w:val="28"/>
          <w:lang w:eastAsia="ru-RU"/>
        </w:rPr>
        <w:t xml:space="preserve">заверенный перевод </w:t>
      </w:r>
      <w:proofErr w:type="gramStart"/>
      <w:r w:rsidRPr="00123523">
        <w:rPr>
          <w:rFonts w:ascii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23523">
        <w:rPr>
          <w:rFonts w:ascii="Times New Roman" w:hAnsi="Times New Roman"/>
          <w:sz w:val="28"/>
          <w:szCs w:val="28"/>
          <w:lang w:eastAsia="ru-RU"/>
        </w:rPr>
        <w:t>, если застройщиком является иностранное юридическое лицо;</w:t>
      </w:r>
    </w:p>
    <w:p w:rsidR="00123523" w:rsidRPr="00123523" w:rsidRDefault="004B0A30" w:rsidP="00DB6636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3523">
        <w:rPr>
          <w:rFonts w:ascii="Times New Roman" w:hAnsi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</w:t>
      </w:r>
      <w:r w:rsidR="00123523" w:rsidRPr="00123523">
        <w:rPr>
          <w:rFonts w:ascii="Times New Roman" w:hAnsi="Times New Roman"/>
          <w:sz w:val="28"/>
          <w:szCs w:val="28"/>
          <w:lang w:eastAsia="ru-RU"/>
        </w:rPr>
        <w:t xml:space="preserve"> когда строительство или реконструкцию объекта индивидуального жилищного строительства или садового дома осуществляется в границах территории исторического поселения федерального или регионального значения в соответствии с</w:t>
      </w:r>
      <w:proofErr w:type="gramEnd"/>
      <w:r w:rsidR="00123523" w:rsidRPr="00123523">
        <w:rPr>
          <w:rFonts w:ascii="Times New Roman" w:hAnsi="Times New Roman"/>
          <w:sz w:val="28"/>
          <w:szCs w:val="28"/>
          <w:lang w:eastAsia="ru-RU"/>
        </w:rPr>
        <w:t xml:space="preserve"> типовым </w:t>
      </w:r>
      <w:proofErr w:type="gramStart"/>
      <w:r w:rsidR="00123523" w:rsidRPr="00123523">
        <w:rPr>
          <w:rFonts w:ascii="Times New Roman" w:hAnsi="Times New Roman"/>
          <w:sz w:val="28"/>
          <w:szCs w:val="28"/>
          <w:lang w:eastAsia="ru-RU"/>
        </w:rPr>
        <w:t>архитектурным решением</w:t>
      </w:r>
      <w:proofErr w:type="gramEnd"/>
      <w:r w:rsidR="00123523" w:rsidRPr="00123523">
        <w:rPr>
          <w:rFonts w:ascii="Times New Roman" w:hAnsi="Times New Roman"/>
          <w:sz w:val="28"/>
          <w:szCs w:val="28"/>
          <w:lang w:eastAsia="ru-RU"/>
        </w:rPr>
        <w:t xml:space="preserve"> объекта капитального строительства, утвержденным в соответствии с Федеральным </w:t>
      </w:r>
      <w:hyperlink r:id="rId14" w:history="1">
        <w:r w:rsidR="00123523" w:rsidRPr="00123523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123523" w:rsidRPr="00123523">
        <w:rPr>
          <w:rFonts w:ascii="Times New Roman" w:hAnsi="Times New Roman"/>
          <w:sz w:val="28"/>
          <w:szCs w:val="28"/>
          <w:lang w:eastAsia="ru-RU"/>
        </w:rPr>
        <w:t xml:space="preserve"> от 25 июня 2002 года </w:t>
      </w:r>
      <w:r w:rsidR="0072183D">
        <w:rPr>
          <w:rFonts w:ascii="Times New Roman" w:hAnsi="Times New Roman"/>
          <w:sz w:val="28"/>
          <w:szCs w:val="28"/>
          <w:lang w:eastAsia="ru-RU"/>
        </w:rPr>
        <w:t>№</w:t>
      </w:r>
      <w:r w:rsidR="00123523" w:rsidRPr="00123523">
        <w:rPr>
          <w:rFonts w:ascii="Times New Roman" w:hAnsi="Times New Roman"/>
          <w:sz w:val="28"/>
          <w:szCs w:val="28"/>
          <w:lang w:eastAsia="ru-RU"/>
        </w:rPr>
        <w:t xml:space="preserve"> 73-ФЗ </w:t>
      </w:r>
      <w:r w:rsidR="0072183D">
        <w:rPr>
          <w:rFonts w:ascii="Times New Roman" w:hAnsi="Times New Roman"/>
          <w:sz w:val="28"/>
          <w:szCs w:val="28"/>
          <w:lang w:eastAsia="ru-RU"/>
        </w:rPr>
        <w:t>«</w:t>
      </w:r>
      <w:r w:rsidR="00123523" w:rsidRPr="00123523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72183D">
        <w:rPr>
          <w:rFonts w:ascii="Times New Roman" w:hAnsi="Times New Roman"/>
          <w:sz w:val="28"/>
          <w:szCs w:val="28"/>
          <w:lang w:eastAsia="ru-RU"/>
        </w:rPr>
        <w:t>»</w:t>
      </w:r>
      <w:r w:rsidR="00123523" w:rsidRPr="00123523">
        <w:rPr>
          <w:rFonts w:ascii="Times New Roman" w:hAnsi="Times New Roman"/>
          <w:sz w:val="28"/>
          <w:szCs w:val="28"/>
          <w:lang w:eastAsia="ru-RU"/>
        </w:rPr>
        <w:t xml:space="preserve"> для данного исторического поселения. В этом случае в уведомлении о планируемом строительстве указывается на такое типовое </w:t>
      </w:r>
      <w:proofErr w:type="gramStart"/>
      <w:r w:rsidR="00123523" w:rsidRPr="00123523">
        <w:rPr>
          <w:rFonts w:ascii="Times New Roman" w:hAnsi="Times New Roman"/>
          <w:sz w:val="28"/>
          <w:szCs w:val="28"/>
          <w:lang w:eastAsia="ru-RU"/>
        </w:rPr>
        <w:t>архитектурное решение</w:t>
      </w:r>
      <w:proofErr w:type="gramEnd"/>
      <w:r w:rsidR="00E01DF6">
        <w:rPr>
          <w:rFonts w:ascii="Times New Roman" w:hAnsi="Times New Roman"/>
          <w:sz w:val="28"/>
          <w:szCs w:val="28"/>
          <w:lang w:eastAsia="ru-RU"/>
        </w:rPr>
        <w:t>, и п</w:t>
      </w:r>
      <w:r w:rsidR="00123523" w:rsidRPr="00123523">
        <w:rPr>
          <w:rFonts w:ascii="Times New Roman" w:hAnsi="Times New Roman"/>
          <w:sz w:val="28"/>
          <w:szCs w:val="28"/>
          <w:lang w:eastAsia="ru-RU"/>
        </w:rPr>
        <w:t>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12279D" w:rsidRPr="002F17E0" w:rsidRDefault="004B0A30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523">
        <w:rPr>
          <w:rFonts w:ascii="Times New Roman" w:hAnsi="Times New Roman"/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123523">
        <w:rPr>
          <w:rFonts w:ascii="Times New Roman" w:hAnsi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123523">
        <w:rPr>
          <w:rFonts w:ascii="Times New Roman" w:hAnsi="Times New Roman"/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123523">
        <w:rPr>
          <w:rFonts w:ascii="Times New Roman" w:hAnsi="Times New Roman"/>
          <w:sz w:val="28"/>
          <w:szCs w:val="28"/>
          <w:lang w:eastAsia="ru-RU"/>
        </w:rPr>
        <w:t>архитектурным решениям</w:t>
      </w:r>
      <w:proofErr w:type="gramEnd"/>
      <w:r w:rsidRPr="00123523">
        <w:rPr>
          <w:rFonts w:ascii="Times New Roman" w:hAnsi="Times New Roman"/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</w:t>
      </w:r>
      <w:r w:rsidRPr="002F17E0">
        <w:rPr>
          <w:rFonts w:ascii="Times New Roman" w:hAnsi="Times New Roman"/>
          <w:sz w:val="28"/>
          <w:szCs w:val="28"/>
          <w:lang w:eastAsia="ru-RU"/>
        </w:rPr>
        <w:t xml:space="preserve">индивидуального жилищного </w:t>
      </w:r>
      <w:r w:rsidR="00C65BCB" w:rsidRPr="002F17E0">
        <w:rPr>
          <w:rFonts w:ascii="Times New Roman" w:hAnsi="Times New Roman"/>
          <w:sz w:val="28"/>
          <w:szCs w:val="28"/>
          <w:lang w:eastAsia="ru-RU"/>
        </w:rPr>
        <w:t>строительства или садового дома;</w:t>
      </w:r>
    </w:p>
    <w:p w:rsidR="002B53FD" w:rsidRPr="002F17E0" w:rsidRDefault="00C65BCB" w:rsidP="007720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17E0">
        <w:rPr>
          <w:rFonts w:ascii="Times New Roman" w:hAnsi="Times New Roman"/>
          <w:sz w:val="28"/>
          <w:szCs w:val="28"/>
          <w:lang w:eastAsia="ru-RU"/>
        </w:rPr>
        <w:t>- 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2B53FD" w:rsidRPr="002F17E0">
        <w:rPr>
          <w:rFonts w:ascii="Times New Roman" w:hAnsi="Times New Roman"/>
          <w:sz w:val="28"/>
          <w:szCs w:val="28"/>
          <w:lang w:eastAsia="ru-RU"/>
        </w:rPr>
        <w:t xml:space="preserve"> с указанием изменяемых параметров</w:t>
      </w:r>
      <w:r w:rsidRPr="002F17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3FD" w:rsidRPr="002F17E0">
        <w:rPr>
          <w:rFonts w:ascii="Times New Roman" w:hAnsi="Times New Roman"/>
          <w:sz w:val="28"/>
          <w:szCs w:val="28"/>
          <w:lang w:eastAsia="ru-RU"/>
        </w:rPr>
        <w:t>в случае</w:t>
      </w:r>
      <w:r w:rsidRPr="002F17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3FD" w:rsidRPr="002F17E0">
        <w:rPr>
          <w:rFonts w:ascii="Times New Roman" w:hAnsi="Times New Roman"/>
          <w:sz w:val="28"/>
          <w:szCs w:val="28"/>
          <w:lang w:eastAsia="ru-RU"/>
        </w:rPr>
        <w:t xml:space="preserve">изменения параметров планируемого строительства или реконструкции объекта индивидуального жилищного строительства или садового дома по форме, утвержденной федеральным органом исполнительной власти, осуществляющим </w:t>
      </w:r>
      <w:r w:rsidR="002B53FD" w:rsidRPr="002F17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функции по выработке и реализации государственной политики и нормативно-правовому регулированию в сфере строительства, </w:t>
      </w:r>
      <w:r w:rsidR="007720E5">
        <w:rPr>
          <w:rFonts w:ascii="Times New Roman" w:hAnsi="Times New Roman"/>
          <w:sz w:val="28"/>
          <w:szCs w:val="28"/>
          <w:lang w:eastAsia="ru-RU"/>
        </w:rPr>
        <w:t>архитектуры, градостроительства</w:t>
      </w:r>
      <w:r w:rsidR="002B53FD" w:rsidRPr="002F17E0">
        <w:rPr>
          <w:rFonts w:ascii="Times New Roman" w:hAnsi="Times New Roman"/>
          <w:sz w:val="28"/>
          <w:szCs w:val="28"/>
          <w:lang w:eastAsia="ru-RU"/>
        </w:rPr>
        <w:t xml:space="preserve"> (приложение 2 к</w:t>
      </w:r>
      <w:proofErr w:type="gramEnd"/>
      <w:r w:rsidR="002B53FD" w:rsidRPr="002F17E0">
        <w:rPr>
          <w:rFonts w:ascii="Times New Roman" w:hAnsi="Times New Roman"/>
          <w:sz w:val="28"/>
          <w:szCs w:val="28"/>
          <w:lang w:eastAsia="ru-RU"/>
        </w:rPr>
        <w:t xml:space="preserve"> регламенту).</w:t>
      </w:r>
    </w:p>
    <w:p w:rsidR="001C56F8" w:rsidRPr="00343D01" w:rsidRDefault="00026791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7E0">
        <w:rPr>
          <w:rFonts w:ascii="Times New Roman" w:hAnsi="Times New Roman"/>
          <w:sz w:val="28"/>
          <w:szCs w:val="28"/>
        </w:rPr>
        <w:t xml:space="preserve">2.7.2. Перечень документов </w:t>
      </w:r>
      <w:r w:rsidR="00FB2DE8" w:rsidRPr="002F17E0">
        <w:rPr>
          <w:rFonts w:ascii="Times New Roman" w:hAnsi="Times New Roman"/>
          <w:sz w:val="28"/>
          <w:szCs w:val="28"/>
        </w:rPr>
        <w:t xml:space="preserve">и </w:t>
      </w:r>
      <w:r w:rsidRPr="002F17E0">
        <w:rPr>
          <w:rFonts w:ascii="Times New Roman" w:hAnsi="Times New Roman"/>
          <w:sz w:val="28"/>
          <w:szCs w:val="28"/>
        </w:rPr>
        <w:t>сведени</w:t>
      </w:r>
      <w:r w:rsidR="00FB2DE8" w:rsidRPr="002F17E0">
        <w:rPr>
          <w:rFonts w:ascii="Times New Roman" w:hAnsi="Times New Roman"/>
          <w:sz w:val="28"/>
          <w:szCs w:val="28"/>
        </w:rPr>
        <w:t>й</w:t>
      </w:r>
      <w:r w:rsidRPr="002F17E0">
        <w:rPr>
          <w:rFonts w:ascii="Times New Roman" w:hAnsi="Times New Roman"/>
          <w:sz w:val="28"/>
          <w:szCs w:val="28"/>
        </w:rPr>
        <w:t xml:space="preserve">, подлежащих представлению в рамках межведомственного </w:t>
      </w:r>
      <w:r w:rsidR="001C56F8" w:rsidRPr="002F17E0">
        <w:rPr>
          <w:rFonts w:ascii="Times New Roman" w:hAnsi="Times New Roman"/>
          <w:sz w:val="28"/>
          <w:szCs w:val="28"/>
        </w:rPr>
        <w:t>информационного взаимодействия</w:t>
      </w:r>
      <w:r w:rsidR="003703A2" w:rsidRPr="002F17E0">
        <w:rPr>
          <w:rFonts w:ascii="Times New Roman" w:hAnsi="Times New Roman"/>
          <w:sz w:val="28"/>
          <w:szCs w:val="28"/>
        </w:rPr>
        <w:t>,</w:t>
      </w:r>
      <w:r w:rsidR="0072183D" w:rsidRPr="002F17E0">
        <w:rPr>
          <w:rFonts w:ascii="Times New Roman" w:hAnsi="Times New Roman"/>
          <w:sz w:val="28"/>
          <w:szCs w:val="28"/>
        </w:rPr>
        <w:t xml:space="preserve"> которые заявитель</w:t>
      </w:r>
      <w:r w:rsidR="0072183D" w:rsidRPr="00343D01">
        <w:rPr>
          <w:rFonts w:ascii="Times New Roman" w:hAnsi="Times New Roman"/>
          <w:sz w:val="28"/>
          <w:szCs w:val="28"/>
        </w:rPr>
        <w:t xml:space="preserve"> вправе представить по собственной инициативе</w:t>
      </w:r>
      <w:r w:rsidR="001C56F8" w:rsidRPr="00343D01">
        <w:rPr>
          <w:rFonts w:ascii="Times New Roman" w:hAnsi="Times New Roman"/>
          <w:sz w:val="28"/>
          <w:szCs w:val="28"/>
        </w:rPr>
        <w:t>:</w:t>
      </w:r>
    </w:p>
    <w:p w:rsidR="001C56F8" w:rsidRPr="00343D01" w:rsidRDefault="001C56F8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- </w:t>
      </w:r>
      <w:r w:rsidR="00FC4801" w:rsidRPr="00343D01"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FC4801" w:rsidRPr="00FC4801" w:rsidRDefault="00FC480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t>Документы (их копии или сведения, содержащиеся в них</w:t>
      </w:r>
      <w:r w:rsidRPr="00FC4801">
        <w:rPr>
          <w:rFonts w:ascii="Times New Roman" w:hAnsi="Times New Roman"/>
          <w:sz w:val="28"/>
          <w:szCs w:val="28"/>
          <w:lang w:eastAsia="ru-RU"/>
        </w:rPr>
        <w:t>), указанные в</w:t>
      </w:r>
      <w:r w:rsidR="001C56F8">
        <w:rPr>
          <w:rFonts w:ascii="Times New Roman" w:hAnsi="Times New Roman"/>
          <w:sz w:val="28"/>
          <w:szCs w:val="28"/>
          <w:lang w:eastAsia="ru-RU"/>
        </w:rPr>
        <w:t xml:space="preserve"> настоящем подпункте </w:t>
      </w:r>
      <w:r w:rsidRPr="00FC4801">
        <w:rPr>
          <w:rFonts w:ascii="Times New Roman" w:hAnsi="Times New Roman"/>
          <w:sz w:val="28"/>
          <w:szCs w:val="28"/>
          <w:lang w:eastAsia="ru-RU"/>
        </w:rPr>
        <w:t>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уведомления, если застройщик не представил указанные документы самостоятельно.</w:t>
      </w:r>
      <w:proofErr w:type="gramEnd"/>
      <w:r w:rsidRPr="00FC4801">
        <w:rPr>
          <w:rFonts w:ascii="Times New Roman" w:hAnsi="Times New Roman"/>
          <w:sz w:val="28"/>
          <w:szCs w:val="28"/>
          <w:lang w:eastAsia="ru-RU"/>
        </w:rPr>
        <w:t xml:space="preserve"> По межведомственным запросам документы (их копии или сведения, содержащиеся в них), указанные в </w:t>
      </w:r>
      <w:r w:rsidR="001C56F8">
        <w:rPr>
          <w:rFonts w:ascii="Times New Roman" w:hAnsi="Times New Roman"/>
          <w:sz w:val="28"/>
          <w:szCs w:val="28"/>
          <w:lang w:eastAsia="ru-RU"/>
        </w:rPr>
        <w:t>настоящем подпункте</w:t>
      </w:r>
      <w:r w:rsidRPr="00FC4801">
        <w:rPr>
          <w:rFonts w:ascii="Times New Roman" w:hAnsi="Times New Roman"/>
          <w:sz w:val="28"/>
          <w:szCs w:val="28"/>
          <w:lang w:eastAsia="ru-RU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Для оказания муниципальной услуги необходим полный перечень документов, указанных в </w:t>
      </w:r>
      <w:r w:rsidR="0043293B">
        <w:rPr>
          <w:rFonts w:ascii="Times New Roman" w:hAnsi="Times New Roman"/>
          <w:sz w:val="28"/>
          <w:szCs w:val="28"/>
        </w:rPr>
        <w:t>пункте. 2.7.настоящего раздела р</w:t>
      </w:r>
      <w:r w:rsidRPr="00117EFA">
        <w:rPr>
          <w:rFonts w:ascii="Times New Roman" w:hAnsi="Times New Roman"/>
          <w:sz w:val="28"/>
          <w:szCs w:val="28"/>
        </w:rPr>
        <w:t>егламента.</w:t>
      </w:r>
    </w:p>
    <w:p w:rsidR="00026791" w:rsidRPr="00860C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FA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860CFA" w:rsidRDefault="00026791" w:rsidP="00DB6636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FA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860CFA" w:rsidRDefault="00026791" w:rsidP="00DB6636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0CFA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860CFA">
        <w:rPr>
          <w:rFonts w:ascii="Times New Roman" w:hAnsi="Times New Roman"/>
          <w:sz w:val="28"/>
          <w:szCs w:val="28"/>
          <w:lang w:eastAsia="ru-RU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026791" w:rsidRPr="00117EFA" w:rsidRDefault="00D05822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="00026791" w:rsidRPr="00117E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6791" w:rsidRPr="00117EFA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516949" w:rsidRPr="002F17E0" w:rsidRDefault="00D05822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26791" w:rsidRPr="002F17E0">
        <w:rPr>
          <w:rFonts w:ascii="Times New Roman" w:hAnsi="Times New Roman"/>
          <w:sz w:val="28"/>
          <w:szCs w:val="28"/>
        </w:rPr>
        <w:t>. Основания для отказа в предоставлении услуги</w:t>
      </w:r>
      <w:r w:rsidR="00516949" w:rsidRPr="002F17E0">
        <w:rPr>
          <w:rFonts w:ascii="Times New Roman" w:hAnsi="Times New Roman"/>
          <w:sz w:val="28"/>
          <w:szCs w:val="28"/>
        </w:rPr>
        <w:t xml:space="preserve"> отсутствуют.</w:t>
      </w:r>
    </w:p>
    <w:p w:rsidR="00516949" w:rsidRPr="002F17E0" w:rsidRDefault="00D05822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026791" w:rsidRPr="002F17E0">
        <w:rPr>
          <w:rFonts w:ascii="Times New Roman" w:hAnsi="Times New Roman"/>
          <w:sz w:val="28"/>
          <w:szCs w:val="28"/>
        </w:rPr>
        <w:t xml:space="preserve">. Исчерпывающий перечень оснований для </w:t>
      </w:r>
      <w:r w:rsidR="00516949" w:rsidRPr="002F17E0">
        <w:rPr>
          <w:rFonts w:ascii="Times New Roman" w:hAnsi="Times New Roman"/>
          <w:sz w:val="28"/>
          <w:szCs w:val="28"/>
        </w:rPr>
        <w:t xml:space="preserve">возврата уведомления о планируемом строительстве и прилагаемых к нему документов </w:t>
      </w:r>
      <w:r w:rsidR="00DB5162" w:rsidRPr="002F17E0">
        <w:rPr>
          <w:rFonts w:ascii="Times New Roman" w:hAnsi="Times New Roman"/>
          <w:sz w:val="28"/>
          <w:szCs w:val="28"/>
        </w:rPr>
        <w:t xml:space="preserve">и </w:t>
      </w:r>
      <w:r w:rsidR="00DB5162" w:rsidRPr="002F17E0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DB5162" w:rsidRPr="002F17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 w:rsidR="00516949" w:rsidRPr="002F17E0">
        <w:rPr>
          <w:rFonts w:ascii="Times New Roman" w:hAnsi="Times New Roman"/>
          <w:sz w:val="28"/>
          <w:szCs w:val="28"/>
        </w:rPr>
        <w:t>без рассмотрения с указанием причин возврата:</w:t>
      </w:r>
    </w:p>
    <w:p w:rsidR="00516949" w:rsidRPr="002F17E0" w:rsidRDefault="00516949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 xml:space="preserve">1) </w:t>
      </w:r>
      <w:r w:rsidRPr="002F17E0">
        <w:rPr>
          <w:rFonts w:ascii="Times New Roman" w:hAnsi="Times New Roman"/>
          <w:sz w:val="28"/>
          <w:szCs w:val="28"/>
          <w:lang w:eastAsia="ru-RU"/>
        </w:rPr>
        <w:t xml:space="preserve">отсутствие в уведомлении о планируемом строительстве следующих сведений: </w:t>
      </w:r>
    </w:p>
    <w:p w:rsidR="00516949" w:rsidRDefault="00516949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17E0">
        <w:rPr>
          <w:rFonts w:ascii="Times New Roman" w:hAnsi="Times New Roman"/>
          <w:sz w:val="28"/>
          <w:szCs w:val="28"/>
          <w:lang w:eastAsia="ru-RU"/>
        </w:rPr>
        <w:t>- фамилия, имя, отчество (при наличии), место жительства застройщика, реквизиты документа, удостоверяющего личность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(для физического лица);</w:t>
      </w:r>
      <w:proofErr w:type="gramEnd"/>
    </w:p>
    <w:p w:rsidR="00516949" w:rsidRDefault="00516949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6949" w:rsidRDefault="00516949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516949" w:rsidRDefault="00516949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16949" w:rsidRDefault="00516949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16949" w:rsidRDefault="00516949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516949" w:rsidRDefault="00516949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16949" w:rsidRDefault="00516949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 для связи с застройщиком;</w:t>
      </w:r>
    </w:p>
    <w:p w:rsidR="00516949" w:rsidRDefault="00516949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способ направления застройщику уведомлений, предусмотренных </w:t>
      </w:r>
      <w:r w:rsidR="006107E7">
        <w:rPr>
          <w:rFonts w:ascii="Times New Roman" w:hAnsi="Times New Roman"/>
          <w:sz w:val="28"/>
          <w:szCs w:val="28"/>
          <w:lang w:eastAsia="ru-RU"/>
        </w:rPr>
        <w:t>пунктом 2.4 регламента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16949" w:rsidRDefault="00516949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2) отсутствие документов, </w:t>
      </w:r>
      <w:r w:rsidRPr="00117EFA">
        <w:rPr>
          <w:rFonts w:ascii="Times New Roman" w:hAnsi="Times New Roman"/>
          <w:sz w:val="28"/>
          <w:szCs w:val="28"/>
        </w:rPr>
        <w:t>необходимых для предоставления муниципальной услуг</w:t>
      </w:r>
      <w:r w:rsidR="006107E7">
        <w:rPr>
          <w:rFonts w:ascii="Times New Roman" w:hAnsi="Times New Roman"/>
          <w:sz w:val="28"/>
          <w:szCs w:val="28"/>
        </w:rPr>
        <w:t>и в соответствии с пунктом 2.7 р</w:t>
      </w:r>
      <w:r w:rsidRPr="00117EFA">
        <w:rPr>
          <w:rFonts w:ascii="Times New Roman" w:hAnsi="Times New Roman"/>
          <w:sz w:val="28"/>
          <w:szCs w:val="28"/>
        </w:rPr>
        <w:t>егламента, обязанность по предоставлению</w:t>
      </w:r>
      <w:r w:rsidR="006107E7">
        <w:rPr>
          <w:rFonts w:ascii="Times New Roman" w:hAnsi="Times New Roman"/>
          <w:sz w:val="28"/>
          <w:szCs w:val="28"/>
        </w:rPr>
        <w:t xml:space="preserve"> которых возложена на заявителя.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26791" w:rsidRPr="00117EFA" w:rsidRDefault="00D05822" w:rsidP="00DB6636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="00026791" w:rsidRPr="00117EFA">
        <w:rPr>
          <w:rFonts w:ascii="Times New Roman" w:hAnsi="Times New Roman"/>
          <w:sz w:val="28"/>
          <w:szCs w:val="28"/>
          <w:lang w:eastAsia="ru-RU"/>
        </w:rPr>
        <w:t>. Возможность приостановления срока предоставления муници</w:t>
      </w:r>
      <w:r>
        <w:rPr>
          <w:rFonts w:ascii="Times New Roman" w:hAnsi="Times New Roman"/>
          <w:sz w:val="28"/>
          <w:szCs w:val="28"/>
          <w:lang w:eastAsia="ru-RU"/>
        </w:rPr>
        <w:t>пальной услуги</w:t>
      </w:r>
      <w:r w:rsidR="00026791" w:rsidRPr="00117EFA">
        <w:rPr>
          <w:rFonts w:ascii="Times New Roman" w:hAnsi="Times New Roman"/>
          <w:sz w:val="28"/>
          <w:szCs w:val="28"/>
          <w:lang w:eastAsia="ru-RU"/>
        </w:rPr>
        <w:t xml:space="preserve"> не предусмотрена.</w:t>
      </w:r>
    </w:p>
    <w:p w:rsidR="00026791" w:rsidRPr="00117EFA" w:rsidRDefault="00D05822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26791" w:rsidRPr="00117EFA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026791" w:rsidRPr="00117EFA" w:rsidRDefault="00D05822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026791" w:rsidRPr="00117EFA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 w:rsidR="00DC3FF5">
        <w:rPr>
          <w:rFonts w:ascii="Times New Roman" w:hAnsi="Times New Roman"/>
          <w:sz w:val="28"/>
          <w:szCs w:val="28"/>
        </w:rPr>
        <w:t>уведомления</w:t>
      </w:r>
      <w:r w:rsidR="00026791" w:rsidRPr="00117EFA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 не должен превышать 15 минут. </w:t>
      </w:r>
    </w:p>
    <w:p w:rsidR="00026791" w:rsidRPr="00343D01" w:rsidRDefault="00D05822" w:rsidP="00DB6636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026791" w:rsidRPr="00117EFA">
        <w:rPr>
          <w:rFonts w:ascii="Times New Roman" w:hAnsi="Times New Roman"/>
          <w:sz w:val="28"/>
          <w:szCs w:val="28"/>
        </w:rPr>
        <w:t xml:space="preserve">. Срок и порядок регистрации </w:t>
      </w:r>
      <w:r w:rsidR="00DC3FF5">
        <w:rPr>
          <w:rFonts w:ascii="Times New Roman" w:hAnsi="Times New Roman"/>
          <w:sz w:val="28"/>
          <w:szCs w:val="28"/>
        </w:rPr>
        <w:t>уведомления</w:t>
      </w:r>
      <w:r w:rsidR="00026791" w:rsidRPr="00117EFA">
        <w:rPr>
          <w:rFonts w:ascii="Times New Roman" w:hAnsi="Times New Roman"/>
          <w:sz w:val="28"/>
          <w:szCs w:val="28"/>
        </w:rPr>
        <w:t xml:space="preserve"> на предоставление муниципальной услуги.</w:t>
      </w:r>
    </w:p>
    <w:p w:rsidR="00845D37" w:rsidRPr="00343D01" w:rsidRDefault="00DC3FF5" w:rsidP="00DB6636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343D01">
        <w:rPr>
          <w:rFonts w:ascii="Times New Roman" w:eastAsiaTheme="minorHAnsi" w:hAnsi="Times New Roman"/>
          <w:sz w:val="28"/>
          <w:szCs w:val="28"/>
        </w:rPr>
        <w:t xml:space="preserve">, поданное в очной форме в уполномоченный орган, регистрируется непосредственно при подаче соответствующего </w:t>
      </w:r>
      <w:r w:rsidR="00EA35F5" w:rsidRPr="00343D01">
        <w:rPr>
          <w:rFonts w:ascii="Times New Roman" w:eastAsiaTheme="minorHAnsi" w:hAnsi="Times New Roman"/>
          <w:sz w:val="28"/>
          <w:szCs w:val="28"/>
        </w:rPr>
        <w:t xml:space="preserve">уведомления </w:t>
      </w:r>
      <w:r w:rsidR="00845D37" w:rsidRPr="00343D01">
        <w:rPr>
          <w:rFonts w:ascii="Times New Roman" w:eastAsiaTheme="minorHAnsi" w:hAnsi="Times New Roman"/>
          <w:sz w:val="28"/>
          <w:szCs w:val="28"/>
        </w:rPr>
        <w:t xml:space="preserve">в уполномоченный орган. </w:t>
      </w:r>
    </w:p>
    <w:p w:rsidR="00845D37" w:rsidRPr="00343D01" w:rsidRDefault="00DC3FF5" w:rsidP="00DB6636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lastRenderedPageBreak/>
        <w:t>Уведомление</w:t>
      </w:r>
      <w:r w:rsidR="00845D37" w:rsidRPr="00343D01">
        <w:rPr>
          <w:rFonts w:ascii="Times New Roman" w:eastAsiaTheme="minorHAnsi" w:hAnsi="Times New Roman"/>
          <w:sz w:val="28"/>
          <w:szCs w:val="28"/>
        </w:rPr>
        <w:t>, поданное в очной форме в МФЦ, регистрируется в порядке, определенном подпунктом 3.6.1. пункта 3.6. раздела 3 регламента.</w:t>
      </w:r>
    </w:p>
    <w:p w:rsidR="00845D37" w:rsidRPr="00343D01" w:rsidRDefault="00DC3FF5" w:rsidP="00DB6636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343D01">
        <w:rPr>
          <w:rFonts w:ascii="Times New Roman" w:hAnsi="Times New Roman"/>
          <w:sz w:val="28"/>
          <w:szCs w:val="28"/>
        </w:rPr>
        <w:t xml:space="preserve">, поданное в заочной форме, в том числе поданное посредством Единого портала, регистрируется в течение 1 рабочего дня </w:t>
      </w:r>
      <w:proofErr w:type="gramStart"/>
      <w:r w:rsidR="00845D37" w:rsidRPr="00343D01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845D37" w:rsidRPr="00343D01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845D37" w:rsidRPr="00343D01">
        <w:rPr>
          <w:rFonts w:ascii="Times New Roman" w:eastAsiaTheme="minorHAnsi" w:hAnsi="Times New Roman"/>
          <w:sz w:val="28"/>
          <w:szCs w:val="28"/>
        </w:rPr>
        <w:t>.</w:t>
      </w:r>
    </w:p>
    <w:p w:rsidR="00026791" w:rsidRPr="00117EFA" w:rsidRDefault="005A583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="00026791" w:rsidRPr="00343D01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</w:t>
      </w:r>
      <w:r w:rsidR="00026791" w:rsidRPr="00117EFA">
        <w:rPr>
          <w:rFonts w:ascii="Times New Roman" w:hAnsi="Times New Roman"/>
          <w:sz w:val="28"/>
          <w:szCs w:val="28"/>
        </w:rPr>
        <w:t>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117EFA" w:rsidRDefault="00026791" w:rsidP="00DB66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117EFA" w:rsidRDefault="00026791" w:rsidP="00DB66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117EFA" w:rsidRDefault="00026791" w:rsidP="00DB66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117EFA" w:rsidRDefault="00026791" w:rsidP="00DB66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117EFA" w:rsidRDefault="007E43BE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</w:t>
      </w:r>
      <w:r w:rsidR="00026791" w:rsidRPr="00117EFA">
        <w:rPr>
          <w:rFonts w:ascii="Times New Roman" w:hAnsi="Times New Roman"/>
          <w:sz w:val="28"/>
          <w:szCs w:val="28"/>
        </w:rPr>
        <w:t>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117EFA" w:rsidRDefault="007E43BE" w:rsidP="00DB663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2.1</w:t>
      </w:r>
      <w:r w:rsidR="005A5831">
        <w:rPr>
          <w:rFonts w:ascii="Times New Roman" w:eastAsiaTheme="minorHAnsi" w:hAnsi="Times New Roman"/>
          <w:sz w:val="28"/>
          <w:szCs w:val="28"/>
        </w:rPr>
        <w:t>6</w:t>
      </w:r>
      <w:r w:rsidRPr="00117EFA">
        <w:rPr>
          <w:rFonts w:ascii="Times New Roman" w:eastAsiaTheme="minorHAnsi" w:hAnsi="Times New Roman"/>
          <w:sz w:val="28"/>
          <w:szCs w:val="28"/>
        </w:rPr>
        <w:t>. Показатели доступности и качества муниципальной услуги.</w:t>
      </w:r>
    </w:p>
    <w:p w:rsidR="007E43BE" w:rsidRPr="00117EFA" w:rsidRDefault="007E43BE" w:rsidP="00DB663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 xml:space="preserve">возможность получения услуги всеми способами, предусмотренными законодательством, в том числе через Единый портал и МФЦ. </w:t>
      </w:r>
    </w:p>
    <w:p w:rsidR="007E43BE" w:rsidRPr="00117EFA" w:rsidRDefault="007E43BE" w:rsidP="00DB663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наличие возможности записи на прием в электронном виде;</w:t>
      </w:r>
    </w:p>
    <w:p w:rsidR="007E43BE" w:rsidRPr="00117EFA" w:rsidRDefault="007E43BE" w:rsidP="00DB663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117EFA" w:rsidRDefault="007E43BE" w:rsidP="00DB663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отсутствие обоснованных жалоб со стороны заявителей;</w:t>
      </w:r>
    </w:p>
    <w:p w:rsidR="007E43BE" w:rsidRPr="00117EFA" w:rsidRDefault="007E43BE" w:rsidP="00DB663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343D01" w:rsidRDefault="007E43BE" w:rsidP="00DB663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7E43BE" w:rsidRPr="00343D01" w:rsidRDefault="007E43BE" w:rsidP="00DB6636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343D01" w:rsidRDefault="007E43BE" w:rsidP="00DB6636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43D0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43D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3D0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43D01">
        <w:rPr>
          <w:rFonts w:ascii="Times New Roman" w:hAnsi="Times New Roman"/>
          <w:sz w:val="28"/>
          <w:szCs w:val="28"/>
        </w:rPr>
        <w:t>;</w:t>
      </w:r>
    </w:p>
    <w:p w:rsidR="007E43BE" w:rsidRPr="00343D01" w:rsidRDefault="007E43BE" w:rsidP="00DB6636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допуск на объект собаки-проводника при наличии документа, подтверждающего ее специальное обучение.</w:t>
      </w:r>
    </w:p>
    <w:p w:rsidR="007E43BE" w:rsidRPr="00343D01" w:rsidRDefault="005A5831" w:rsidP="00DB6636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2.17</w:t>
      </w:r>
      <w:r w:rsidR="007E43BE" w:rsidRPr="00343D01">
        <w:rPr>
          <w:rFonts w:ascii="Times New Roman" w:eastAsiaTheme="minorHAnsi" w:hAnsi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7E43BE" w:rsidRPr="00343D01" w:rsidRDefault="007E43BE" w:rsidP="00DB663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343D01">
        <w:rPr>
          <w:rFonts w:ascii="Times New Roman" w:hAnsi="Times New Roman"/>
          <w:iCs/>
          <w:sz w:val="28"/>
          <w:szCs w:val="28"/>
        </w:rPr>
        <w:t xml:space="preserve">Планом перехода на предоставление в электронном виде государственных, муниципальных и иных услуг, утвержденных </w:t>
      </w:r>
      <w:r w:rsidR="0043293B" w:rsidRPr="00343D01">
        <w:rPr>
          <w:rFonts w:ascii="Times New Roman" w:hAnsi="Times New Roman"/>
          <w:iCs/>
          <w:sz w:val="28"/>
          <w:szCs w:val="28"/>
        </w:rPr>
        <w:t>п</w:t>
      </w:r>
      <w:r w:rsidRPr="00343D01">
        <w:rPr>
          <w:rFonts w:ascii="Times New Roman" w:hAnsi="Times New Roman"/>
          <w:iCs/>
          <w:sz w:val="28"/>
          <w:szCs w:val="28"/>
        </w:rPr>
        <w:t>остановлением Правительства Ярославской област</w:t>
      </w:r>
      <w:r w:rsidR="005A5831">
        <w:rPr>
          <w:rFonts w:ascii="Times New Roman" w:hAnsi="Times New Roman"/>
          <w:iCs/>
          <w:sz w:val="28"/>
          <w:szCs w:val="28"/>
        </w:rPr>
        <w:t>и от 11.05.2012 № 421-п</w:t>
      </w:r>
      <w:r w:rsidRPr="00343D0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</w:t>
      </w:r>
    </w:p>
    <w:p w:rsidR="007E43BE" w:rsidRPr="00343D01" w:rsidRDefault="007E43BE" w:rsidP="00DB6636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D01">
        <w:rPr>
          <w:rFonts w:ascii="Times New Roman" w:hAnsi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</w:t>
      </w:r>
      <w:r w:rsidR="00824F1C" w:rsidRPr="00343D01">
        <w:rPr>
          <w:rFonts w:ascii="Times New Roman" w:hAnsi="Times New Roman"/>
          <w:sz w:val="28"/>
          <w:szCs w:val="28"/>
        </w:rPr>
        <w:t>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E43BE" w:rsidRPr="00343D01" w:rsidRDefault="007E43BE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Электронная форма </w:t>
      </w:r>
      <w:r w:rsidR="00EA35F5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заполняется на Едином портале. При подаче </w:t>
      </w:r>
      <w:r w:rsidR="00EA35F5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343D01" w:rsidRDefault="007E43BE" w:rsidP="00DB6636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343D01">
        <w:rPr>
          <w:rFonts w:ascii="Times New Roman" w:hAnsi="Times New Roman"/>
          <w:sz w:val="28"/>
          <w:szCs w:val="28"/>
        </w:rPr>
        <w:t>Е</w:t>
      </w:r>
      <w:proofErr w:type="gramEnd"/>
      <w:r w:rsidRPr="00343D01">
        <w:rPr>
          <w:rFonts w:ascii="Times New Roman" w:hAnsi="Times New Roman"/>
          <w:sz w:val="28"/>
          <w:szCs w:val="28"/>
        </w:rPr>
        <w:t xml:space="preserve">G, </w:t>
      </w:r>
      <w:r w:rsidRPr="00343D01">
        <w:rPr>
          <w:rFonts w:ascii="Times New Roman" w:hAnsi="Times New Roman"/>
          <w:sz w:val="28"/>
          <w:szCs w:val="28"/>
          <w:lang w:val="en-US"/>
        </w:rPr>
        <w:t>XLS</w:t>
      </w:r>
      <w:r w:rsidRPr="00343D01">
        <w:rPr>
          <w:rFonts w:ascii="Times New Roman" w:hAnsi="Times New Roman"/>
          <w:sz w:val="28"/>
          <w:szCs w:val="28"/>
        </w:rPr>
        <w:t xml:space="preserve">, </w:t>
      </w:r>
      <w:r w:rsidRPr="00343D01">
        <w:rPr>
          <w:rFonts w:ascii="Times New Roman" w:hAnsi="Times New Roman"/>
          <w:sz w:val="28"/>
          <w:szCs w:val="28"/>
          <w:lang w:val="en-US"/>
        </w:rPr>
        <w:t>XLSX</w:t>
      </w:r>
      <w:r w:rsidRPr="00343D01">
        <w:rPr>
          <w:rFonts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343D01" w:rsidRDefault="007E43BE" w:rsidP="00DB6636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7E43BE" w:rsidRPr="00343D01" w:rsidRDefault="007E43BE" w:rsidP="00DB6636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5A5831">
        <w:rPr>
          <w:rFonts w:ascii="Times New Roman" w:hAnsi="Times New Roman"/>
          <w:sz w:val="28"/>
          <w:szCs w:val="28"/>
        </w:rPr>
        <w:t>Администрацию Любимского муниципального района</w:t>
      </w:r>
      <w:r w:rsidRPr="00343D01">
        <w:rPr>
          <w:rFonts w:ascii="Times New Roman" w:hAnsi="Times New Roman"/>
          <w:sz w:val="28"/>
          <w:szCs w:val="28"/>
        </w:rPr>
        <w:t>.</w:t>
      </w:r>
    </w:p>
    <w:p w:rsidR="007E43BE" w:rsidRPr="00343D01" w:rsidRDefault="007E43BE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</w:t>
      </w:r>
      <w:r w:rsidR="00117EFA" w:rsidRPr="00343D01">
        <w:rPr>
          <w:rFonts w:ascii="Times New Roman" w:hAnsi="Times New Roman"/>
          <w:sz w:val="28"/>
          <w:szCs w:val="28"/>
        </w:rPr>
        <w:t xml:space="preserve">электронной </w:t>
      </w:r>
      <w:r w:rsidRPr="00343D01">
        <w:rPr>
          <w:rFonts w:ascii="Times New Roman" w:hAnsi="Times New Roman"/>
          <w:sz w:val="28"/>
          <w:szCs w:val="28"/>
        </w:rPr>
        <w:t>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</w:t>
      </w:r>
      <w:r w:rsidR="006437A0" w:rsidRPr="00343D01">
        <w:rPr>
          <w:rFonts w:ascii="Times New Roman" w:hAnsi="Times New Roman"/>
          <w:sz w:val="28"/>
          <w:szCs w:val="28"/>
        </w:rPr>
        <w:t xml:space="preserve"> (далее </w:t>
      </w:r>
      <w:r w:rsidR="006437A0" w:rsidRPr="00343D01">
        <w:rPr>
          <w:rFonts w:ascii="Times New Roman" w:hAnsi="Times New Roman"/>
          <w:sz w:val="28"/>
          <w:szCs w:val="28"/>
        </w:rPr>
        <w:lastRenderedPageBreak/>
        <w:t>– закон об электронной подписи)</w:t>
      </w:r>
      <w:r w:rsidRPr="00343D01">
        <w:rPr>
          <w:rFonts w:ascii="Times New Roman" w:hAnsi="Times New Roman"/>
          <w:sz w:val="28"/>
          <w:szCs w:val="28"/>
        </w:rPr>
        <w:t xml:space="preserve">, предоставление оригинала документа не требуется. </w:t>
      </w:r>
      <w:proofErr w:type="gramStart"/>
      <w:r w:rsidRPr="00343D01">
        <w:rPr>
          <w:rFonts w:ascii="Times New Roman" w:hAnsi="Times New Roman"/>
          <w:sz w:val="28"/>
          <w:szCs w:val="28"/>
        </w:rPr>
        <w:t xml:space="preserve">В случае </w:t>
      </w:r>
      <w:r w:rsidRPr="00343D01">
        <w:rPr>
          <w:rFonts w:ascii="Times New Roman" w:eastAsiaTheme="minorHAnsi" w:hAnsi="Times New Roman"/>
          <w:sz w:val="28"/>
          <w:szCs w:val="28"/>
        </w:rPr>
        <w:t xml:space="preserve">поступления </w:t>
      </w:r>
      <w:r w:rsidRPr="00343D01">
        <w:rPr>
          <w:rFonts w:ascii="Times New Roman" w:hAnsi="Times New Roman"/>
          <w:sz w:val="28"/>
          <w:szCs w:val="28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  <w:proofErr w:type="gramEnd"/>
    </w:p>
    <w:p w:rsidR="007E43BE" w:rsidRPr="00343D01" w:rsidRDefault="00EA35F5" w:rsidP="00DB6636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Уведомление</w:t>
      </w:r>
      <w:r w:rsidR="007E43BE" w:rsidRPr="00343D01">
        <w:rPr>
          <w:rFonts w:ascii="Times New Roman" w:hAnsi="Times New Roman"/>
          <w:sz w:val="28"/>
          <w:szCs w:val="28"/>
        </w:rPr>
        <w:t xml:space="preserve"> о предоставлении муниципальной услуги регистрируется в </w:t>
      </w:r>
      <w:r w:rsidR="005A5831">
        <w:rPr>
          <w:rFonts w:ascii="Times New Roman" w:hAnsi="Times New Roman"/>
          <w:sz w:val="28"/>
          <w:szCs w:val="28"/>
        </w:rPr>
        <w:t>порядке, указанном в пункте 2.14</w:t>
      </w:r>
      <w:r w:rsidR="007E43BE" w:rsidRPr="00343D01">
        <w:rPr>
          <w:rFonts w:ascii="Times New Roman" w:hAnsi="Times New Roman"/>
          <w:sz w:val="28"/>
          <w:szCs w:val="28"/>
        </w:rPr>
        <w:t xml:space="preserve"> регламента. </w:t>
      </w:r>
    </w:p>
    <w:p w:rsidR="007E43BE" w:rsidRPr="00343D01" w:rsidRDefault="007E43BE" w:rsidP="00DB6636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343D01"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7E43BE" w:rsidRPr="00343D01" w:rsidRDefault="007E43BE" w:rsidP="005A583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5A5831">
        <w:rPr>
          <w:rFonts w:ascii="Times New Roman" w:hAnsi="Times New Roman"/>
          <w:sz w:val="28"/>
          <w:szCs w:val="28"/>
        </w:rPr>
        <w:t>Администрации Любимского муниципального района,</w:t>
      </w:r>
      <w:r w:rsidRPr="00343D01">
        <w:rPr>
          <w:rFonts w:ascii="Times New Roman" w:hAnsi="Times New Roman"/>
          <w:sz w:val="28"/>
          <w:szCs w:val="28"/>
        </w:rPr>
        <w:t xml:space="preserve"> 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указываются заявителем в </w:t>
      </w:r>
      <w:r w:rsidR="00EA35F5" w:rsidRPr="00343D01">
        <w:rPr>
          <w:rFonts w:ascii="Times New Roman" w:hAnsi="Times New Roman"/>
          <w:sz w:val="28"/>
          <w:szCs w:val="28"/>
        </w:rPr>
        <w:t>уведомлении</w:t>
      </w:r>
      <w:r w:rsidRPr="00343D01">
        <w:rPr>
          <w:rFonts w:ascii="Times New Roman" w:hAnsi="Times New Roman"/>
          <w:sz w:val="28"/>
          <w:szCs w:val="28"/>
        </w:rPr>
        <w:t xml:space="preserve">. Электронная копия документа, являющегося результатом предоставления муниципальной услуги, заверенная усиленной квалифицированной электронной подписью уполномоченного должностного лица в соответствии с законом </w:t>
      </w:r>
      <w:r w:rsidR="00B75DA2" w:rsidRPr="00343D01">
        <w:rPr>
          <w:rFonts w:ascii="Times New Roman" w:hAnsi="Times New Roman"/>
          <w:sz w:val="28"/>
          <w:szCs w:val="28"/>
        </w:rPr>
        <w:t>об</w:t>
      </w:r>
      <w:r w:rsidR="006437A0" w:rsidRPr="00343D01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 xml:space="preserve">электронной подписи, направляется заявителю в Личный кабинет. </w:t>
      </w:r>
    </w:p>
    <w:p w:rsidR="007E43BE" w:rsidRPr="00343D01" w:rsidRDefault="007E43BE" w:rsidP="00DB6636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E43BE" w:rsidRPr="00343D01" w:rsidRDefault="007E43BE" w:rsidP="00DB66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343D01" w:rsidRDefault="007E43BE" w:rsidP="00DB66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Theme="minorHAnsi" w:hAnsi="Times New Roman"/>
        </w:rPr>
      </w:pPr>
      <w:r w:rsidRPr="00343D01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 w:rsidRPr="00343D01">
        <w:rPr>
          <w:rFonts w:ascii="Times New Roman" w:eastAsiaTheme="minorHAnsi" w:hAnsi="Times New Roman"/>
        </w:rPr>
        <w:t xml:space="preserve"> </w:t>
      </w:r>
    </w:p>
    <w:p w:rsidR="00026791" w:rsidRPr="00343D01" w:rsidRDefault="00026791" w:rsidP="00DB663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F76D8" w:rsidRDefault="00CF76D8" w:rsidP="00DB66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F76D8" w:rsidRDefault="00CF76D8" w:rsidP="00DB66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17EFA" w:rsidRPr="00117EFA" w:rsidRDefault="00117EFA" w:rsidP="00DB66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>3. С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остав, последовательность и сроки </w:t>
      </w:r>
    </w:p>
    <w:p w:rsidR="00117EFA" w:rsidRPr="00117EFA" w:rsidRDefault="00117EFA" w:rsidP="00DB66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17EFA" w:rsidRPr="00117EFA" w:rsidRDefault="00117EFA" w:rsidP="00DB66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26791" w:rsidRPr="00117EFA" w:rsidRDefault="00026791" w:rsidP="00DB6636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прием, первичная проверка и регистрация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документов;</w:t>
      </w:r>
    </w:p>
    <w:p w:rsidR="00026791" w:rsidRPr="00117EFA" w:rsidRDefault="00026791" w:rsidP="00DB6636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рассмотрение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  <w:r w:rsidR="00E52262">
        <w:rPr>
          <w:rFonts w:ascii="Times New Roman" w:hAnsi="Times New Roman"/>
          <w:sz w:val="28"/>
          <w:szCs w:val="28"/>
        </w:rPr>
        <w:t xml:space="preserve"> </w:t>
      </w:r>
    </w:p>
    <w:p w:rsidR="00026791" w:rsidRPr="00117EFA" w:rsidRDefault="00026791" w:rsidP="00DB6636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принятие уполномоченным должностным лицом решения по результатам рассмотрения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документов;</w:t>
      </w:r>
    </w:p>
    <w:p w:rsidR="00026791" w:rsidRPr="00117EFA" w:rsidRDefault="00026791" w:rsidP="00DB6636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выдача (направление) заявителю документа являющегося результатом пред</w:t>
      </w:r>
      <w:r w:rsidR="00E52262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3.2. Прием, первичная проверка и регистрация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343D01">
        <w:rPr>
          <w:rFonts w:ascii="Times New Roman" w:hAnsi="Times New Roman"/>
          <w:sz w:val="28"/>
          <w:szCs w:val="28"/>
        </w:rPr>
        <w:t xml:space="preserve">в </w:t>
      </w:r>
      <w:r w:rsidR="006437A0" w:rsidRPr="00343D01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A06C8B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с приложенными к нему документами при личном обращении заявителя в </w:t>
      </w:r>
      <w:r w:rsidR="006437A0" w:rsidRPr="00343D01">
        <w:rPr>
          <w:rFonts w:ascii="Times New Roman" w:hAnsi="Times New Roman"/>
          <w:sz w:val="28"/>
          <w:szCs w:val="28"/>
        </w:rPr>
        <w:t>уполномоченный орган</w:t>
      </w:r>
      <w:proofErr w:type="gramEnd"/>
      <w:r w:rsidR="006437A0" w:rsidRPr="00343D01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>или в многофункциональный центр, путем почтового отправления, либо через Единый</w:t>
      </w:r>
      <w:r w:rsidRPr="00117EFA">
        <w:rPr>
          <w:rFonts w:ascii="Times New Roman" w:hAnsi="Times New Roman"/>
          <w:sz w:val="28"/>
          <w:szCs w:val="28"/>
        </w:rPr>
        <w:t xml:space="preserve"> портал.</w:t>
      </w:r>
    </w:p>
    <w:p w:rsidR="00026791" w:rsidRPr="00117EFA" w:rsidRDefault="00026791" w:rsidP="005A58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5A5831">
        <w:rPr>
          <w:rFonts w:ascii="Times New Roman" w:hAnsi="Times New Roman"/>
          <w:sz w:val="28"/>
          <w:szCs w:val="28"/>
        </w:rPr>
        <w:t>Заведующий отделом архитектуры и градостроительства Администрации Любимского муниципального района (далее по тексту – уполномоченный специалист).</w:t>
      </w:r>
    </w:p>
    <w:p w:rsidR="00026791" w:rsidRPr="00F02B53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 проведении </w:t>
      </w:r>
      <w:r w:rsidRPr="00F02B53">
        <w:rPr>
          <w:rFonts w:ascii="Times New Roman" w:hAnsi="Times New Roman"/>
          <w:sz w:val="28"/>
          <w:szCs w:val="28"/>
        </w:rPr>
        <w:t>первичной проверки уполномоченный специалист:</w:t>
      </w:r>
    </w:p>
    <w:p w:rsidR="00026791" w:rsidRPr="00117EFA" w:rsidRDefault="00026791" w:rsidP="00DB6636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026791" w:rsidRPr="00117EFA" w:rsidRDefault="00026791" w:rsidP="00DB6636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проверяет надлежащее оформление </w:t>
      </w:r>
      <w:r w:rsidR="00D479C7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соответствие представленных документов документам, указанным в </w:t>
      </w:r>
      <w:r w:rsidR="00D479C7">
        <w:rPr>
          <w:rFonts w:ascii="Times New Roman" w:hAnsi="Times New Roman"/>
          <w:sz w:val="28"/>
          <w:szCs w:val="28"/>
        </w:rPr>
        <w:t>уведомлении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026791" w:rsidRPr="00343D01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После принятия </w:t>
      </w:r>
      <w:r w:rsidR="00D479C7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документов, представленных заявителем лично,</w:t>
      </w:r>
      <w:r w:rsidR="00196854" w:rsidRPr="00117EFA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>уполномоченный специалист</w:t>
      </w:r>
      <w:r w:rsidR="00196854" w:rsidRPr="00343D01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 xml:space="preserve">регистрирует </w:t>
      </w:r>
      <w:r w:rsidR="00D479C7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и выдает заявителю расписку в получении </w:t>
      </w:r>
      <w:r w:rsidR="00D479C7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. 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6437A0" w:rsidRPr="00343D01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BB7D80" w:rsidRPr="00343D01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на оказание </w:t>
      </w:r>
      <w:r w:rsidRPr="00DB5162">
        <w:rPr>
          <w:rFonts w:ascii="Times New Roman" w:hAnsi="Times New Roman"/>
          <w:sz w:val="28"/>
          <w:szCs w:val="28"/>
        </w:rPr>
        <w:t xml:space="preserve">муниципальной услуги и документов через многофункциональный центр уполномоченный специалист регистрирует </w:t>
      </w:r>
      <w:r w:rsidR="00BB7D80" w:rsidRPr="00DB5162">
        <w:rPr>
          <w:rFonts w:ascii="Times New Roman" w:hAnsi="Times New Roman"/>
          <w:sz w:val="28"/>
          <w:szCs w:val="28"/>
        </w:rPr>
        <w:t>уведомление</w:t>
      </w:r>
      <w:r w:rsidRPr="00DB5162">
        <w:rPr>
          <w:rFonts w:ascii="Times New Roman" w:hAnsi="Times New Roman"/>
          <w:sz w:val="28"/>
          <w:szCs w:val="28"/>
        </w:rPr>
        <w:t xml:space="preserve"> в порядке, установленном правилами внутреннего документооборота </w:t>
      </w:r>
      <w:r w:rsidR="006437A0" w:rsidRPr="00DB5162">
        <w:rPr>
          <w:rFonts w:ascii="Times New Roman" w:hAnsi="Times New Roman"/>
          <w:sz w:val="28"/>
          <w:szCs w:val="28"/>
        </w:rPr>
        <w:t>уполномоченного органа</w:t>
      </w:r>
      <w:r w:rsidRPr="00DB5162">
        <w:rPr>
          <w:rFonts w:ascii="Times New Roman" w:hAnsi="Times New Roman"/>
          <w:sz w:val="28"/>
          <w:szCs w:val="28"/>
        </w:rPr>
        <w:t>, фиксирует сведения о заявителе (номер дела) и дату поступления пакета документов</w:t>
      </w:r>
      <w:r w:rsidRPr="00117EFA">
        <w:rPr>
          <w:rFonts w:ascii="Times New Roman" w:hAnsi="Times New Roman"/>
          <w:sz w:val="28"/>
          <w:szCs w:val="28"/>
        </w:rPr>
        <w:t xml:space="preserve"> в многофункциональный центр.</w:t>
      </w:r>
    </w:p>
    <w:p w:rsidR="007E43BE" w:rsidRPr="00343D01" w:rsidRDefault="00581AE4" w:rsidP="00DB6636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При поступлении уведомления через Единый портал </w:t>
      </w:r>
      <w:r w:rsidR="00503F82" w:rsidRPr="00343D01">
        <w:rPr>
          <w:rFonts w:ascii="Times New Roman" w:hAnsi="Times New Roman"/>
          <w:sz w:val="28"/>
          <w:szCs w:val="28"/>
        </w:rPr>
        <w:t>оно регистрируется в установленном регламентом порядке. У</w:t>
      </w:r>
      <w:r w:rsidRPr="00343D01">
        <w:rPr>
          <w:rFonts w:ascii="Times New Roman" w:hAnsi="Times New Roman"/>
          <w:sz w:val="28"/>
          <w:szCs w:val="28"/>
        </w:rPr>
        <w:t xml:space="preserve">полномоченный специалист </w:t>
      </w:r>
      <w:r w:rsidR="007E43BE" w:rsidRPr="00343D01">
        <w:rPr>
          <w:rFonts w:ascii="Times New Roman" w:hAnsi="Times New Roman"/>
          <w:sz w:val="28"/>
          <w:szCs w:val="28"/>
        </w:rPr>
        <w:t xml:space="preserve">формирует и направляет заявителю в Личный кабинет электронное уведомление о поступлении </w:t>
      </w:r>
      <w:r w:rsidR="00504BFE" w:rsidRPr="00343D01">
        <w:rPr>
          <w:rFonts w:ascii="Times New Roman" w:hAnsi="Times New Roman"/>
          <w:sz w:val="28"/>
          <w:szCs w:val="28"/>
        </w:rPr>
        <w:t>уведомления</w:t>
      </w:r>
      <w:r w:rsidR="007E43BE" w:rsidRPr="00343D01">
        <w:rPr>
          <w:rFonts w:ascii="Times New Roman" w:hAnsi="Times New Roman"/>
          <w:sz w:val="28"/>
          <w:szCs w:val="28"/>
        </w:rPr>
        <w:t xml:space="preserve"> и иных документов, необходимых для </w:t>
      </w:r>
      <w:r w:rsidR="007E43BE" w:rsidRPr="00343D01">
        <w:rPr>
          <w:rFonts w:ascii="Times New Roman" w:hAnsi="Times New Roman"/>
          <w:sz w:val="28"/>
          <w:szCs w:val="28"/>
        </w:rPr>
        <w:lastRenderedPageBreak/>
        <w:t>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(один) рабочий день.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3.3. Рассмотрение </w:t>
      </w:r>
      <w:r w:rsidR="006E58FC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26791" w:rsidRPr="00117EFA" w:rsidRDefault="00A865E8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026791" w:rsidRPr="00117EF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регистрация и  прием к рассмотрению </w:t>
      </w:r>
      <w:r w:rsidR="006E58FC">
        <w:rPr>
          <w:rFonts w:ascii="Times New Roman" w:hAnsi="Times New Roman"/>
          <w:sz w:val="28"/>
          <w:szCs w:val="28"/>
        </w:rPr>
        <w:t>уведомления</w:t>
      </w:r>
      <w:r w:rsidR="00026791"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A67EAC" w:rsidRDefault="00A67EAC" w:rsidP="00A67E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Ответственным</w:t>
      </w:r>
      <w:r w:rsidR="00026791" w:rsidRPr="00117EFA">
        <w:rPr>
          <w:rFonts w:ascii="Times New Roman" w:hAnsi="Times New Roman"/>
          <w:sz w:val="28"/>
          <w:szCs w:val="28"/>
          <w:lang w:eastAsia="ru-RU"/>
        </w:rPr>
        <w:t xml:space="preserve"> за выполнение админ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истративной процедуры является  </w:t>
      </w:r>
      <w:r w:rsidRPr="00A67EAC">
        <w:rPr>
          <w:rFonts w:ascii="Times New Roman" w:hAnsi="Times New Roman"/>
          <w:sz w:val="28"/>
          <w:szCs w:val="28"/>
          <w:lang w:eastAsia="ru-RU"/>
        </w:rPr>
        <w:t>Заведующий отделом архитектуры и градостроительства Администрации Любимского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343D01" w:rsidRDefault="00026791" w:rsidP="00A67E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 xml:space="preserve">Уполномоченный специалист: </w:t>
      </w:r>
    </w:p>
    <w:p w:rsidR="00026791" w:rsidRPr="00A865E8" w:rsidRDefault="00A865E8" w:rsidP="00DB6636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- </w:t>
      </w:r>
      <w:r w:rsidR="00026791" w:rsidRPr="00343D01">
        <w:rPr>
          <w:rFonts w:ascii="Times New Roman" w:hAnsi="Times New Roman"/>
          <w:sz w:val="28"/>
          <w:szCs w:val="28"/>
        </w:rPr>
        <w:t>формирует запросы в рамках межведомственного</w:t>
      </w:r>
      <w:r w:rsidR="00026791" w:rsidRPr="00A865E8">
        <w:rPr>
          <w:rFonts w:ascii="Times New Roman" w:hAnsi="Times New Roman"/>
          <w:sz w:val="28"/>
          <w:szCs w:val="28"/>
        </w:rPr>
        <w:t xml:space="preserve"> электронного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должны быть сформированы и направлены </w:t>
      </w:r>
      <w:r w:rsidR="006E58FC" w:rsidRPr="00A865E8">
        <w:rPr>
          <w:rFonts w:ascii="Times New Roman" w:hAnsi="Times New Roman"/>
          <w:sz w:val="28"/>
          <w:szCs w:val="28"/>
        </w:rPr>
        <w:t>в срок не позднее трех рабочих дней со дня получения уведомления.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196854" w:rsidRPr="00117E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EFA">
        <w:rPr>
          <w:rFonts w:ascii="Times New Roman" w:hAnsi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2E0295" w:rsidRDefault="00297825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865E8" w:rsidRPr="00343D01">
        <w:rPr>
          <w:rFonts w:ascii="Times New Roman" w:hAnsi="Times New Roman"/>
          <w:sz w:val="28"/>
          <w:szCs w:val="28"/>
          <w:lang w:eastAsia="ru-RU"/>
        </w:rPr>
        <w:t>в течение семи рабочих дней со дня поступления уве</w:t>
      </w:r>
      <w:r w:rsidR="007150CA" w:rsidRPr="00343D01">
        <w:rPr>
          <w:rFonts w:ascii="Times New Roman" w:hAnsi="Times New Roman"/>
          <w:sz w:val="28"/>
          <w:szCs w:val="28"/>
          <w:lang w:eastAsia="ru-RU"/>
        </w:rPr>
        <w:t>домления, за исключением случая, предусмотренного подпунктом 3.3.3 данного пункта,</w:t>
      </w:r>
      <w:r w:rsidR="00A865E8" w:rsidRPr="00343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D01">
        <w:rPr>
          <w:rFonts w:ascii="Times New Roman" w:hAnsi="Times New Roman"/>
          <w:sz w:val="28"/>
          <w:szCs w:val="28"/>
          <w:lang w:eastAsia="ru-RU"/>
        </w:rPr>
        <w:t>проводит</w:t>
      </w:r>
      <w:r w:rsidRPr="00297825">
        <w:rPr>
          <w:rFonts w:ascii="Times New Roman" w:hAnsi="Times New Roman"/>
          <w:sz w:val="28"/>
          <w:szCs w:val="28"/>
          <w:lang w:eastAsia="ru-RU"/>
        </w:rPr>
        <w:t xml:space="preserve">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</w:t>
      </w:r>
      <w:proofErr w:type="gramEnd"/>
      <w:r w:rsidRPr="002978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Pr="00297825">
        <w:rPr>
          <w:rFonts w:ascii="Times New Roman" w:hAnsi="Times New Roman"/>
          <w:sz w:val="28"/>
          <w:szCs w:val="28"/>
          <w:lang w:eastAsia="ru-RU"/>
        </w:rPr>
        <w:t xml:space="preserve"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</w:t>
      </w:r>
      <w:r w:rsidRPr="00297825">
        <w:rPr>
          <w:rFonts w:ascii="Times New Roman" w:hAnsi="Times New Roman"/>
          <w:sz w:val="28"/>
          <w:szCs w:val="28"/>
          <w:lang w:eastAsia="ru-RU"/>
        </w:rPr>
        <w:lastRenderedPageBreak/>
        <w:t>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42453B" w:rsidRPr="00343D01" w:rsidRDefault="00026791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</w:rPr>
        <w:t>При наличии основани</w:t>
      </w:r>
      <w:r w:rsidR="00A67EAC">
        <w:rPr>
          <w:rFonts w:ascii="Times New Roman" w:hAnsi="Times New Roman"/>
          <w:sz w:val="28"/>
          <w:szCs w:val="28"/>
        </w:rPr>
        <w:t>й, предусмотренных пунктом  2.10</w:t>
      </w:r>
      <w:r w:rsidRPr="00117EFA">
        <w:rPr>
          <w:rFonts w:ascii="Times New Roman" w:hAnsi="Times New Roman"/>
          <w:sz w:val="28"/>
          <w:szCs w:val="28"/>
        </w:rPr>
        <w:t xml:space="preserve"> раздела 2 </w:t>
      </w:r>
      <w:r w:rsidR="0043293B">
        <w:rPr>
          <w:rFonts w:ascii="Times New Roman" w:hAnsi="Times New Roman"/>
          <w:sz w:val="28"/>
          <w:szCs w:val="28"/>
        </w:rPr>
        <w:t>р</w:t>
      </w:r>
      <w:r w:rsidRPr="00117EFA">
        <w:rPr>
          <w:rFonts w:ascii="Times New Roman" w:hAnsi="Times New Roman"/>
          <w:sz w:val="28"/>
          <w:szCs w:val="28"/>
        </w:rPr>
        <w:t xml:space="preserve">егламента, </w:t>
      </w:r>
      <w:r w:rsidRPr="00343D01">
        <w:rPr>
          <w:rFonts w:ascii="Times New Roman" w:hAnsi="Times New Roman"/>
          <w:sz w:val="28"/>
          <w:szCs w:val="28"/>
        </w:rPr>
        <w:t xml:space="preserve">уполномоченный специалист готовит проект </w:t>
      </w:r>
      <w:r w:rsidR="003D1C16" w:rsidRPr="00343D01">
        <w:rPr>
          <w:rFonts w:ascii="Times New Roman" w:hAnsi="Times New Roman"/>
          <w:sz w:val="28"/>
          <w:szCs w:val="28"/>
        </w:rPr>
        <w:t xml:space="preserve">письма о возврате уведомления и прилагаемых к нему документов с указанием причин возврата </w:t>
      </w:r>
      <w:r w:rsidRPr="00343D01">
        <w:rPr>
          <w:rFonts w:ascii="Times New Roman" w:hAnsi="Times New Roman"/>
          <w:sz w:val="28"/>
          <w:szCs w:val="28"/>
        </w:rPr>
        <w:t>и передает его для подписания уполномоченному должностному лицу.</w:t>
      </w:r>
      <w:r w:rsidR="00541E95" w:rsidRPr="00343D01">
        <w:rPr>
          <w:rFonts w:ascii="Times New Roman" w:hAnsi="Times New Roman"/>
          <w:sz w:val="28"/>
          <w:szCs w:val="28"/>
        </w:rPr>
        <w:t xml:space="preserve"> В </w:t>
      </w:r>
      <w:r w:rsidR="00257144" w:rsidRPr="00343D01">
        <w:rPr>
          <w:rFonts w:ascii="Times New Roman" w:hAnsi="Times New Roman"/>
          <w:sz w:val="28"/>
          <w:szCs w:val="28"/>
        </w:rPr>
        <w:t xml:space="preserve">срок не позднее </w:t>
      </w:r>
      <w:r w:rsidR="00541E95" w:rsidRPr="00343D01">
        <w:rPr>
          <w:rFonts w:ascii="Times New Roman" w:hAnsi="Times New Roman"/>
          <w:sz w:val="28"/>
          <w:szCs w:val="28"/>
        </w:rPr>
        <w:t xml:space="preserve">течение трех рабочих дней со дня поступления уведомления уполномоченный специалист возвращает (направляет) указанные документы заявителю. </w:t>
      </w:r>
      <w:r w:rsidR="00724F59" w:rsidRPr="00343D01">
        <w:rPr>
          <w:rFonts w:ascii="Times New Roman" w:hAnsi="Times New Roman"/>
          <w:sz w:val="28"/>
          <w:szCs w:val="28"/>
          <w:lang w:eastAsia="ru-RU"/>
        </w:rPr>
        <w:t>В этом случае уведомление считается ненаправленным.</w:t>
      </w:r>
    </w:p>
    <w:p w:rsidR="00026791" w:rsidRPr="00343D01" w:rsidRDefault="00026791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D01">
        <w:rPr>
          <w:rFonts w:ascii="Times New Roman" w:hAnsi="Times New Roman"/>
          <w:sz w:val="28"/>
          <w:szCs w:val="28"/>
        </w:rPr>
        <w:t>При отсутствии оснований, предусмо</w:t>
      </w:r>
      <w:r w:rsidR="00A67EAC">
        <w:rPr>
          <w:rFonts w:ascii="Times New Roman" w:hAnsi="Times New Roman"/>
          <w:sz w:val="28"/>
          <w:szCs w:val="28"/>
        </w:rPr>
        <w:t>тренных пунктом 2.10</w:t>
      </w:r>
      <w:r w:rsidR="0043293B" w:rsidRPr="00343D01">
        <w:rPr>
          <w:rFonts w:ascii="Times New Roman" w:hAnsi="Times New Roman"/>
          <w:sz w:val="28"/>
          <w:szCs w:val="28"/>
        </w:rPr>
        <w:t xml:space="preserve"> раздела 2 р</w:t>
      </w:r>
      <w:r w:rsidRPr="00343D01">
        <w:rPr>
          <w:rFonts w:ascii="Times New Roman" w:hAnsi="Times New Roman"/>
          <w:sz w:val="28"/>
          <w:szCs w:val="28"/>
        </w:rPr>
        <w:t>егламента, уполномоченный специалист</w:t>
      </w:r>
      <w:r w:rsidR="00196854" w:rsidRPr="00343D01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 xml:space="preserve">готовит проект </w:t>
      </w:r>
      <w:r w:rsidR="0042453B" w:rsidRPr="00343D01">
        <w:rPr>
          <w:rFonts w:ascii="Times New Roman" w:hAnsi="Times New Roman"/>
          <w:sz w:val="28"/>
          <w:szCs w:val="28"/>
          <w:lang w:eastAsia="ru-RU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="0042453B" w:rsidRPr="00343D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2453B" w:rsidRPr="00343D01">
        <w:rPr>
          <w:rFonts w:ascii="Times New Roman" w:hAnsi="Times New Roman"/>
          <w:sz w:val="28"/>
          <w:szCs w:val="28"/>
          <w:lang w:eastAsia="ru-RU"/>
        </w:rPr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64660" w:rsidRPr="00343D01">
        <w:rPr>
          <w:rFonts w:ascii="Times New Roman" w:hAnsi="Times New Roman"/>
          <w:sz w:val="28"/>
          <w:szCs w:val="28"/>
          <w:lang w:eastAsia="ru-RU"/>
        </w:rPr>
        <w:t xml:space="preserve"> по формам</w:t>
      </w:r>
      <w:r w:rsidR="00085FC0" w:rsidRPr="00343D01">
        <w:rPr>
          <w:rFonts w:ascii="Times New Roman" w:hAnsi="Times New Roman"/>
          <w:sz w:val="28"/>
          <w:szCs w:val="28"/>
          <w:lang w:eastAsia="ru-RU"/>
        </w:rPr>
        <w:t>,</w:t>
      </w:r>
      <w:r w:rsidR="00B222FE" w:rsidRPr="00343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FC0" w:rsidRPr="00343D01">
        <w:rPr>
          <w:rFonts w:ascii="Times New Roman" w:hAnsi="Times New Roman"/>
          <w:sz w:val="28"/>
          <w:szCs w:val="28"/>
          <w:lang w:eastAsia="ru-RU"/>
        </w:rPr>
        <w:t xml:space="preserve">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</w:t>
      </w:r>
      <w:r w:rsidR="00B222FE" w:rsidRPr="00343D01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2F17E0">
        <w:rPr>
          <w:rFonts w:ascii="Times New Roman" w:hAnsi="Times New Roman"/>
          <w:sz w:val="28"/>
          <w:szCs w:val="28"/>
          <w:lang w:eastAsia="ru-RU"/>
        </w:rPr>
        <w:t>3</w:t>
      </w:r>
      <w:r w:rsidR="00B222FE" w:rsidRPr="00343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43EC" w:rsidRPr="00343D01">
        <w:rPr>
          <w:rFonts w:ascii="Times New Roman" w:hAnsi="Times New Roman"/>
          <w:sz w:val="28"/>
          <w:szCs w:val="28"/>
          <w:lang w:eastAsia="ru-RU"/>
        </w:rPr>
        <w:t xml:space="preserve">к регламенту </w:t>
      </w:r>
      <w:r w:rsidR="00B222FE" w:rsidRPr="00343D01">
        <w:rPr>
          <w:rFonts w:ascii="Times New Roman" w:hAnsi="Times New Roman"/>
          <w:sz w:val="28"/>
          <w:szCs w:val="28"/>
          <w:lang w:eastAsia="ru-RU"/>
        </w:rPr>
        <w:t xml:space="preserve">либо приложению </w:t>
      </w:r>
      <w:r w:rsidR="002F17E0">
        <w:rPr>
          <w:rFonts w:ascii="Times New Roman" w:hAnsi="Times New Roman"/>
          <w:sz w:val="28"/>
          <w:szCs w:val="28"/>
          <w:lang w:eastAsia="ru-RU"/>
        </w:rPr>
        <w:t>4</w:t>
      </w:r>
      <w:r w:rsidR="00B222FE" w:rsidRPr="00343D01">
        <w:rPr>
          <w:rFonts w:ascii="Times New Roman" w:hAnsi="Times New Roman"/>
          <w:sz w:val="28"/>
          <w:szCs w:val="28"/>
          <w:lang w:eastAsia="ru-RU"/>
        </w:rPr>
        <w:t xml:space="preserve"> к регламенту соответственно</w:t>
      </w:r>
      <w:r w:rsidR="00BC6ABE" w:rsidRPr="00343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 xml:space="preserve">и передает его вместе с </w:t>
      </w:r>
      <w:r w:rsidR="00BC6ABE" w:rsidRPr="00343D01">
        <w:rPr>
          <w:rFonts w:ascii="Times New Roman" w:hAnsi="Times New Roman"/>
          <w:sz w:val="28"/>
          <w:szCs w:val="28"/>
        </w:rPr>
        <w:t xml:space="preserve">уведомлением </w:t>
      </w:r>
      <w:r w:rsidRPr="00343D01">
        <w:rPr>
          <w:rFonts w:ascii="Times New Roman" w:hAnsi="Times New Roman"/>
          <w:sz w:val="28"/>
          <w:szCs w:val="28"/>
        </w:rPr>
        <w:t>и приложенными</w:t>
      </w:r>
      <w:proofErr w:type="gramEnd"/>
      <w:r w:rsidRPr="00343D01">
        <w:rPr>
          <w:rFonts w:ascii="Times New Roman" w:hAnsi="Times New Roman"/>
          <w:sz w:val="28"/>
          <w:szCs w:val="28"/>
        </w:rPr>
        <w:t xml:space="preserve"> к нему документами уполномоченному</w:t>
      </w:r>
      <w:r w:rsidR="00196854" w:rsidRPr="00343D01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>должностному лицу, для подписания.</w:t>
      </w:r>
    </w:p>
    <w:p w:rsidR="00160FCC" w:rsidRPr="00343D01" w:rsidRDefault="00A865E8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 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="00160FCC" w:rsidRPr="00343D01">
        <w:rPr>
          <w:rFonts w:ascii="Times New Roman" w:hAnsi="Times New Roman"/>
          <w:sz w:val="28"/>
          <w:szCs w:val="28"/>
          <w:lang w:eastAsia="ru-RU"/>
        </w:rPr>
        <w:t xml:space="preserve">индивидуального жилищного строительства или садового дома на земельном участке </w:t>
      </w:r>
      <w:r w:rsidR="00F942E3" w:rsidRPr="00343D01">
        <w:rPr>
          <w:rFonts w:ascii="Times New Roman" w:hAnsi="Times New Roman"/>
          <w:sz w:val="28"/>
          <w:szCs w:val="28"/>
          <w:lang w:eastAsia="ru-RU"/>
        </w:rPr>
        <w:t>оформляется</w:t>
      </w:r>
      <w:r w:rsidR="00B90301" w:rsidRPr="00343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E4" w:rsidRPr="00343D01">
        <w:rPr>
          <w:rFonts w:ascii="Times New Roman" w:hAnsi="Times New Roman"/>
          <w:sz w:val="28"/>
          <w:szCs w:val="28"/>
          <w:lang w:eastAsia="ru-RU"/>
        </w:rPr>
        <w:t xml:space="preserve">и направляется застройщику </w:t>
      </w:r>
      <w:r w:rsidR="00160FCC" w:rsidRPr="00343D01">
        <w:rPr>
          <w:rFonts w:ascii="Times New Roman" w:hAnsi="Times New Roman"/>
          <w:sz w:val="28"/>
          <w:szCs w:val="28"/>
          <w:lang w:eastAsia="ru-RU"/>
        </w:rPr>
        <w:t>только в случае, если:</w:t>
      </w:r>
    </w:p>
    <w:p w:rsidR="00160FCC" w:rsidRDefault="00A865E8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t>-</w:t>
      </w:r>
      <w:r w:rsidR="00160FCC" w:rsidRPr="00343D01">
        <w:rPr>
          <w:rFonts w:ascii="Times New Roman" w:hAnsi="Times New Roman"/>
          <w:sz w:val="28"/>
          <w:szCs w:val="28"/>
          <w:lang w:eastAsia="ru-RU"/>
        </w:rPr>
        <w:t xml:space="preserve"> указанные в уведомлении о планируемом строительстве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160FCC" w:rsidRDefault="00A865E8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 размещение </w:t>
      </w:r>
      <w:proofErr w:type="gramStart"/>
      <w:r w:rsidR="00160FCC">
        <w:rPr>
          <w:rFonts w:ascii="Times New Roman" w:hAnsi="Times New Roman"/>
          <w:sz w:val="28"/>
          <w:szCs w:val="28"/>
          <w:lang w:eastAsia="ru-RU"/>
        </w:rPr>
        <w:t>указанных</w:t>
      </w:r>
      <w:proofErr w:type="gramEnd"/>
      <w:r w:rsidR="00160FCC">
        <w:rPr>
          <w:rFonts w:ascii="Times New Roman" w:hAnsi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</w:t>
      </w:r>
      <w:r w:rsidR="00160FCC">
        <w:rPr>
          <w:rFonts w:ascii="Times New Roman" w:hAnsi="Times New Roman"/>
          <w:sz w:val="28"/>
          <w:szCs w:val="28"/>
          <w:lang w:eastAsia="ru-RU"/>
        </w:rPr>
        <w:lastRenderedPageBreak/>
        <w:t>иным законодательством Российской Федерации и действующими на дату поступления уведомления о планируемом строительстве;</w:t>
      </w:r>
    </w:p>
    <w:p w:rsidR="00160FCC" w:rsidRDefault="00A865E8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D5849" w:rsidRDefault="00A865E8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 в срок</w:t>
      </w:r>
      <w:r w:rsidR="00160FCC" w:rsidRPr="007B5CA1">
        <w:rPr>
          <w:rFonts w:ascii="Times New Roman" w:hAnsi="Times New Roman"/>
          <w:sz w:val="28"/>
          <w:szCs w:val="28"/>
          <w:lang w:eastAsia="ru-RU"/>
        </w:rPr>
        <w:t>, указанный в</w:t>
      </w:r>
      <w:r w:rsidR="00953040" w:rsidRPr="007B5CA1">
        <w:rPr>
          <w:rFonts w:ascii="Times New Roman" w:hAnsi="Times New Roman"/>
          <w:sz w:val="28"/>
          <w:szCs w:val="28"/>
          <w:lang w:eastAsia="ru-RU"/>
        </w:rPr>
        <w:t xml:space="preserve"> абзаце пятом подпункта 3.3.</w:t>
      </w:r>
      <w:r w:rsidR="006548F4">
        <w:rPr>
          <w:rFonts w:ascii="Times New Roman" w:hAnsi="Times New Roman"/>
          <w:sz w:val="28"/>
          <w:szCs w:val="28"/>
          <w:lang w:eastAsia="ru-RU"/>
        </w:rPr>
        <w:t>3</w:t>
      </w:r>
      <w:r w:rsidR="00953040" w:rsidRPr="007B5CA1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160FCC" w:rsidRPr="007B5CA1">
        <w:rPr>
          <w:rFonts w:ascii="Times New Roman" w:hAnsi="Times New Roman"/>
          <w:sz w:val="28"/>
          <w:szCs w:val="28"/>
          <w:lang w:eastAsia="ru-RU"/>
        </w:rPr>
        <w:t>, от органа исполнительной власти субъекта Российской Федерации, уполномоченного в области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</w:t>
      </w:r>
      <w:proofErr w:type="gramEnd"/>
      <w:r w:rsidR="00160FCC">
        <w:rPr>
          <w:rFonts w:ascii="Times New Roman" w:hAnsi="Times New Roman"/>
          <w:sz w:val="28"/>
          <w:szCs w:val="28"/>
          <w:lang w:eastAsia="ru-RU"/>
        </w:rPr>
        <w:t xml:space="preserve"> исторического поселения федераль</w:t>
      </w:r>
      <w:r w:rsidR="00DD5849">
        <w:rPr>
          <w:rFonts w:ascii="Times New Roman" w:hAnsi="Times New Roman"/>
          <w:sz w:val="28"/>
          <w:szCs w:val="28"/>
          <w:lang w:eastAsia="ru-RU"/>
        </w:rPr>
        <w:t>ного или регионального значения.</w:t>
      </w:r>
    </w:p>
    <w:p w:rsidR="00160FCC" w:rsidRDefault="00434521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t>У</w:t>
      </w:r>
      <w:r w:rsidR="00DD5849" w:rsidRPr="00343D01">
        <w:rPr>
          <w:rFonts w:ascii="Times New Roman" w:hAnsi="Times New Roman"/>
          <w:sz w:val="28"/>
          <w:szCs w:val="28"/>
          <w:lang w:eastAsia="ru-RU"/>
        </w:rPr>
        <w:t xml:space="preserve">ведомление </w:t>
      </w:r>
      <w:r w:rsidRPr="00343D01">
        <w:rPr>
          <w:rFonts w:ascii="Times New Roman" w:hAnsi="Times New Roman"/>
          <w:sz w:val="28"/>
          <w:szCs w:val="28"/>
          <w:lang w:eastAsia="ru-RU"/>
        </w:rPr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</w:t>
      </w:r>
      <w:r w:rsidR="00DD5849" w:rsidRPr="00343D01">
        <w:rPr>
          <w:rFonts w:ascii="Times New Roman" w:hAnsi="Times New Roman"/>
          <w:sz w:val="28"/>
          <w:szCs w:val="28"/>
          <w:lang w:eastAsia="ru-RU"/>
        </w:rPr>
        <w:t>явл</w:t>
      </w:r>
      <w:r w:rsidRPr="00343D01">
        <w:rPr>
          <w:rFonts w:ascii="Times New Roman" w:hAnsi="Times New Roman"/>
          <w:sz w:val="28"/>
          <w:szCs w:val="28"/>
          <w:lang w:eastAsia="ru-RU"/>
        </w:rPr>
        <w:t>яется обязательным приложением к уведомлению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Pr="00343D01">
        <w:rPr>
          <w:rFonts w:ascii="Times New Roman" w:hAnsi="Times New Roman"/>
          <w:sz w:val="28"/>
          <w:szCs w:val="28"/>
          <w:lang w:eastAsia="ru-RU"/>
        </w:rPr>
        <w:t xml:space="preserve">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случае направления застройщику.</w:t>
      </w:r>
    </w:p>
    <w:p w:rsidR="00026791" w:rsidRPr="00343D01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Максимальный срок исполнени</w:t>
      </w:r>
      <w:r w:rsidR="001B14B6" w:rsidRPr="00343D01">
        <w:rPr>
          <w:rFonts w:ascii="Times New Roman" w:hAnsi="Times New Roman"/>
          <w:sz w:val="28"/>
          <w:szCs w:val="28"/>
        </w:rPr>
        <w:t xml:space="preserve">я административной процедуры – </w:t>
      </w:r>
      <w:r w:rsidR="00CD64A5">
        <w:rPr>
          <w:rFonts w:ascii="Times New Roman" w:hAnsi="Times New Roman"/>
          <w:sz w:val="28"/>
          <w:szCs w:val="28"/>
        </w:rPr>
        <w:t>2</w:t>
      </w:r>
      <w:r w:rsidR="00475A0C" w:rsidRPr="00343D01">
        <w:rPr>
          <w:rFonts w:ascii="Times New Roman" w:hAnsi="Times New Roman"/>
          <w:sz w:val="28"/>
          <w:szCs w:val="28"/>
        </w:rPr>
        <w:t xml:space="preserve"> (</w:t>
      </w:r>
      <w:r w:rsidR="00CD64A5">
        <w:rPr>
          <w:rFonts w:ascii="Times New Roman" w:hAnsi="Times New Roman"/>
          <w:sz w:val="28"/>
          <w:szCs w:val="28"/>
        </w:rPr>
        <w:t>два</w:t>
      </w:r>
      <w:r w:rsidR="00475A0C" w:rsidRPr="00343D01">
        <w:rPr>
          <w:rFonts w:ascii="Times New Roman" w:hAnsi="Times New Roman"/>
          <w:sz w:val="28"/>
          <w:szCs w:val="28"/>
        </w:rPr>
        <w:t xml:space="preserve">) </w:t>
      </w:r>
      <w:r w:rsidR="001B14B6" w:rsidRPr="00343D01">
        <w:rPr>
          <w:rFonts w:ascii="Times New Roman" w:hAnsi="Times New Roman"/>
          <w:sz w:val="28"/>
          <w:szCs w:val="28"/>
        </w:rPr>
        <w:t>рабочих дн</w:t>
      </w:r>
      <w:r w:rsidR="00835CA3" w:rsidRPr="00343D01">
        <w:rPr>
          <w:rFonts w:ascii="Times New Roman" w:hAnsi="Times New Roman"/>
          <w:sz w:val="28"/>
          <w:szCs w:val="28"/>
        </w:rPr>
        <w:t>я</w:t>
      </w:r>
      <w:r w:rsidRPr="00343D01">
        <w:rPr>
          <w:rFonts w:ascii="Times New Roman" w:hAnsi="Times New Roman"/>
          <w:sz w:val="28"/>
          <w:szCs w:val="28"/>
        </w:rPr>
        <w:t>.</w:t>
      </w:r>
    </w:p>
    <w:p w:rsidR="00300BFB" w:rsidRPr="00343D01" w:rsidRDefault="00B74EE9" w:rsidP="00DB66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</w:rPr>
        <w:t>3</w:t>
      </w:r>
      <w:r w:rsidR="00C63341" w:rsidRPr="00343D01">
        <w:rPr>
          <w:rFonts w:ascii="Times New Roman" w:hAnsi="Times New Roman"/>
          <w:sz w:val="28"/>
          <w:szCs w:val="28"/>
        </w:rPr>
        <w:t>.3.</w:t>
      </w:r>
      <w:r w:rsidR="007150CA" w:rsidRPr="00343D01">
        <w:rPr>
          <w:rFonts w:ascii="Times New Roman" w:hAnsi="Times New Roman"/>
          <w:sz w:val="28"/>
          <w:szCs w:val="28"/>
        </w:rPr>
        <w:t>3</w:t>
      </w:r>
      <w:r w:rsidR="00CD3BE3">
        <w:rPr>
          <w:rFonts w:ascii="Times New Roman" w:hAnsi="Times New Roman"/>
          <w:sz w:val="28"/>
          <w:szCs w:val="28"/>
        </w:rPr>
        <w:t>.</w:t>
      </w:r>
      <w:r w:rsidR="00C63341" w:rsidRPr="00343D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0BFB" w:rsidRPr="00343D01">
        <w:rPr>
          <w:rFonts w:ascii="Times New Roman" w:hAnsi="Times New Roman"/>
          <w:sz w:val="28"/>
          <w:szCs w:val="28"/>
          <w:lang w:eastAsia="ru-RU"/>
        </w:rPr>
        <w:t>Если строительство</w:t>
      </w:r>
      <w:r w:rsidR="00300BFB">
        <w:rPr>
          <w:rFonts w:ascii="Times New Roman" w:hAnsi="Times New Roman"/>
          <w:sz w:val="28"/>
          <w:szCs w:val="28"/>
          <w:lang w:eastAsia="ru-RU"/>
        </w:rPr>
        <w:t xml:space="preserve">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>планируется строительство или реконструкция таких объекта индивидуального жилищного строительства или садового дома, уполномоченный специалист:</w:t>
      </w:r>
      <w:proofErr w:type="gramEnd"/>
    </w:p>
    <w:p w:rsidR="00300BFB" w:rsidRPr="00343D01" w:rsidRDefault="00A13F7B" w:rsidP="00DB66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t>-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 xml:space="preserve"> в срок не более чем три рабочих дня со дня поступления этого уведомления при отсутствии оснований для его возврата, предусмотренных </w:t>
      </w:r>
      <w:r w:rsidR="00A67EAC">
        <w:rPr>
          <w:rFonts w:ascii="Times New Roman" w:hAnsi="Times New Roman"/>
          <w:sz w:val="28"/>
          <w:szCs w:val="28"/>
        </w:rPr>
        <w:t>пунктом 2.10</w:t>
      </w:r>
      <w:r w:rsidR="00300BFB" w:rsidRPr="00343D01">
        <w:rPr>
          <w:rFonts w:ascii="Times New Roman" w:hAnsi="Times New Roman"/>
          <w:sz w:val="28"/>
          <w:szCs w:val="28"/>
        </w:rPr>
        <w:t xml:space="preserve"> раздела 2 регламента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>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</w:t>
      </w:r>
      <w:proofErr w:type="gramEnd"/>
      <w:r w:rsidR="00300BFB" w:rsidRPr="00343D01">
        <w:rPr>
          <w:rFonts w:ascii="Times New Roman" w:hAnsi="Times New Roman"/>
          <w:sz w:val="28"/>
          <w:szCs w:val="28"/>
          <w:lang w:eastAsia="ru-RU"/>
        </w:rPr>
        <w:t xml:space="preserve"> дома в орган исполнительной власти субъекта Российской Федерации, уполномоченный в области охраны объектов культурного наследия</w:t>
      </w:r>
      <w:r w:rsidR="00B81F66" w:rsidRPr="00343D01">
        <w:rPr>
          <w:rFonts w:ascii="Times New Roman" w:hAnsi="Times New Roman"/>
          <w:sz w:val="28"/>
          <w:szCs w:val="28"/>
          <w:lang w:eastAsia="ru-RU"/>
        </w:rPr>
        <w:t xml:space="preserve"> – департамент охраны объектов культурного наследия Ярославской области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>;</w:t>
      </w:r>
    </w:p>
    <w:p w:rsidR="00300BFB" w:rsidRPr="00343D01" w:rsidRDefault="00A13F7B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 xml:space="preserve">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B81F66" w:rsidRPr="00343D01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>, другими федеральными законами и действующим на дату поступления этого уведомления, а также допустимости размещения объекта</w:t>
      </w:r>
      <w:proofErr w:type="gramEnd"/>
      <w:r w:rsidR="00300BFB" w:rsidRPr="00343D01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953040" w:rsidRPr="00343D01" w:rsidRDefault="00A13F7B" w:rsidP="00DB66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t>-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 xml:space="preserve"> в срок не позднее двадцати рабочих дней со дня поступления этого уведомления направляет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="00300BFB" w:rsidRPr="00343D01">
        <w:rPr>
          <w:rFonts w:ascii="Times New Roman" w:hAnsi="Times New Roman"/>
          <w:sz w:val="28"/>
          <w:szCs w:val="28"/>
          <w:lang w:eastAsia="ru-RU"/>
        </w:rPr>
        <w:t xml:space="preserve">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953040" w:rsidRPr="00343D01" w:rsidRDefault="00953040" w:rsidP="00DB663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t>Департамент охраны объектов культурного наследия Ярославской области в течение десяти рабочих дней со дня поступления уведомления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End"/>
      <w:r w:rsidRPr="00343D0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t>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  <w:r w:rsidRPr="00343D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343D01">
        <w:rPr>
          <w:rFonts w:ascii="Times New Roman" w:hAnsi="Times New Roman"/>
          <w:sz w:val="28"/>
          <w:szCs w:val="28"/>
          <w:lang w:eastAsia="ru-RU"/>
        </w:rPr>
        <w:t>ненаправления</w:t>
      </w:r>
      <w:proofErr w:type="spellEnd"/>
      <w:r w:rsidRPr="00343D01">
        <w:rPr>
          <w:rFonts w:ascii="Times New Roman" w:hAnsi="Times New Roman"/>
          <w:sz w:val="28"/>
          <w:szCs w:val="28"/>
          <w:lang w:eastAsia="ru-RU"/>
        </w:rPr>
        <w:t xml:space="preserve">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  <w:proofErr w:type="gramEnd"/>
    </w:p>
    <w:p w:rsidR="00026791" w:rsidRPr="00343D01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lastRenderedPageBreak/>
        <w:t xml:space="preserve">3.4. Принятие уполномоченным должностным лицом решения по результатам рассмотрения </w:t>
      </w:r>
      <w:r w:rsidR="00EA35F5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6D1491" w:rsidRDefault="00026791" w:rsidP="00A67E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A67EAC">
        <w:rPr>
          <w:rFonts w:ascii="Times New Roman" w:hAnsi="Times New Roman"/>
          <w:sz w:val="28"/>
          <w:szCs w:val="28"/>
          <w:lang w:eastAsia="ru-RU"/>
        </w:rPr>
        <w:t>Главой Любимского муниципального района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A67EAC">
        <w:rPr>
          <w:rFonts w:ascii="Times New Roman" w:hAnsi="Times New Roman"/>
          <w:sz w:val="28"/>
          <w:szCs w:val="28"/>
        </w:rPr>
        <w:t xml:space="preserve">(далее по тексту – должностное лицо) </w:t>
      </w:r>
      <w:r w:rsidRPr="00117EFA">
        <w:rPr>
          <w:rFonts w:ascii="Times New Roman" w:hAnsi="Times New Roman"/>
          <w:sz w:val="28"/>
          <w:szCs w:val="28"/>
        </w:rPr>
        <w:t>проекта документа, являющегося</w:t>
      </w:r>
      <w:r w:rsidR="00A67E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EFA">
        <w:rPr>
          <w:rFonts w:ascii="Times New Roman" w:hAnsi="Times New Roman"/>
          <w:sz w:val="28"/>
          <w:szCs w:val="28"/>
        </w:rPr>
        <w:t xml:space="preserve">результатом муниципальной услуги: </w:t>
      </w:r>
    </w:p>
    <w:p w:rsidR="006708E5" w:rsidRDefault="006D1491" w:rsidP="006708E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026791" w:rsidRPr="00117EFA">
        <w:rPr>
          <w:rFonts w:ascii="Times New Roman" w:hAnsi="Times New Roman"/>
          <w:sz w:val="28"/>
          <w:szCs w:val="28"/>
        </w:rPr>
        <w:t xml:space="preserve"> </w:t>
      </w:r>
      <w:r w:rsidR="004E2842">
        <w:rPr>
          <w:rFonts w:ascii="Times New Roman" w:hAnsi="Times New Roman"/>
          <w:sz w:val="28"/>
          <w:szCs w:val="28"/>
          <w:lang w:eastAsia="ru-RU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708E5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F90BE9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4E2842">
        <w:rPr>
          <w:rFonts w:ascii="Times New Roman" w:hAnsi="Times New Roman"/>
          <w:sz w:val="28"/>
          <w:szCs w:val="28"/>
          <w:lang w:eastAsia="ru-RU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4E2842">
        <w:rPr>
          <w:rFonts w:ascii="Times New Roman" w:hAnsi="Times New Roman"/>
          <w:sz w:val="28"/>
          <w:szCs w:val="28"/>
          <w:lang w:eastAsia="ru-RU"/>
        </w:rPr>
        <w:t xml:space="preserve"> или садового дома на земельном участке</w:t>
      </w:r>
      <w:r w:rsidR="00026791" w:rsidRPr="00117EFA">
        <w:rPr>
          <w:rFonts w:ascii="Times New Roman" w:hAnsi="Times New Roman"/>
          <w:sz w:val="28"/>
          <w:szCs w:val="28"/>
        </w:rPr>
        <w:t xml:space="preserve">, </w:t>
      </w:r>
    </w:p>
    <w:p w:rsidR="00026791" w:rsidRPr="00117EFA" w:rsidRDefault="006708E5" w:rsidP="00A67EA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о планируемом строительстве с</w:t>
      </w:r>
      <w:r w:rsidR="00026791" w:rsidRPr="00117EFA">
        <w:rPr>
          <w:rFonts w:ascii="Times New Roman" w:hAnsi="Times New Roman"/>
          <w:sz w:val="28"/>
          <w:szCs w:val="28"/>
        </w:rPr>
        <w:t xml:space="preserve"> приложенными к нему документами.</w:t>
      </w:r>
    </w:p>
    <w:p w:rsidR="00026791" w:rsidRPr="00343D01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D01">
        <w:rPr>
          <w:rFonts w:ascii="Times New Roman" w:hAnsi="Times New Roman"/>
          <w:sz w:val="28"/>
          <w:szCs w:val="28"/>
        </w:rPr>
        <w:t xml:space="preserve">Должностное лицо в течение 1 дня рассматривает проект </w:t>
      </w:r>
      <w:r w:rsidR="00A5006F" w:rsidRPr="00343D01">
        <w:rPr>
          <w:rFonts w:ascii="Times New Roman" w:hAnsi="Times New Roman"/>
          <w:sz w:val="28"/>
          <w:szCs w:val="28"/>
          <w:lang w:eastAsia="ru-RU"/>
        </w:rPr>
        <w:t>уведомления о соответствии указанных в уведомлении</w:t>
      </w:r>
      <w:r w:rsidR="00A5006F">
        <w:rPr>
          <w:rFonts w:ascii="Times New Roman" w:hAnsi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A5006F">
        <w:rPr>
          <w:rFonts w:ascii="Times New Roman" w:hAnsi="Times New Roman"/>
          <w:sz w:val="28"/>
          <w:szCs w:val="28"/>
          <w:lang w:eastAsia="ru-RU"/>
        </w:rPr>
        <w:t xml:space="preserve"> (или) недопустимости размещения объекта индивидуального жилищного строительства или садового дома на земельном участке</w:t>
      </w:r>
      <w:r w:rsidRPr="00117EFA">
        <w:rPr>
          <w:rFonts w:ascii="Times New Roman" w:hAnsi="Times New Roman"/>
          <w:sz w:val="28"/>
          <w:szCs w:val="28"/>
        </w:rPr>
        <w:t xml:space="preserve">, вместе с </w:t>
      </w:r>
      <w:r w:rsidR="00A5006F">
        <w:rPr>
          <w:rFonts w:ascii="Times New Roman" w:hAnsi="Times New Roman"/>
          <w:sz w:val="28"/>
          <w:szCs w:val="28"/>
        </w:rPr>
        <w:t>уведомлением</w:t>
      </w:r>
      <w:r w:rsidRPr="00117EFA">
        <w:rPr>
          <w:rFonts w:ascii="Times New Roman" w:hAnsi="Times New Roman"/>
          <w:sz w:val="28"/>
          <w:szCs w:val="28"/>
        </w:rPr>
        <w:t xml:space="preserve"> и приложенными к нему </w:t>
      </w:r>
      <w:r w:rsidRPr="00343D01">
        <w:rPr>
          <w:rFonts w:ascii="Times New Roman" w:hAnsi="Times New Roman"/>
          <w:sz w:val="28"/>
          <w:szCs w:val="28"/>
        </w:rPr>
        <w:t>документами. В случае отсутствия замечаний подписывает соответствующий проект и направляет уполномоченному специалисту для выдачи (направления) заявителю.</w:t>
      </w:r>
    </w:p>
    <w:p w:rsidR="00026791" w:rsidRPr="00343D01" w:rsidRDefault="006E4CBD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D01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садового дома на земельном участке </w:t>
      </w:r>
      <w:r w:rsidR="00026791" w:rsidRPr="00343D01">
        <w:rPr>
          <w:rFonts w:ascii="Times New Roman" w:hAnsi="Times New Roman"/>
          <w:sz w:val="28"/>
          <w:szCs w:val="28"/>
        </w:rPr>
        <w:t xml:space="preserve">оформляется в двух экземплярах, один из которых выдаётся заявителю, второй экземпляр хранится в </w:t>
      </w:r>
      <w:r w:rsidR="00AD2B90" w:rsidRPr="00343D01">
        <w:rPr>
          <w:rFonts w:ascii="Times New Roman" w:hAnsi="Times New Roman"/>
          <w:sz w:val="28"/>
          <w:szCs w:val="28"/>
        </w:rPr>
        <w:t>уполномоченном органе</w:t>
      </w:r>
      <w:r w:rsidR="00026791" w:rsidRPr="00343D01">
        <w:rPr>
          <w:rFonts w:ascii="Times New Roman" w:hAnsi="Times New Roman"/>
          <w:sz w:val="28"/>
          <w:szCs w:val="28"/>
        </w:rPr>
        <w:t xml:space="preserve">. </w:t>
      </w:r>
    </w:p>
    <w:p w:rsidR="00026791" w:rsidRPr="00343D01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–1</w:t>
      </w:r>
      <w:r w:rsidR="00835CA3" w:rsidRPr="00343D01">
        <w:rPr>
          <w:rFonts w:ascii="Times New Roman" w:hAnsi="Times New Roman"/>
          <w:sz w:val="28"/>
          <w:szCs w:val="28"/>
        </w:rPr>
        <w:t xml:space="preserve"> (один)</w:t>
      </w:r>
      <w:r w:rsidRPr="00343D01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EF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343D01">
        <w:rPr>
          <w:rFonts w:ascii="Times New Roman" w:hAnsi="Times New Roman"/>
          <w:sz w:val="28"/>
          <w:szCs w:val="28"/>
        </w:rPr>
        <w:t xml:space="preserve">уполномоченным специалистом подписанных документов: </w:t>
      </w:r>
      <w:r w:rsidR="00B002E3" w:rsidRPr="00343D01">
        <w:rPr>
          <w:rFonts w:ascii="Times New Roman" w:hAnsi="Times New Roman"/>
          <w:sz w:val="28"/>
          <w:szCs w:val="28"/>
          <w:lang w:eastAsia="ru-RU"/>
        </w:rPr>
        <w:t xml:space="preserve">уведомления о </w:t>
      </w:r>
      <w:r w:rsidR="00B002E3" w:rsidRPr="00343D01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указанных в уведомлении о планируемом строительстве параметров объекта индивидуального жилищного</w:t>
      </w:r>
      <w:r w:rsidR="00B002E3">
        <w:rPr>
          <w:rFonts w:ascii="Times New Roman" w:hAnsi="Times New Roman"/>
          <w:sz w:val="28"/>
          <w:szCs w:val="28"/>
          <w:lang w:eastAsia="ru-RU"/>
        </w:rPr>
        <w:t xml:space="preserve">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="00B002E3">
        <w:rPr>
          <w:rFonts w:ascii="Times New Roman" w:hAnsi="Times New Roman"/>
          <w:sz w:val="28"/>
          <w:szCs w:val="28"/>
          <w:lang w:eastAsia="ru-RU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117EFA">
        <w:rPr>
          <w:rFonts w:ascii="Times New Roman" w:hAnsi="Times New Roman"/>
          <w:sz w:val="28"/>
          <w:szCs w:val="28"/>
        </w:rPr>
        <w:t xml:space="preserve">, вместе с </w:t>
      </w:r>
      <w:r w:rsidR="00B002E3">
        <w:rPr>
          <w:rFonts w:ascii="Times New Roman" w:hAnsi="Times New Roman"/>
          <w:sz w:val="28"/>
          <w:szCs w:val="28"/>
        </w:rPr>
        <w:t>уведомлением</w:t>
      </w:r>
      <w:r w:rsidRPr="00117EFA">
        <w:rPr>
          <w:rFonts w:ascii="Times New Roman" w:hAnsi="Times New Roman"/>
          <w:sz w:val="28"/>
          <w:szCs w:val="28"/>
        </w:rPr>
        <w:t xml:space="preserve"> и приложенными к нему документами.</w:t>
      </w:r>
    </w:p>
    <w:p w:rsidR="00026791" w:rsidRPr="00343D01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CD64A5">
        <w:rPr>
          <w:rFonts w:ascii="Times New Roman" w:hAnsi="Times New Roman"/>
          <w:sz w:val="28"/>
          <w:szCs w:val="28"/>
        </w:rPr>
        <w:t xml:space="preserve">Заведующий отделом архитектуры и градостроительства Администрации Любимского муниципального района </w:t>
      </w:r>
      <w:proofErr w:type="gramStart"/>
      <w:r w:rsidR="00CD64A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D64A5">
        <w:rPr>
          <w:rFonts w:ascii="Times New Roman" w:hAnsi="Times New Roman"/>
          <w:sz w:val="28"/>
          <w:szCs w:val="28"/>
        </w:rPr>
        <w:t xml:space="preserve">далее - </w:t>
      </w:r>
      <w:r w:rsidRPr="00343D01">
        <w:rPr>
          <w:rFonts w:ascii="Times New Roman" w:hAnsi="Times New Roman"/>
          <w:sz w:val="28"/>
          <w:szCs w:val="28"/>
        </w:rPr>
        <w:t>уполномоченный специалист</w:t>
      </w:r>
      <w:r w:rsidR="00CD64A5">
        <w:rPr>
          <w:rFonts w:ascii="Times New Roman" w:hAnsi="Times New Roman"/>
          <w:sz w:val="28"/>
          <w:szCs w:val="28"/>
        </w:rPr>
        <w:t>)</w:t>
      </w:r>
      <w:r w:rsidRPr="00343D01">
        <w:rPr>
          <w:rFonts w:ascii="Times New Roman" w:hAnsi="Times New Roman"/>
          <w:sz w:val="28"/>
          <w:szCs w:val="28"/>
        </w:rPr>
        <w:t>.</w:t>
      </w:r>
    </w:p>
    <w:p w:rsidR="00026791" w:rsidRPr="00343D01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Уполномоченный специалист</w:t>
      </w:r>
      <w:r w:rsidR="00196854" w:rsidRPr="00343D01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>в день поступления к нему документов:</w:t>
      </w:r>
    </w:p>
    <w:p w:rsidR="00026791" w:rsidRPr="00343D01" w:rsidRDefault="00026791" w:rsidP="00DB663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вносит сведения о принятом решении в</w:t>
      </w:r>
      <w:r w:rsidR="00CD64A5">
        <w:rPr>
          <w:rFonts w:ascii="Times New Roman" w:hAnsi="Times New Roman"/>
          <w:sz w:val="28"/>
          <w:szCs w:val="28"/>
        </w:rPr>
        <w:t xml:space="preserve"> книгу учета уведомлений, выдаваемых заявителю лично</w:t>
      </w:r>
      <w:r w:rsidRPr="00343D01">
        <w:rPr>
          <w:rFonts w:ascii="Times New Roman" w:hAnsi="Times New Roman"/>
          <w:sz w:val="28"/>
          <w:szCs w:val="28"/>
        </w:rPr>
        <w:t>;</w:t>
      </w:r>
    </w:p>
    <w:p w:rsidR="00026791" w:rsidRPr="00117EFA" w:rsidRDefault="00026791" w:rsidP="00DB663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уведомляет заявителя о принятом решении по телефону, указанному в </w:t>
      </w:r>
      <w:r w:rsidR="002E0295" w:rsidRPr="00343D01">
        <w:rPr>
          <w:rFonts w:ascii="Times New Roman" w:hAnsi="Times New Roman"/>
          <w:sz w:val="28"/>
          <w:szCs w:val="28"/>
        </w:rPr>
        <w:t>уведомлени</w:t>
      </w:r>
      <w:r w:rsidRPr="00343D01">
        <w:rPr>
          <w:rFonts w:ascii="Times New Roman" w:hAnsi="Times New Roman"/>
          <w:sz w:val="28"/>
          <w:szCs w:val="28"/>
        </w:rPr>
        <w:t>и,</w:t>
      </w:r>
      <w:r w:rsidR="00196854" w:rsidRPr="00343D01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>либо любым</w:t>
      </w:r>
      <w:r w:rsidRPr="00117EFA">
        <w:rPr>
          <w:rFonts w:ascii="Times New Roman" w:hAnsi="Times New Roman"/>
          <w:sz w:val="28"/>
          <w:szCs w:val="28"/>
        </w:rPr>
        <w:t xml:space="preserve"> иным доступным способом, о готовности результата муниципальной услуги и </w:t>
      </w:r>
      <w:r w:rsidRPr="00117EFA">
        <w:rPr>
          <w:rFonts w:ascii="Times New Roman" w:hAnsi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117EFA">
        <w:rPr>
          <w:rFonts w:ascii="Times New Roman" w:hAnsi="Times New Roman"/>
          <w:sz w:val="28"/>
          <w:szCs w:val="28"/>
        </w:rPr>
        <w:t>пределах срока административной процедуры.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Уполномоченный специалист выдает с отметкой в</w:t>
      </w:r>
      <w:r w:rsidR="00CD64A5">
        <w:rPr>
          <w:rFonts w:ascii="Times New Roman" w:hAnsi="Times New Roman"/>
          <w:sz w:val="28"/>
          <w:szCs w:val="28"/>
        </w:rPr>
        <w:t xml:space="preserve"> книге учета уведомлений, выдаваемых </w:t>
      </w:r>
      <w:proofErr w:type="gramStart"/>
      <w:r w:rsidR="00CD64A5">
        <w:rPr>
          <w:rFonts w:ascii="Times New Roman" w:hAnsi="Times New Roman"/>
          <w:sz w:val="28"/>
          <w:szCs w:val="28"/>
        </w:rPr>
        <w:t>заявителю</w:t>
      </w:r>
      <w:proofErr w:type="gramEnd"/>
      <w:r w:rsidR="00CD64A5">
        <w:rPr>
          <w:rFonts w:ascii="Times New Roman" w:hAnsi="Times New Roman"/>
          <w:sz w:val="28"/>
          <w:szCs w:val="28"/>
        </w:rPr>
        <w:t xml:space="preserve"> лично, </w:t>
      </w:r>
      <w:r w:rsidRPr="00343D01">
        <w:rPr>
          <w:rFonts w:ascii="Times New Roman" w:hAnsi="Times New Roman"/>
          <w:sz w:val="28"/>
          <w:szCs w:val="28"/>
        </w:rPr>
        <w:t>явившемуся заявителю, представителю заявителя,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2E0295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163398">
        <w:rPr>
          <w:rFonts w:ascii="Times New Roman" w:hAnsi="Times New Roman"/>
          <w:sz w:val="28"/>
          <w:szCs w:val="28"/>
          <w:lang w:eastAsia="ru-RU"/>
        </w:rPr>
        <w:t>е</w:t>
      </w:r>
      <w:r w:rsidR="002E0295">
        <w:rPr>
          <w:rFonts w:ascii="Times New Roman" w:hAnsi="Times New Roman"/>
          <w:sz w:val="28"/>
          <w:szCs w:val="28"/>
          <w:lang w:eastAsia="ru-RU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343D01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 случае неявки заявителя, представителя заявителя, в назначенный день,</w:t>
      </w:r>
      <w:r w:rsidR="00196854" w:rsidRPr="00117EFA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 xml:space="preserve">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 </w:t>
      </w:r>
      <w:r w:rsidR="00163398" w:rsidRPr="00343D01">
        <w:rPr>
          <w:rFonts w:ascii="Times New Roman" w:hAnsi="Times New Roman"/>
          <w:sz w:val="28"/>
          <w:szCs w:val="28"/>
        </w:rPr>
        <w:t>уведомлении</w:t>
      </w:r>
      <w:r w:rsidRPr="00343D01">
        <w:rPr>
          <w:rFonts w:ascii="Times New Roman" w:hAnsi="Times New Roman"/>
          <w:sz w:val="28"/>
          <w:szCs w:val="28"/>
        </w:rPr>
        <w:t xml:space="preserve"> адрес, о чем в</w:t>
      </w:r>
      <w:r w:rsidR="00CD64A5" w:rsidRPr="00CD64A5">
        <w:t xml:space="preserve"> </w:t>
      </w:r>
      <w:r w:rsidR="00CD64A5">
        <w:rPr>
          <w:rFonts w:ascii="Times New Roman" w:hAnsi="Times New Roman"/>
          <w:sz w:val="28"/>
          <w:szCs w:val="28"/>
        </w:rPr>
        <w:t>книге</w:t>
      </w:r>
      <w:r w:rsidR="00CD64A5" w:rsidRPr="00CD64A5">
        <w:rPr>
          <w:rFonts w:ascii="Times New Roman" w:hAnsi="Times New Roman"/>
          <w:sz w:val="28"/>
          <w:szCs w:val="28"/>
        </w:rPr>
        <w:t xml:space="preserve"> учета уведомлений, выдаваемых заявителю лично</w:t>
      </w:r>
      <w:r w:rsidR="00CD64A5">
        <w:rPr>
          <w:rFonts w:ascii="Times New Roman" w:hAnsi="Times New Roman"/>
          <w:sz w:val="28"/>
          <w:szCs w:val="28"/>
        </w:rPr>
        <w:t>,</w:t>
      </w:r>
      <w:r w:rsidRPr="00343D01">
        <w:rPr>
          <w:rFonts w:ascii="Times New Roman" w:hAnsi="Times New Roman"/>
          <w:sz w:val="28"/>
          <w:szCs w:val="28"/>
        </w:rPr>
        <w:t xml:space="preserve">  вносится соответствующая запись.  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Если в </w:t>
      </w:r>
      <w:r w:rsidR="00160FCC" w:rsidRPr="00343D01">
        <w:rPr>
          <w:rFonts w:ascii="Times New Roman" w:hAnsi="Times New Roman"/>
          <w:sz w:val="28"/>
          <w:szCs w:val="28"/>
        </w:rPr>
        <w:t xml:space="preserve">уведомлении </w:t>
      </w:r>
      <w:r w:rsidRPr="00343D01">
        <w:rPr>
          <w:rFonts w:ascii="Times New Roman" w:hAnsi="Times New Roman"/>
          <w:sz w:val="28"/>
          <w:szCs w:val="28"/>
        </w:rPr>
        <w:t>указано на получение результата предоставления муниципальной услуги заявителем в многофункциональном центре (при условии,</w:t>
      </w:r>
      <w:r w:rsidR="00196854" w:rsidRPr="00343D01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>что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160FCC">
        <w:rPr>
          <w:rFonts w:ascii="Times New Roman" w:hAnsi="Times New Roman"/>
          <w:sz w:val="28"/>
          <w:szCs w:val="28"/>
        </w:rPr>
        <w:t>уведомление</w:t>
      </w:r>
      <w:r w:rsidRPr="00117EFA">
        <w:rPr>
          <w:rFonts w:ascii="Times New Roman" w:hAnsi="Times New Roman"/>
          <w:sz w:val="28"/>
          <w:szCs w:val="28"/>
        </w:rPr>
        <w:t xml:space="preserve"> на оказание муниципальной услуги было подано через многофункциональный </w:t>
      </w:r>
      <w:r w:rsidRPr="00343D01">
        <w:rPr>
          <w:rFonts w:ascii="Times New Roman" w:hAnsi="Times New Roman"/>
          <w:sz w:val="28"/>
          <w:szCs w:val="28"/>
        </w:rPr>
        <w:t xml:space="preserve">центр), </w:t>
      </w:r>
      <w:r w:rsidR="00AD2B90" w:rsidRPr="00343D01">
        <w:rPr>
          <w:rFonts w:ascii="Times New Roman" w:hAnsi="Times New Roman"/>
          <w:sz w:val="28"/>
          <w:szCs w:val="28"/>
        </w:rPr>
        <w:t>уполномоченный орган</w:t>
      </w:r>
      <w:r w:rsidRPr="00343D01">
        <w:rPr>
          <w:rFonts w:ascii="Times New Roman" w:hAnsi="Times New Roman"/>
          <w:sz w:val="28"/>
          <w:szCs w:val="28"/>
        </w:rPr>
        <w:t xml:space="preserve"> обеспечивает предоставление </w:t>
      </w:r>
      <w:proofErr w:type="gramStart"/>
      <w:r w:rsidRPr="00343D01">
        <w:rPr>
          <w:rFonts w:ascii="Times New Roman" w:hAnsi="Times New Roman"/>
          <w:sz w:val="28"/>
          <w:szCs w:val="28"/>
        </w:rPr>
        <w:t>во</w:t>
      </w:r>
      <w:proofErr w:type="gramEnd"/>
      <w:r w:rsidRPr="00343D01">
        <w:rPr>
          <w:rFonts w:ascii="Times New Roman" w:hAnsi="Times New Roman"/>
          <w:sz w:val="28"/>
          <w:szCs w:val="28"/>
        </w:rPr>
        <w:t xml:space="preserve"> многофункциональный центр для выдачи заявителю </w:t>
      </w:r>
      <w:r w:rsidRPr="00343D01">
        <w:rPr>
          <w:rFonts w:ascii="Times New Roman" w:hAnsi="Times New Roman"/>
          <w:sz w:val="28"/>
          <w:szCs w:val="28"/>
        </w:rPr>
        <w:lastRenderedPageBreak/>
        <w:t>документов, являющихся</w:t>
      </w:r>
      <w:r w:rsidRPr="00117EFA">
        <w:rPr>
          <w:rFonts w:ascii="Times New Roman" w:hAnsi="Times New Roman"/>
          <w:sz w:val="28"/>
          <w:szCs w:val="28"/>
        </w:rPr>
        <w:t xml:space="preserve"> результатом оказания муниципальной услуги, в сроки предусмотренные соглашением о взаимодействии. 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 подаче </w:t>
      </w:r>
      <w:r w:rsidR="00EA35F5">
        <w:rPr>
          <w:rFonts w:ascii="Times New Roman" w:hAnsi="Times New Roman"/>
          <w:sz w:val="28"/>
          <w:szCs w:val="28"/>
        </w:rPr>
        <w:t xml:space="preserve">уведомления </w:t>
      </w:r>
      <w:r w:rsidRPr="00117EFA">
        <w:rPr>
          <w:rFonts w:ascii="Times New Roman" w:hAnsi="Times New Roman"/>
          <w:sz w:val="28"/>
          <w:szCs w:val="28"/>
        </w:rPr>
        <w:t xml:space="preserve">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</w:t>
      </w:r>
      <w:r w:rsidR="007E43BE" w:rsidRPr="00117EFA">
        <w:rPr>
          <w:rFonts w:ascii="Times New Roman" w:hAnsi="Times New Roman"/>
          <w:sz w:val="28"/>
          <w:szCs w:val="28"/>
        </w:rPr>
        <w:t xml:space="preserve">усиленной </w:t>
      </w:r>
      <w:r w:rsidRPr="00117EFA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</w:t>
      </w:r>
      <w:r w:rsidR="00835CA3">
        <w:rPr>
          <w:rFonts w:ascii="Times New Roman" w:hAnsi="Times New Roman"/>
          <w:sz w:val="28"/>
          <w:szCs w:val="28"/>
        </w:rPr>
        <w:t xml:space="preserve"> (один)</w:t>
      </w:r>
      <w:r w:rsidRPr="00117EFA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3.6.Особенности выполнения административных процедур в многофункциональных центрах.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3.6.1.Прием и обработка </w:t>
      </w:r>
      <w:r w:rsidR="00EA35F5">
        <w:rPr>
          <w:rFonts w:ascii="Times New Roman" w:hAnsi="Times New Roman"/>
          <w:sz w:val="28"/>
          <w:szCs w:val="28"/>
        </w:rPr>
        <w:t xml:space="preserve">уведомления </w:t>
      </w:r>
      <w:r w:rsidRPr="00117EFA">
        <w:rPr>
          <w:rFonts w:ascii="Times New Roman" w:hAnsi="Times New Roman"/>
          <w:sz w:val="28"/>
          <w:szCs w:val="28"/>
        </w:rPr>
        <w:t>с приложенными к нему документами на предоставление муниципальной услуги.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2F17E0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</w:t>
      </w:r>
      <w:r w:rsidRPr="002F17E0">
        <w:rPr>
          <w:rFonts w:ascii="Times New Roman" w:hAnsi="Times New Roman"/>
          <w:sz w:val="28"/>
          <w:szCs w:val="28"/>
        </w:rPr>
        <w:t>многофункциональном центре.</w:t>
      </w:r>
    </w:p>
    <w:p w:rsidR="00026791" w:rsidRPr="002F17E0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 xml:space="preserve">Принятый комплект документов с сопроводительными документами передается в </w:t>
      </w:r>
      <w:r w:rsidR="00AD2B90" w:rsidRPr="002F17E0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2F17E0">
        <w:rPr>
          <w:rFonts w:ascii="Times New Roman" w:hAnsi="Times New Roman"/>
          <w:sz w:val="28"/>
          <w:szCs w:val="28"/>
        </w:rPr>
        <w:t>в сроки, установленные Соглашением о взаимодействии.</w:t>
      </w:r>
    </w:p>
    <w:p w:rsidR="00026791" w:rsidRPr="002F17E0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 xml:space="preserve">В случае представления заявителем </w:t>
      </w:r>
      <w:r w:rsidR="00EA35F5" w:rsidRPr="002F17E0">
        <w:rPr>
          <w:rFonts w:ascii="Times New Roman" w:hAnsi="Times New Roman"/>
          <w:sz w:val="28"/>
          <w:szCs w:val="28"/>
        </w:rPr>
        <w:t xml:space="preserve">уведомления </w:t>
      </w:r>
      <w:r w:rsidRPr="002F17E0">
        <w:rPr>
          <w:rFonts w:ascii="Times New Roman" w:hAnsi="Times New Roman"/>
          <w:sz w:val="28"/>
          <w:szCs w:val="28"/>
        </w:rPr>
        <w:t>через многофункциональный центр документ</w:t>
      </w:r>
      <w:r w:rsidRPr="00117EFA">
        <w:rPr>
          <w:rFonts w:ascii="Times New Roman" w:hAnsi="Times New Roman"/>
          <w:sz w:val="28"/>
          <w:szCs w:val="28"/>
        </w:rPr>
        <w:t>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41BEC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141BEC" w:rsidRPr="002C3596" w:rsidRDefault="00141BEC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2C3596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в сроки, указанные в пункте 2.5 раздела 2 регламента,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r w:rsidRPr="002C3596">
        <w:rPr>
          <w:rFonts w:ascii="Times New Roman" w:hAnsi="Times New Roman"/>
          <w:sz w:val="28"/>
          <w:szCs w:val="28"/>
          <w:lang w:eastAsia="ru-RU"/>
        </w:rPr>
        <w:lastRenderedPageBreak/>
        <w:t>размещения объекта индивидуального жилищного строительства или</w:t>
      </w:r>
      <w:proofErr w:type="gramEnd"/>
      <w:r w:rsidRPr="002C3596">
        <w:rPr>
          <w:rFonts w:ascii="Times New Roman" w:hAnsi="Times New Roman"/>
          <w:sz w:val="28"/>
          <w:szCs w:val="28"/>
          <w:lang w:eastAsia="ru-RU"/>
        </w:rPr>
        <w:t xml:space="preserve"> садового дома на земельном участке:</w:t>
      </w:r>
    </w:p>
    <w:p w:rsidR="00141BEC" w:rsidRPr="002C3596" w:rsidRDefault="00141BEC" w:rsidP="00DB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r:id="rId15" w:history="1">
        <w:r w:rsidRPr="002C3596">
          <w:rPr>
            <w:rFonts w:ascii="Times New Roman" w:hAnsi="Times New Roman"/>
            <w:sz w:val="28"/>
            <w:szCs w:val="28"/>
            <w:lang w:eastAsia="ru-RU"/>
          </w:rPr>
          <w:t>пунктом 1 части 10</w:t>
        </w:r>
      </w:hyperlink>
      <w:r w:rsidRPr="002C3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79C" w:rsidRPr="002C3596"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1C479C" w:rsidRPr="002C3596">
        <w:rPr>
          <w:rFonts w:ascii="Times New Roman" w:hAnsi="Times New Roman"/>
          <w:sz w:val="28"/>
          <w:szCs w:val="28"/>
        </w:rPr>
        <w:t>51.1 Градостроительного кодекса Российской Федерации</w:t>
      </w:r>
      <w:r w:rsidRPr="002C3596">
        <w:rPr>
          <w:rFonts w:ascii="Times New Roman" w:hAnsi="Times New Roman"/>
          <w:sz w:val="28"/>
          <w:szCs w:val="28"/>
          <w:lang w:eastAsia="ru-RU"/>
        </w:rPr>
        <w:t>;</w:t>
      </w:r>
    </w:p>
    <w:p w:rsidR="00141BEC" w:rsidRPr="002C3596" w:rsidRDefault="00141BEC" w:rsidP="00DB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6" w:history="1">
        <w:r w:rsidRPr="002C3596">
          <w:rPr>
            <w:rFonts w:ascii="Times New Roman" w:hAnsi="Times New Roman"/>
            <w:sz w:val="28"/>
            <w:szCs w:val="28"/>
            <w:lang w:eastAsia="ru-RU"/>
          </w:rPr>
          <w:t>пунктом 2</w:t>
        </w:r>
      </w:hyperlink>
      <w:r w:rsidRPr="002C359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Pr="002C3596">
          <w:rPr>
            <w:rFonts w:ascii="Times New Roman" w:hAnsi="Times New Roman"/>
            <w:sz w:val="28"/>
            <w:szCs w:val="28"/>
            <w:lang w:eastAsia="ru-RU"/>
          </w:rPr>
          <w:t>3 части 10</w:t>
        </w:r>
      </w:hyperlink>
      <w:r w:rsidRPr="002C3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4B4A" w:rsidRPr="002C3596"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D24B4A" w:rsidRPr="002C3596">
        <w:rPr>
          <w:rFonts w:ascii="Times New Roman" w:hAnsi="Times New Roman"/>
          <w:sz w:val="28"/>
          <w:szCs w:val="28"/>
        </w:rPr>
        <w:t>51.1 Градостроительного кодекса Российской Федерации</w:t>
      </w:r>
      <w:r w:rsidRPr="002C3596">
        <w:rPr>
          <w:rFonts w:ascii="Times New Roman" w:hAnsi="Times New Roman"/>
          <w:sz w:val="28"/>
          <w:szCs w:val="28"/>
          <w:lang w:eastAsia="ru-RU"/>
        </w:rPr>
        <w:t>;</w:t>
      </w:r>
    </w:p>
    <w:p w:rsidR="00141BEC" w:rsidRPr="00117EFA" w:rsidRDefault="00141BEC" w:rsidP="00DB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уведомления по основанию, предусмотренному </w:t>
      </w:r>
      <w:hyperlink r:id="rId18" w:history="1">
        <w:r w:rsidRPr="002C3596">
          <w:rPr>
            <w:rFonts w:ascii="Times New Roman" w:hAnsi="Times New Roman"/>
            <w:sz w:val="28"/>
            <w:szCs w:val="28"/>
            <w:lang w:eastAsia="ru-RU"/>
          </w:rPr>
          <w:t>пунктом 4 части 10</w:t>
        </w:r>
      </w:hyperlink>
      <w:r w:rsidRPr="002C3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5D1" w:rsidRPr="002C3596"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CF75D1" w:rsidRPr="002C3596">
        <w:rPr>
          <w:rFonts w:ascii="Times New Roman" w:hAnsi="Times New Roman"/>
          <w:sz w:val="28"/>
          <w:szCs w:val="28"/>
        </w:rPr>
        <w:t>51.1 Градостроительного кодекса Российской Федерации</w:t>
      </w:r>
      <w:r w:rsidRPr="002C3596"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117EFA" w:rsidRDefault="00026791" w:rsidP="00DB66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791" w:rsidRPr="005B1861" w:rsidRDefault="00026791" w:rsidP="00DB6636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5B1861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5B186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B1861">
        <w:rPr>
          <w:rFonts w:ascii="Times New Roman" w:hAnsi="Times New Roman"/>
          <w:sz w:val="28"/>
          <w:szCs w:val="28"/>
        </w:rPr>
        <w:t xml:space="preserve"> исполнением регламента.</w:t>
      </w:r>
    </w:p>
    <w:p w:rsidR="00CD64A5" w:rsidRPr="00117EFA" w:rsidRDefault="00CD64A5" w:rsidP="00DB6636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876E39" w:rsidRDefault="00026791" w:rsidP="005B18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4.1. </w:t>
      </w:r>
      <w:proofErr w:type="gramStart"/>
      <w:r w:rsidRPr="00117EFA">
        <w:rPr>
          <w:rFonts w:ascii="Times New Roman" w:hAnsi="Times New Roman"/>
          <w:sz w:val="28"/>
          <w:szCs w:val="28"/>
        </w:rPr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C350F5">
        <w:rPr>
          <w:rFonts w:ascii="Times New Roman" w:hAnsi="Times New Roman"/>
          <w:sz w:val="28"/>
          <w:szCs w:val="28"/>
        </w:rPr>
        <w:t xml:space="preserve"> </w:t>
      </w:r>
      <w:r w:rsidR="00CF76D8" w:rsidRPr="00876E39">
        <w:rPr>
          <w:rFonts w:ascii="Times New Roman" w:hAnsi="Times New Roman"/>
          <w:sz w:val="28"/>
          <w:szCs w:val="28"/>
        </w:rPr>
        <w:t>з</w:t>
      </w:r>
      <w:r w:rsidR="005B1861" w:rsidRPr="00876E39">
        <w:rPr>
          <w:rFonts w:ascii="Times New Roman" w:hAnsi="Times New Roman"/>
          <w:sz w:val="28"/>
          <w:szCs w:val="28"/>
        </w:rPr>
        <w:t xml:space="preserve">аместителем Главы Любимского района по капитальному строительству и инфраструктуре (далее </w:t>
      </w:r>
      <w:r w:rsidR="00CF76D8" w:rsidRPr="00876E39">
        <w:rPr>
          <w:rFonts w:ascii="Times New Roman" w:hAnsi="Times New Roman"/>
          <w:sz w:val="28"/>
          <w:szCs w:val="28"/>
        </w:rPr>
        <w:t>- з</w:t>
      </w:r>
      <w:r w:rsidR="005B1861" w:rsidRPr="00876E39">
        <w:rPr>
          <w:rFonts w:ascii="Times New Roman" w:hAnsi="Times New Roman"/>
          <w:sz w:val="28"/>
          <w:szCs w:val="28"/>
        </w:rPr>
        <w:t xml:space="preserve">аместитель Главы района) </w:t>
      </w:r>
      <w:r w:rsidRPr="00876E39">
        <w:rPr>
          <w:rFonts w:ascii="Times New Roman" w:hAnsi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876E39">
        <w:rPr>
          <w:rFonts w:ascii="Times New Roman" w:hAnsi="Times New Roman"/>
          <w:sz w:val="28"/>
          <w:szCs w:val="28"/>
        </w:rPr>
        <w:t xml:space="preserve"> По результатам проверок </w:t>
      </w:r>
      <w:r w:rsidR="00CF76D8" w:rsidRPr="00876E39">
        <w:rPr>
          <w:rFonts w:ascii="Times New Roman" w:hAnsi="Times New Roman"/>
          <w:sz w:val="28"/>
          <w:szCs w:val="28"/>
        </w:rPr>
        <w:t>з</w:t>
      </w:r>
      <w:r w:rsidR="005B1861" w:rsidRPr="00876E39">
        <w:rPr>
          <w:rFonts w:ascii="Times New Roman" w:hAnsi="Times New Roman"/>
          <w:sz w:val="28"/>
          <w:szCs w:val="28"/>
        </w:rPr>
        <w:t xml:space="preserve">аместитель Главы района </w:t>
      </w:r>
      <w:r w:rsidRPr="00876E39">
        <w:rPr>
          <w:rFonts w:ascii="Times New Roman" w:hAnsi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026791" w:rsidRPr="00876E39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876E39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E39">
        <w:rPr>
          <w:rFonts w:ascii="Times New Roman" w:hAnsi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876E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6E39">
        <w:rPr>
          <w:rFonts w:ascii="Times New Roman" w:hAnsi="Times New Roman"/>
          <w:sz w:val="28"/>
          <w:szCs w:val="28"/>
        </w:rPr>
        <w:t xml:space="preserve"> исполнением регламента осуществляется </w:t>
      </w:r>
      <w:r w:rsidR="00CF76D8" w:rsidRPr="00876E39">
        <w:rPr>
          <w:rFonts w:ascii="Times New Roman" w:hAnsi="Times New Roman"/>
          <w:sz w:val="28"/>
          <w:szCs w:val="28"/>
          <w:lang w:eastAsia="ru-RU"/>
        </w:rPr>
        <w:t>з</w:t>
      </w:r>
      <w:r w:rsidR="005B1861" w:rsidRPr="00876E39">
        <w:rPr>
          <w:rFonts w:ascii="Times New Roman" w:hAnsi="Times New Roman"/>
          <w:sz w:val="28"/>
          <w:szCs w:val="28"/>
          <w:lang w:eastAsia="ru-RU"/>
        </w:rPr>
        <w:t xml:space="preserve">аместителем Главы района </w:t>
      </w:r>
      <w:r w:rsidRPr="00876E39">
        <w:rPr>
          <w:rFonts w:ascii="Times New Roman" w:hAnsi="Times New Roman"/>
          <w:sz w:val="28"/>
          <w:szCs w:val="28"/>
        </w:rPr>
        <w:t>и включает в себя проведение проверок, выявление</w:t>
      </w:r>
    </w:p>
    <w:p w:rsidR="00026791" w:rsidRPr="00876E39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26791" w:rsidRPr="00876E39" w:rsidRDefault="00026791" w:rsidP="006D23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E39">
        <w:rPr>
          <w:rFonts w:ascii="Times New Roman" w:hAnsi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CF76D8" w:rsidRPr="00876E39">
        <w:rPr>
          <w:rFonts w:ascii="Times New Roman" w:hAnsi="Times New Roman"/>
          <w:sz w:val="28"/>
          <w:szCs w:val="28"/>
          <w:lang w:eastAsia="ru-RU"/>
        </w:rPr>
        <w:t>з</w:t>
      </w:r>
      <w:r w:rsidR="006D2353" w:rsidRPr="00876E39">
        <w:rPr>
          <w:rFonts w:ascii="Times New Roman" w:hAnsi="Times New Roman"/>
          <w:sz w:val="28"/>
          <w:szCs w:val="28"/>
          <w:lang w:eastAsia="ru-RU"/>
        </w:rPr>
        <w:t>аместителем Главы района</w:t>
      </w:r>
      <w:r w:rsidRPr="00876E39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6D2353" w:rsidRPr="00876E39">
        <w:rPr>
          <w:rFonts w:ascii="Times New Roman" w:hAnsi="Times New Roman"/>
          <w:sz w:val="28"/>
          <w:szCs w:val="28"/>
          <w:lang w:eastAsia="ru-RU"/>
        </w:rPr>
        <w:t xml:space="preserve"> графиком проверок, но не реже </w:t>
      </w:r>
      <w:r w:rsidRPr="00876E39">
        <w:rPr>
          <w:rFonts w:ascii="Times New Roman" w:hAnsi="Times New Roman"/>
          <w:sz w:val="28"/>
          <w:szCs w:val="28"/>
          <w:lang w:eastAsia="ru-RU"/>
        </w:rPr>
        <w:t>чем раз в два года.</w:t>
      </w:r>
    </w:p>
    <w:p w:rsidR="00026791" w:rsidRPr="00876E39" w:rsidRDefault="00026791" w:rsidP="006D23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E39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</w:t>
      </w:r>
      <w:r w:rsidR="007E43BE" w:rsidRPr="00876E39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CF76D8" w:rsidRPr="00876E39">
        <w:rPr>
          <w:rFonts w:ascii="Times New Roman" w:hAnsi="Times New Roman"/>
          <w:sz w:val="28"/>
          <w:szCs w:val="28"/>
          <w:lang w:eastAsia="ru-RU"/>
        </w:rPr>
        <w:t>з</w:t>
      </w:r>
      <w:r w:rsidR="006D2353" w:rsidRPr="00876E39">
        <w:rPr>
          <w:rFonts w:ascii="Times New Roman" w:hAnsi="Times New Roman"/>
          <w:sz w:val="28"/>
          <w:szCs w:val="28"/>
          <w:lang w:eastAsia="ru-RU"/>
        </w:rPr>
        <w:t>аместителем Главы района</w:t>
      </w:r>
      <w:r w:rsidRPr="00876E39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7E43BE" w:rsidRPr="00876E39">
        <w:rPr>
          <w:rFonts w:ascii="Times New Roman" w:hAnsi="Times New Roman"/>
          <w:sz w:val="28"/>
          <w:szCs w:val="28"/>
          <w:lang w:eastAsia="ru-RU"/>
        </w:rPr>
        <w:t xml:space="preserve"> наличии</w:t>
      </w:r>
      <w:r w:rsidR="006D2353" w:rsidRPr="00876E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E39">
        <w:rPr>
          <w:rFonts w:ascii="Times New Roman" w:hAnsi="Times New Roman"/>
          <w:sz w:val="28"/>
          <w:szCs w:val="28"/>
          <w:lang w:eastAsia="ru-RU"/>
        </w:rPr>
        <w:t>жалоб на исполнение регламента.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</w:t>
      </w:r>
      <w:r w:rsidR="00183E54">
        <w:rPr>
          <w:rFonts w:ascii="Times New Roman" w:hAnsi="Times New Roman"/>
          <w:sz w:val="28"/>
          <w:szCs w:val="28"/>
        </w:rPr>
        <w:t>ответствии с Трудовым к</w:t>
      </w:r>
      <w:r w:rsidRPr="00117EFA">
        <w:rPr>
          <w:rFonts w:ascii="Times New Roman" w:hAnsi="Times New Roman"/>
          <w:sz w:val="28"/>
          <w:szCs w:val="28"/>
        </w:rPr>
        <w:t>одексом Российской Федерации.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117E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7EFA">
        <w:rPr>
          <w:rFonts w:ascii="Times New Roman" w:hAnsi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117EFA" w:rsidRDefault="00026791" w:rsidP="00DB6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4.5. Порядок и формы </w:t>
      </w:r>
      <w:proofErr w:type="gramStart"/>
      <w:r w:rsidRPr="00117E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17EFA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117EFA" w:rsidRDefault="00026791" w:rsidP="00DB6636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EFA" w:rsidRPr="002C3596" w:rsidRDefault="00117EFA" w:rsidP="00DB6636">
      <w:pPr>
        <w:pStyle w:val="a6"/>
        <w:autoSpaceDE w:val="0"/>
        <w:autoSpaceDN w:val="0"/>
        <w:adjustRightInd w:val="0"/>
        <w:spacing w:after="0" w:line="240" w:lineRule="auto"/>
        <w:ind w:left="675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3116E9">
        <w:rPr>
          <w:rFonts w:ascii="Times New Roman" w:hAnsi="Times New Roman"/>
          <w:sz w:val="28"/>
          <w:szCs w:val="28"/>
        </w:rPr>
        <w:t>5. </w:t>
      </w:r>
      <w:r w:rsidRPr="002C3596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</w:t>
      </w:r>
      <w:r w:rsidRPr="002C3596">
        <w:rPr>
          <w:rFonts w:ascii="Times New Roman" w:eastAsiaTheme="minorHAnsi" w:hAnsi="Times New Roman"/>
          <w:bCs/>
          <w:sz w:val="28"/>
          <w:szCs w:val="28"/>
        </w:rPr>
        <w:t>должностного лица уполномоченного органа, муниципального служащего, многофункционального центра, работни</w:t>
      </w:r>
      <w:r w:rsidR="002C3596" w:rsidRPr="002C3596">
        <w:rPr>
          <w:rFonts w:ascii="Times New Roman" w:eastAsiaTheme="minorHAnsi" w:hAnsi="Times New Roman"/>
          <w:bCs/>
          <w:sz w:val="28"/>
          <w:szCs w:val="28"/>
        </w:rPr>
        <w:t>ка многофункционального центра</w:t>
      </w:r>
    </w:p>
    <w:p w:rsidR="00117EFA" w:rsidRPr="002C3596" w:rsidRDefault="00117EFA" w:rsidP="00DB6636">
      <w:pPr>
        <w:tabs>
          <w:tab w:val="left" w:pos="567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17EFA" w:rsidRPr="00117EFA" w:rsidRDefault="00117EFA" w:rsidP="00DB663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5.1. Заявитель может обратиться с </w:t>
      </w:r>
      <w:proofErr w:type="gramStart"/>
      <w:r w:rsidRPr="00117EFA">
        <w:rPr>
          <w:rFonts w:ascii="Times New Roman" w:hAnsi="Times New Roman"/>
          <w:sz w:val="28"/>
          <w:szCs w:val="28"/>
        </w:rPr>
        <w:t>жалобой</w:t>
      </w:r>
      <w:proofErr w:type="gramEnd"/>
      <w:r w:rsidRPr="00117EFA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117EFA" w:rsidRPr="00117EFA" w:rsidRDefault="00117EFA" w:rsidP="00DB6636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17EFA" w:rsidRPr="00117EFA" w:rsidRDefault="00117EFA" w:rsidP="00DB6636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17EFA" w:rsidRPr="00267D80" w:rsidRDefault="00117EFA" w:rsidP="00DB6636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требование у заявителя документов</w:t>
      </w:r>
      <w:r w:rsidR="00267D80">
        <w:rPr>
          <w:rFonts w:ascii="Times New Roman" w:hAnsi="Times New Roman"/>
          <w:sz w:val="28"/>
          <w:szCs w:val="28"/>
        </w:rPr>
        <w:t xml:space="preserve"> </w:t>
      </w:r>
      <w:r w:rsidR="00267D80" w:rsidRPr="00267D80">
        <w:rPr>
          <w:rFonts w:ascii="Times New Roman" w:hAnsi="Times New Roman"/>
          <w:sz w:val="28"/>
          <w:szCs w:val="28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267D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7D80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117EFA" w:rsidRPr="00117EFA" w:rsidRDefault="00117EFA" w:rsidP="00DB6636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117EFA" w:rsidRPr="002C3596" w:rsidRDefault="00117EFA" w:rsidP="00DB6636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EF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Pr="00FB59EE">
        <w:rPr>
          <w:rFonts w:ascii="Times New Roman" w:hAnsi="Times New Roman"/>
          <w:sz w:val="28"/>
          <w:szCs w:val="28"/>
        </w:rPr>
        <w:t>соответствии с ними иными нормативными правовыми актами Российской Федерации</w:t>
      </w:r>
      <w:r w:rsidRPr="002C3596">
        <w:rPr>
          <w:rFonts w:ascii="Times New Roman" w:hAnsi="Times New Roman"/>
          <w:sz w:val="28"/>
          <w:szCs w:val="28"/>
        </w:rPr>
        <w:t xml:space="preserve">,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законами и иными </w:t>
      </w:r>
      <w:r w:rsidRPr="002C3596">
        <w:rPr>
          <w:rFonts w:ascii="Times New Roman" w:hAnsi="Times New Roman"/>
          <w:sz w:val="28"/>
          <w:szCs w:val="28"/>
        </w:rPr>
        <w:t>нормативными правовыми актами Ярославской области, муниципальными правовыми актами;</w:t>
      </w:r>
      <w:proofErr w:type="gramEnd"/>
    </w:p>
    <w:p w:rsidR="00117EFA" w:rsidRPr="00FB59EE" w:rsidRDefault="00117EFA" w:rsidP="00DB6636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6E3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</w:t>
      </w:r>
      <w:r w:rsidRPr="00FB59EE">
        <w:rPr>
          <w:rFonts w:ascii="Times New Roman" w:hAnsi="Times New Roman"/>
          <w:sz w:val="28"/>
          <w:szCs w:val="28"/>
        </w:rPr>
        <w:t>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117EFA" w:rsidRPr="002C3596" w:rsidRDefault="00117EFA" w:rsidP="00DB6636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596">
        <w:rPr>
          <w:rFonts w:ascii="Times New Roman" w:hAnsi="Times New Roman"/>
          <w:sz w:val="28"/>
          <w:szCs w:val="28"/>
        </w:rPr>
        <w:lastRenderedPageBreak/>
        <w:t>отказ уполномоченного органа</w:t>
      </w:r>
      <w:r w:rsidR="00E40757" w:rsidRPr="002C3596">
        <w:rPr>
          <w:rFonts w:ascii="Times New Roman" w:hAnsi="Times New Roman"/>
          <w:sz w:val="28"/>
          <w:szCs w:val="28"/>
        </w:rPr>
        <w:t>,</w:t>
      </w:r>
      <w:r w:rsidRPr="002C3596">
        <w:rPr>
          <w:rFonts w:ascii="Times New Roman" w:hAnsi="Times New Roman"/>
          <w:sz w:val="28"/>
          <w:szCs w:val="28"/>
        </w:rPr>
        <w:t xml:space="preserve"> должностного лица уполномоченного органа, </w:t>
      </w:r>
      <w:r w:rsidR="00E40757" w:rsidRPr="002C3596">
        <w:rPr>
          <w:rFonts w:ascii="Times New Roman" w:hAnsi="Times New Roman"/>
          <w:sz w:val="28"/>
          <w:szCs w:val="28"/>
        </w:rPr>
        <w:t>муниципального служащего, МФЦ, работника МФЦ</w:t>
      </w:r>
      <w:r w:rsidR="002C3596">
        <w:rPr>
          <w:rFonts w:ascii="Times New Roman" w:hAnsi="Times New Roman"/>
          <w:sz w:val="28"/>
          <w:szCs w:val="28"/>
        </w:rPr>
        <w:t xml:space="preserve"> </w:t>
      </w:r>
      <w:r w:rsidRPr="002C3596">
        <w:rPr>
          <w:rFonts w:ascii="Times New Roman" w:hAnsi="Times New Roman"/>
          <w:sz w:val="28"/>
          <w:szCs w:val="28"/>
        </w:rPr>
        <w:t xml:space="preserve">в исправлении допущенных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ими </w:t>
      </w:r>
      <w:r w:rsidRPr="002C3596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17EFA" w:rsidRPr="002C3596" w:rsidRDefault="00117EFA" w:rsidP="00DB6636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17EFA" w:rsidRPr="002C3596" w:rsidRDefault="00117EFA" w:rsidP="00DB6636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C3596">
        <w:rPr>
          <w:rFonts w:ascii="Times New Roman" w:eastAsiaTheme="minorHAnsi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6D2353">
        <w:rPr>
          <w:rFonts w:ascii="Times New Roman" w:eastAsiaTheme="minorHAnsi" w:hAnsi="Times New Roman"/>
          <w:sz w:val="28"/>
          <w:szCs w:val="28"/>
        </w:rPr>
        <w:t>Любимского муниципального района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</w:p>
    <w:p w:rsidR="007E3200" w:rsidRPr="002C3596" w:rsidRDefault="007E3200" w:rsidP="00DB6636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E6446B" w:rsidRPr="002C3596" w:rsidRDefault="00E6446B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В случаях, установленных пунктами 1.2, 1.5, 1.7, 1.9, 1.10 данного раздела досудебное (внесудебное) обжалование заявителем решений и действий (бездействий) МФЦ, работника М</w:t>
      </w:r>
      <w:r w:rsidR="002C3596">
        <w:rPr>
          <w:rFonts w:ascii="Times New Roman" w:hAnsi="Times New Roman"/>
          <w:sz w:val="28"/>
          <w:szCs w:val="28"/>
        </w:rPr>
        <w:t>Ф</w:t>
      </w:r>
      <w:r w:rsidRPr="002C3596">
        <w:rPr>
          <w:rFonts w:ascii="Times New Roman" w:hAnsi="Times New Roman"/>
          <w:sz w:val="28"/>
          <w:szCs w:val="28"/>
        </w:rPr>
        <w:t xml:space="preserve">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</w:t>
      </w:r>
      <w:proofErr w:type="gramStart"/>
      <w:r w:rsidRPr="002C3596">
        <w:rPr>
          <w:rFonts w:ascii="Times New Roman" w:hAnsi="Times New Roman"/>
          <w:sz w:val="28"/>
          <w:szCs w:val="28"/>
        </w:rPr>
        <w:t>услуг</w:t>
      </w:r>
      <w:proofErr w:type="gramEnd"/>
      <w:r w:rsidRPr="002C3596">
        <w:rPr>
          <w:rFonts w:ascii="Times New Roman" w:hAnsi="Times New Roman"/>
          <w:sz w:val="28"/>
          <w:szCs w:val="28"/>
        </w:rPr>
        <w:t xml:space="preserve"> а полном объеме в порядке, определенным частью 1.3 статьи 16 </w:t>
      </w:r>
      <w:r w:rsidRPr="002C3596">
        <w:rPr>
          <w:rFonts w:ascii="Times New Roman" w:eastAsiaTheme="minorHAnsi" w:hAnsi="Times New Roman"/>
          <w:sz w:val="28"/>
          <w:szCs w:val="28"/>
        </w:rPr>
        <w:t>Федерального закона от 27.07.2010 № 210-ФЗ.</w:t>
      </w:r>
    </w:p>
    <w:p w:rsidR="00E6446B" w:rsidRPr="002C3596" w:rsidRDefault="00117EFA" w:rsidP="00DB66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5.2. Жалоба подается </w:t>
      </w:r>
      <w:r w:rsidR="00B225FD" w:rsidRPr="002C3596">
        <w:rPr>
          <w:rFonts w:ascii="Times New Roman" w:hAnsi="Times New Roman"/>
          <w:bCs/>
          <w:iCs/>
          <w:sz w:val="28"/>
          <w:szCs w:val="28"/>
          <w:lang w:eastAsia="ru-RU"/>
        </w:rPr>
        <w:t>в письменной форме на бумажном носителе, в электронной форме</w:t>
      </w:r>
      <w:r w:rsidRPr="002C3596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E6446B" w:rsidRPr="002C3596">
        <w:rPr>
          <w:rFonts w:ascii="Times New Roman" w:hAnsi="Times New Roman"/>
          <w:sz w:val="28"/>
          <w:szCs w:val="28"/>
        </w:rPr>
        <w:t>.</w:t>
      </w:r>
      <w:r w:rsidR="00B225FD" w:rsidRPr="002C3596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Жалобы на решения и действия (бездействие)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МФЦ, должностного лица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МФЦ подаются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в департамент информатизации и связи Ярославской области.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Жалобы на решения и действия (бездействие)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работника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МФЦ  подаются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руководителю этого МФЦ. Жалобы на решения и действия (бездействия) уполномоченного органа, </w:t>
      </w:r>
      <w:r w:rsidR="00E6446B" w:rsidRPr="002C3596">
        <w:rPr>
          <w:rFonts w:ascii="Times New Roman" w:eastAsiaTheme="minorHAnsi" w:hAnsi="Times New Roman"/>
          <w:sz w:val="28"/>
          <w:szCs w:val="28"/>
        </w:rPr>
        <w:t xml:space="preserve">руководителя уполномоченного органа,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должностного лица уполномоченного органа, муниципального служащего </w:t>
      </w:r>
      <w:r w:rsidR="00E6446B" w:rsidRPr="002C3596">
        <w:rPr>
          <w:rFonts w:ascii="Times New Roman" w:eastAsiaTheme="minorHAnsi" w:hAnsi="Times New Roman"/>
          <w:sz w:val="28"/>
          <w:szCs w:val="28"/>
        </w:rPr>
        <w:t>рассматриваются непосредственно руководителем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>.</w:t>
      </w:r>
    </w:p>
    <w:p w:rsidR="00E6446B" w:rsidRPr="002C3596" w:rsidRDefault="00E6446B" w:rsidP="00DB663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596">
        <w:rPr>
          <w:rFonts w:ascii="Times New Roman" w:eastAsiaTheme="minorHAnsi" w:hAnsi="Times New Roman"/>
          <w:iCs/>
          <w:sz w:val="28"/>
          <w:szCs w:val="28"/>
        </w:rPr>
        <w:t xml:space="preserve">Жалоба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на решения и действия (бездействие) уполномоченного органа, </w:t>
      </w:r>
      <w:r w:rsidR="00246AE4" w:rsidRPr="002C3596">
        <w:rPr>
          <w:rFonts w:ascii="Times New Roman" w:eastAsiaTheme="minorHAnsi" w:hAnsi="Times New Roman"/>
          <w:sz w:val="28"/>
          <w:szCs w:val="28"/>
        </w:rPr>
        <w:t xml:space="preserve">должностного лица уполномоченного органа,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муниципального служащего, </w:t>
      </w:r>
      <w:r w:rsidR="00246AE4" w:rsidRPr="002C3596">
        <w:rPr>
          <w:rFonts w:ascii="Times New Roman" w:eastAsiaTheme="minorHAnsi" w:hAnsi="Times New Roman"/>
          <w:sz w:val="28"/>
          <w:szCs w:val="28"/>
        </w:rPr>
        <w:t xml:space="preserve">руководителя уполномоченного органа, </w:t>
      </w:r>
      <w:r w:rsidRPr="002C3596">
        <w:rPr>
          <w:rFonts w:ascii="Times New Roman" w:hAnsi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</w:t>
      </w:r>
      <w:r w:rsidR="00246AE4" w:rsidRPr="002C3596">
        <w:rPr>
          <w:rFonts w:ascii="Times New Roman" w:hAnsi="Times New Roman"/>
          <w:sz w:val="28"/>
          <w:szCs w:val="28"/>
        </w:rPr>
        <w:t>«</w:t>
      </w:r>
      <w:r w:rsidRPr="002C3596">
        <w:rPr>
          <w:rFonts w:ascii="Times New Roman" w:hAnsi="Times New Roman"/>
          <w:sz w:val="28"/>
          <w:szCs w:val="28"/>
        </w:rPr>
        <w:t>Интернет</w:t>
      </w:r>
      <w:r w:rsidR="00246AE4" w:rsidRPr="002C3596">
        <w:rPr>
          <w:rFonts w:ascii="Times New Roman" w:hAnsi="Times New Roman"/>
          <w:sz w:val="28"/>
          <w:szCs w:val="28"/>
        </w:rPr>
        <w:t>»,</w:t>
      </w:r>
      <w:r w:rsidRPr="002C3596">
        <w:rPr>
          <w:rFonts w:ascii="Times New Roman" w:hAnsi="Times New Roman"/>
          <w:sz w:val="28"/>
          <w:szCs w:val="28"/>
        </w:rPr>
        <w:t xml:space="preserve"> </w:t>
      </w:r>
      <w:r w:rsidR="00246AE4" w:rsidRPr="002C3596">
        <w:rPr>
          <w:rFonts w:ascii="Times New Roman" w:hAnsi="Times New Roman"/>
          <w:sz w:val="28"/>
          <w:szCs w:val="28"/>
        </w:rPr>
        <w:t xml:space="preserve">на </w:t>
      </w:r>
      <w:r w:rsidRPr="002C3596">
        <w:rPr>
          <w:rFonts w:ascii="Times New Roman" w:hAnsi="Times New Roman"/>
          <w:sz w:val="28"/>
          <w:szCs w:val="28"/>
        </w:rPr>
        <w:t>официальн</w:t>
      </w:r>
      <w:r w:rsidR="00246AE4" w:rsidRPr="002C3596">
        <w:rPr>
          <w:rFonts w:ascii="Times New Roman" w:hAnsi="Times New Roman"/>
          <w:sz w:val="28"/>
          <w:szCs w:val="28"/>
        </w:rPr>
        <w:t>ый</w:t>
      </w:r>
      <w:r w:rsidRPr="002C3596">
        <w:rPr>
          <w:rFonts w:ascii="Times New Roman" w:hAnsi="Times New Roman"/>
          <w:sz w:val="28"/>
          <w:szCs w:val="28"/>
        </w:rPr>
        <w:t xml:space="preserve"> сайт уполномоченного органа</w:t>
      </w:r>
      <w:r w:rsidR="00655031" w:rsidRPr="002C3596">
        <w:rPr>
          <w:rFonts w:ascii="Times New Roman" w:hAnsi="Times New Roman"/>
          <w:sz w:val="28"/>
          <w:szCs w:val="28"/>
        </w:rPr>
        <w:t xml:space="preserve">, </w:t>
      </w:r>
      <w:r w:rsidR="00246AE4" w:rsidRPr="002C3596">
        <w:rPr>
          <w:rFonts w:ascii="Times New Roman" w:hAnsi="Times New Roman"/>
          <w:sz w:val="28"/>
          <w:szCs w:val="28"/>
        </w:rPr>
        <w:t xml:space="preserve">на </w:t>
      </w:r>
      <w:r w:rsidR="00655031" w:rsidRPr="002C3596">
        <w:rPr>
          <w:rFonts w:ascii="Times New Roman" w:hAnsi="Times New Roman"/>
          <w:sz w:val="28"/>
          <w:szCs w:val="28"/>
        </w:rPr>
        <w:t>портал органов госуда</w:t>
      </w:r>
      <w:r w:rsidR="008B2E0B" w:rsidRPr="002C3596">
        <w:rPr>
          <w:rFonts w:ascii="Times New Roman" w:hAnsi="Times New Roman"/>
          <w:sz w:val="28"/>
          <w:szCs w:val="28"/>
        </w:rPr>
        <w:t>р</w:t>
      </w:r>
      <w:r w:rsidR="00655031" w:rsidRPr="002C3596">
        <w:rPr>
          <w:rFonts w:ascii="Times New Roman" w:hAnsi="Times New Roman"/>
          <w:sz w:val="28"/>
          <w:szCs w:val="28"/>
        </w:rPr>
        <w:t>ственной власти Ярославской области</w:t>
      </w:r>
      <w:r w:rsidR="008B2E0B" w:rsidRPr="002C3596">
        <w:rPr>
          <w:rFonts w:ascii="Times New Roman" w:hAnsi="Times New Roman"/>
          <w:sz w:val="28"/>
          <w:szCs w:val="28"/>
        </w:rPr>
        <w:t>,</w:t>
      </w:r>
      <w:r w:rsidRPr="002C3596">
        <w:rPr>
          <w:rFonts w:ascii="Times New Roman" w:hAnsi="Times New Roman"/>
          <w:sz w:val="28"/>
          <w:szCs w:val="28"/>
        </w:rPr>
        <w:t xml:space="preserve"> через МФЦ либо</w:t>
      </w:r>
      <w:r w:rsidRPr="002C3596">
        <w:rPr>
          <w:rFonts w:ascii="Times New Roman" w:hAnsi="Times New Roman"/>
        </w:rPr>
        <w:t xml:space="preserve"> </w:t>
      </w:r>
      <w:r w:rsidRPr="002C3596">
        <w:rPr>
          <w:rFonts w:ascii="Times New Roman" w:hAnsi="Times New Roman"/>
          <w:sz w:val="28"/>
          <w:szCs w:val="28"/>
        </w:rPr>
        <w:t>через Единый портал в случае обращения заявителя за предоставлением муниципальной услуги через указанный портал</w:t>
      </w:r>
      <w:r w:rsidR="008B2E0B" w:rsidRPr="002C3596">
        <w:rPr>
          <w:rFonts w:ascii="Times New Roman" w:hAnsi="Times New Roman"/>
          <w:sz w:val="28"/>
          <w:szCs w:val="28"/>
        </w:rPr>
        <w:t>, а также может быть</w:t>
      </w:r>
      <w:proofErr w:type="gramEnd"/>
      <w:r w:rsidR="008B2E0B" w:rsidRPr="002C35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E0B" w:rsidRPr="002C3596">
        <w:rPr>
          <w:rFonts w:ascii="Times New Roman" w:hAnsi="Times New Roman"/>
          <w:sz w:val="28"/>
          <w:szCs w:val="28"/>
        </w:rPr>
        <w:t>принята</w:t>
      </w:r>
      <w:proofErr w:type="gramEnd"/>
      <w:r w:rsidR="008B2E0B" w:rsidRPr="002C3596">
        <w:rPr>
          <w:rFonts w:ascii="Times New Roman" w:hAnsi="Times New Roman"/>
          <w:sz w:val="28"/>
          <w:szCs w:val="28"/>
        </w:rPr>
        <w:t xml:space="preserve"> при личном приеме заявителя</w:t>
      </w:r>
      <w:r w:rsidRPr="002C3596">
        <w:rPr>
          <w:rFonts w:ascii="Times New Roman" w:hAnsi="Times New Roman"/>
          <w:sz w:val="28"/>
          <w:szCs w:val="28"/>
        </w:rPr>
        <w:t>.</w:t>
      </w:r>
    </w:p>
    <w:p w:rsidR="00117EFA" w:rsidRPr="002C3596" w:rsidRDefault="00117EFA" w:rsidP="00DB663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При поступлении жалобы в МФЦ на </w:t>
      </w:r>
      <w:r w:rsidRPr="002C3596">
        <w:rPr>
          <w:rFonts w:ascii="Times New Roman" w:eastAsiaTheme="minorHAnsi" w:hAnsi="Times New Roman"/>
          <w:sz w:val="28"/>
          <w:szCs w:val="28"/>
        </w:rPr>
        <w:t>решения и действия (бездействие) руководителя уполномоченного органа</w:t>
      </w:r>
      <w:r w:rsidRPr="002C3596">
        <w:rPr>
          <w:rFonts w:ascii="Times New Roman" w:hAnsi="Times New Roman"/>
          <w:sz w:val="28"/>
          <w:szCs w:val="28"/>
        </w:rPr>
        <w:t xml:space="preserve"> обеспечивает ее передачу в уполномоченный орган, в порядке и сроки, которые установлены соглашением </w:t>
      </w:r>
      <w:r w:rsidRPr="002C3596">
        <w:rPr>
          <w:rFonts w:ascii="Times New Roman" w:hAnsi="Times New Roman"/>
          <w:sz w:val="28"/>
          <w:szCs w:val="28"/>
        </w:rPr>
        <w:lastRenderedPageBreak/>
        <w:t>о взаимодействии, но не позднее следующего рабочего дня со дня поступления жалобы.</w:t>
      </w:r>
    </w:p>
    <w:p w:rsidR="00117EFA" w:rsidRPr="002C3596" w:rsidRDefault="00117EFA" w:rsidP="00DB663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C3596">
        <w:rPr>
          <w:rFonts w:ascii="Times New Roman" w:hAnsi="Times New Roman"/>
          <w:sz w:val="28"/>
          <w:szCs w:val="28"/>
        </w:rPr>
        <w:t>,</w:t>
      </w:r>
      <w:proofErr w:type="gramEnd"/>
      <w:r w:rsidRPr="002C3596">
        <w:rPr>
          <w:rFonts w:ascii="Times New Roman" w:hAnsi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117EFA" w:rsidRPr="002C3596" w:rsidRDefault="00117EFA" w:rsidP="00DB663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абзаце </w:t>
      </w:r>
      <w:r w:rsidR="00246AE4" w:rsidRPr="002C3596">
        <w:rPr>
          <w:rFonts w:ascii="Times New Roman" w:hAnsi="Times New Roman"/>
          <w:sz w:val="28"/>
          <w:szCs w:val="28"/>
        </w:rPr>
        <w:t xml:space="preserve">четвертом </w:t>
      </w:r>
      <w:r w:rsidRPr="002C3596">
        <w:rPr>
          <w:rFonts w:ascii="Times New Roman" w:hAnsi="Times New Roman"/>
          <w:sz w:val="28"/>
          <w:szCs w:val="28"/>
        </w:rPr>
        <w:t>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7EFA" w:rsidRPr="002C3596" w:rsidRDefault="00117EFA" w:rsidP="00DB6636">
      <w:pPr>
        <w:pStyle w:val="a6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117EFA" w:rsidRPr="002C3596" w:rsidRDefault="00117EFA" w:rsidP="00DB6636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наименование уполномоченного органа, должностного лица уполномоченного органа</w:t>
      </w:r>
      <w:r w:rsidR="00246AE4" w:rsidRPr="002C3596">
        <w:rPr>
          <w:rFonts w:ascii="Times New Roman" w:hAnsi="Times New Roman"/>
          <w:sz w:val="28"/>
          <w:szCs w:val="28"/>
        </w:rPr>
        <w:t xml:space="preserve">, </w:t>
      </w:r>
      <w:r w:rsidRPr="002C3596">
        <w:rPr>
          <w:rFonts w:ascii="Times New Roman" w:hAnsi="Times New Roman"/>
          <w:sz w:val="28"/>
          <w:szCs w:val="28"/>
        </w:rPr>
        <w:t xml:space="preserve">либо муниципального служащего, </w:t>
      </w:r>
      <w:r w:rsidR="008B2E0B" w:rsidRPr="002C3596">
        <w:rPr>
          <w:rFonts w:ascii="Times New Roman" w:hAnsi="Times New Roman"/>
          <w:sz w:val="28"/>
          <w:szCs w:val="28"/>
        </w:rPr>
        <w:t>МФЦ</w:t>
      </w:r>
      <w:r w:rsidRPr="002C3596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117EFA" w:rsidRPr="002C3596" w:rsidRDefault="00117EFA" w:rsidP="00DB6636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596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7EFA" w:rsidRPr="002C3596" w:rsidRDefault="00117EFA" w:rsidP="00DB6636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8B2E0B" w:rsidRPr="002C3596">
        <w:rPr>
          <w:rFonts w:ascii="Times New Roman" w:hAnsi="Times New Roman"/>
          <w:sz w:val="28"/>
          <w:szCs w:val="28"/>
        </w:rPr>
        <w:t>МФЦ</w:t>
      </w:r>
      <w:r w:rsidRPr="002C3596">
        <w:rPr>
          <w:rFonts w:ascii="Times New Roman" w:hAnsi="Times New Roman"/>
          <w:bCs/>
          <w:iCs/>
          <w:sz w:val="28"/>
          <w:szCs w:val="28"/>
        </w:rPr>
        <w:t>, работника</w:t>
      </w:r>
      <w:r w:rsidR="008B2E0B" w:rsidRPr="002C3596">
        <w:rPr>
          <w:rFonts w:ascii="Times New Roman" w:hAnsi="Times New Roman"/>
          <w:bCs/>
          <w:iCs/>
          <w:sz w:val="28"/>
          <w:szCs w:val="28"/>
        </w:rPr>
        <w:t xml:space="preserve"> МФЦ</w:t>
      </w:r>
      <w:r w:rsidRPr="002C3596">
        <w:rPr>
          <w:rFonts w:ascii="Times New Roman" w:hAnsi="Times New Roman"/>
          <w:sz w:val="28"/>
          <w:szCs w:val="28"/>
          <w:u w:val="single"/>
        </w:rPr>
        <w:t>;</w:t>
      </w:r>
    </w:p>
    <w:p w:rsidR="00117EFA" w:rsidRPr="002C3596" w:rsidRDefault="00117EFA" w:rsidP="00DB6636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8B2E0B" w:rsidRPr="002C3596">
        <w:rPr>
          <w:rFonts w:ascii="Times New Roman" w:hAnsi="Times New Roman"/>
          <w:sz w:val="28"/>
          <w:szCs w:val="28"/>
        </w:rPr>
        <w:t>МФЦ</w:t>
      </w:r>
      <w:r w:rsidRPr="002C3596">
        <w:rPr>
          <w:rFonts w:ascii="Times New Roman" w:hAnsi="Times New Roman"/>
          <w:bCs/>
          <w:iCs/>
          <w:sz w:val="28"/>
          <w:szCs w:val="28"/>
        </w:rPr>
        <w:t>, работника</w:t>
      </w:r>
      <w:r w:rsidR="008B2E0B" w:rsidRPr="002C3596">
        <w:rPr>
          <w:rFonts w:ascii="Times New Roman" w:hAnsi="Times New Roman"/>
          <w:bCs/>
          <w:iCs/>
          <w:sz w:val="28"/>
          <w:szCs w:val="28"/>
        </w:rPr>
        <w:t xml:space="preserve"> МФЦ</w:t>
      </w:r>
      <w:r w:rsidR="002C3596">
        <w:rPr>
          <w:rFonts w:ascii="Times New Roman" w:hAnsi="Times New Roman"/>
          <w:bCs/>
          <w:iCs/>
          <w:sz w:val="28"/>
          <w:szCs w:val="28"/>
        </w:rPr>
        <w:t>.</w:t>
      </w:r>
      <w:r w:rsidRPr="002C3596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67DD9" w:rsidRPr="002C3596" w:rsidRDefault="00117EFA" w:rsidP="00DB663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="008B2E0B" w:rsidRPr="002C3596">
        <w:rPr>
          <w:rFonts w:ascii="Times New Roman" w:hAnsi="Times New Roman"/>
          <w:sz w:val="28"/>
          <w:szCs w:val="28"/>
        </w:rPr>
        <w:t>Жалоба, п</w:t>
      </w:r>
      <w:r w:rsidRPr="002C3596">
        <w:rPr>
          <w:rFonts w:ascii="Times New Roman" w:hAnsi="Times New Roman"/>
          <w:sz w:val="28"/>
          <w:szCs w:val="28"/>
        </w:rPr>
        <w:t xml:space="preserve">оступившая в уполномоченный орган, </w:t>
      </w:r>
      <w:r w:rsidR="008B2E0B" w:rsidRPr="002C3596">
        <w:rPr>
          <w:rFonts w:ascii="Times New Roman" w:hAnsi="Times New Roman"/>
          <w:sz w:val="28"/>
          <w:szCs w:val="28"/>
        </w:rPr>
        <w:t>МФЦ</w:t>
      </w:r>
      <w:r w:rsidR="006D6ECD" w:rsidRPr="006D2353">
        <w:rPr>
          <w:rFonts w:ascii="Times New Roman" w:hAnsi="Times New Roman"/>
          <w:sz w:val="28"/>
          <w:szCs w:val="28"/>
        </w:rPr>
        <w:t xml:space="preserve">, </w:t>
      </w:r>
      <w:r w:rsidR="008B2E0B" w:rsidRPr="006D2353">
        <w:rPr>
          <w:rFonts w:ascii="Times New Roman" w:hAnsi="Times New Roman"/>
          <w:bCs/>
          <w:iCs/>
          <w:sz w:val="28"/>
          <w:szCs w:val="28"/>
        </w:rPr>
        <w:t xml:space="preserve">организацию, предусмотренную </w:t>
      </w:r>
      <w:hyperlink r:id="rId19" w:history="1">
        <w:r w:rsidR="008B2E0B" w:rsidRPr="006D2353">
          <w:rPr>
            <w:rFonts w:ascii="Times New Roman" w:hAnsi="Times New Roman"/>
            <w:bCs/>
            <w:iCs/>
            <w:sz w:val="28"/>
            <w:szCs w:val="28"/>
          </w:rPr>
          <w:t>частью 1.1 статьи 16</w:t>
        </w:r>
      </w:hyperlink>
      <w:r w:rsidR="008B2E0B" w:rsidRPr="006D2353">
        <w:rPr>
          <w:rFonts w:ascii="Times New Roman" w:eastAsiaTheme="minorHAnsi" w:hAnsi="Times New Roman"/>
          <w:sz w:val="28"/>
          <w:szCs w:val="28"/>
        </w:rPr>
        <w:t xml:space="preserve"> Федерального закона о</w:t>
      </w:r>
      <w:r w:rsidR="008B2E0B" w:rsidRPr="002C3596">
        <w:rPr>
          <w:rFonts w:ascii="Times New Roman" w:eastAsiaTheme="minorHAnsi" w:hAnsi="Times New Roman"/>
          <w:sz w:val="28"/>
          <w:szCs w:val="28"/>
        </w:rPr>
        <w:t>т 27.07.2010 № 210-ФЗ</w:t>
      </w:r>
      <w:r w:rsidR="00050842" w:rsidRPr="002C3596">
        <w:rPr>
          <w:rFonts w:ascii="Times New Roman" w:eastAsiaTheme="minorHAnsi" w:hAnsi="Times New Roman"/>
          <w:sz w:val="28"/>
          <w:szCs w:val="28"/>
        </w:rPr>
        <w:t>,</w:t>
      </w:r>
      <w:r w:rsidRPr="002C3596">
        <w:rPr>
          <w:rFonts w:ascii="Times New Roman" w:hAnsi="Times New Roman"/>
          <w:sz w:val="28"/>
          <w:szCs w:val="28"/>
        </w:rPr>
        <w:t xml:space="preserve"> </w:t>
      </w:r>
      <w:r w:rsidR="00050842" w:rsidRPr="002C3596">
        <w:rPr>
          <w:rFonts w:ascii="Times New Roman" w:hAnsi="Times New Roman"/>
          <w:sz w:val="28"/>
          <w:szCs w:val="28"/>
        </w:rPr>
        <w:t xml:space="preserve">департамент информатизации и связи Ярославской области, подлежит </w:t>
      </w:r>
      <w:r w:rsidRPr="002C3596">
        <w:rPr>
          <w:rFonts w:ascii="Times New Roman" w:hAnsi="Times New Roman"/>
          <w:sz w:val="28"/>
          <w:szCs w:val="28"/>
        </w:rPr>
        <w:t>рассм</w:t>
      </w:r>
      <w:r w:rsidR="00050842" w:rsidRPr="002C3596">
        <w:rPr>
          <w:rFonts w:ascii="Times New Roman" w:hAnsi="Times New Roman"/>
          <w:sz w:val="28"/>
          <w:szCs w:val="28"/>
        </w:rPr>
        <w:t>о</w:t>
      </w:r>
      <w:r w:rsidRPr="002C3596">
        <w:rPr>
          <w:rFonts w:ascii="Times New Roman" w:hAnsi="Times New Roman"/>
          <w:sz w:val="28"/>
          <w:szCs w:val="28"/>
        </w:rPr>
        <w:t>тр</w:t>
      </w:r>
      <w:r w:rsidR="00050842" w:rsidRPr="002C3596">
        <w:rPr>
          <w:rFonts w:ascii="Times New Roman" w:hAnsi="Times New Roman"/>
          <w:sz w:val="28"/>
          <w:szCs w:val="28"/>
        </w:rPr>
        <w:t>ению должностным лицом, наделенным полномочиями по рассмотрению жалоб,</w:t>
      </w:r>
      <w:r w:rsidRPr="002C3596">
        <w:rPr>
          <w:rFonts w:ascii="Times New Roman" w:hAnsi="Times New Roman"/>
          <w:sz w:val="28"/>
          <w:szCs w:val="28"/>
        </w:rPr>
        <w:t xml:space="preserve"> в течение 15 рабочих дней со дня ее регистрации, а в случае обжалования отказа уполномоченного органа, </w:t>
      </w:r>
      <w:r w:rsidR="00050842" w:rsidRPr="002C3596">
        <w:rPr>
          <w:rFonts w:ascii="Times New Roman" w:hAnsi="Times New Roman"/>
          <w:sz w:val="28"/>
          <w:szCs w:val="28"/>
        </w:rPr>
        <w:t xml:space="preserve">должностного лица уполномоченного органа, </w:t>
      </w:r>
      <w:r w:rsidR="00057649" w:rsidRPr="002C3596">
        <w:rPr>
          <w:rFonts w:ascii="Times New Roman" w:hAnsi="Times New Roman"/>
          <w:sz w:val="28"/>
          <w:szCs w:val="28"/>
        </w:rPr>
        <w:t>МФЦ,</w:t>
      </w:r>
      <w:r w:rsidR="002C3596">
        <w:rPr>
          <w:rFonts w:ascii="Times New Roman" w:hAnsi="Times New Roman"/>
          <w:sz w:val="28"/>
          <w:szCs w:val="28"/>
        </w:rPr>
        <w:t xml:space="preserve"> работника МФЦ, </w:t>
      </w:r>
      <w:r w:rsidRPr="002C3596">
        <w:rPr>
          <w:rFonts w:ascii="Times New Roman" w:hAnsi="Times New Roman"/>
          <w:sz w:val="28"/>
          <w:szCs w:val="28"/>
        </w:rPr>
        <w:t>в приеме документов у заявителя</w:t>
      </w:r>
      <w:proofErr w:type="gramEnd"/>
      <w:r w:rsidRPr="002C3596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r w:rsidR="006D6ECD" w:rsidRPr="002C3596">
        <w:rPr>
          <w:rFonts w:ascii="Times New Roman" w:hAnsi="Times New Roman"/>
          <w:sz w:val="28"/>
          <w:szCs w:val="28"/>
        </w:rPr>
        <w:t xml:space="preserve"> </w:t>
      </w:r>
    </w:p>
    <w:p w:rsidR="00117EFA" w:rsidRPr="002C3596" w:rsidRDefault="006D6ECD" w:rsidP="00DB663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Жалобы подлежит регистрации не позднее рабочего дня, следующего за днем ее поступления</w:t>
      </w:r>
    </w:p>
    <w:p w:rsidR="00117EFA" w:rsidRPr="002C3596" w:rsidRDefault="00117EFA" w:rsidP="00DB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117EFA" w:rsidRPr="002C3596" w:rsidRDefault="00E67DD9" w:rsidP="00DB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proofErr w:type="gramStart"/>
      <w:r w:rsidRPr="002C3596">
        <w:rPr>
          <w:rFonts w:ascii="Times New Roman" w:eastAsiaTheme="minorHAnsi" w:hAnsi="Times New Roman"/>
          <w:iCs/>
          <w:sz w:val="28"/>
          <w:szCs w:val="28"/>
        </w:rPr>
        <w:t>-</w:t>
      </w:r>
      <w:r w:rsidR="00117EFA" w:rsidRPr="002C3596">
        <w:rPr>
          <w:rFonts w:ascii="Times New Roman" w:eastAsiaTheme="minorHAnsi" w:hAnsi="Times New Roman"/>
          <w:iCs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="00117EFA" w:rsidRPr="002C3596">
        <w:rPr>
          <w:rFonts w:ascii="Times New Roman" w:eastAsiaTheme="minorHAnsi" w:hAnsi="Times New Roman"/>
          <w:iCs/>
          <w:sz w:val="28"/>
          <w:szCs w:val="28"/>
        </w:rPr>
        <w:lastRenderedPageBreak/>
        <w:t>правовыми актами Российской Федерации, нормативными правовыми актами Ярославской области, муниципальными правовыми актами</w:t>
      </w:r>
      <w:r w:rsidR="00822350">
        <w:rPr>
          <w:rFonts w:ascii="Times New Roman" w:eastAsiaTheme="minorHAnsi" w:hAnsi="Times New Roman"/>
          <w:iCs/>
          <w:sz w:val="28"/>
          <w:szCs w:val="28"/>
        </w:rPr>
        <w:t xml:space="preserve"> Любимского муниципального района</w:t>
      </w:r>
      <w:r w:rsidR="00117EFA" w:rsidRPr="002C3596">
        <w:rPr>
          <w:rFonts w:ascii="Times New Roman" w:eastAsiaTheme="minorHAnsi" w:hAnsi="Times New Roman"/>
          <w:iCs/>
          <w:sz w:val="28"/>
          <w:szCs w:val="28"/>
        </w:rPr>
        <w:t>.</w:t>
      </w:r>
      <w:proofErr w:type="gramEnd"/>
    </w:p>
    <w:p w:rsidR="00117EFA" w:rsidRPr="002C3596" w:rsidRDefault="00E67DD9" w:rsidP="00DB66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2C3596">
        <w:rPr>
          <w:rFonts w:ascii="Times New Roman" w:eastAsiaTheme="minorHAnsi" w:hAnsi="Times New Roman"/>
          <w:iCs/>
          <w:sz w:val="28"/>
          <w:szCs w:val="28"/>
        </w:rPr>
        <w:t>-</w:t>
      </w:r>
      <w:r w:rsidR="00117EFA" w:rsidRPr="002C3596">
        <w:rPr>
          <w:rFonts w:ascii="Times New Roman" w:eastAsiaTheme="minorHAnsi" w:hAnsi="Times New Roman"/>
          <w:iCs/>
          <w:sz w:val="28"/>
          <w:szCs w:val="28"/>
        </w:rPr>
        <w:t xml:space="preserve"> в удовлетворении жалобы отказывается</w:t>
      </w:r>
      <w:r w:rsidRPr="002C3596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4A0773" w:rsidRPr="002C3596" w:rsidRDefault="00117EFA" w:rsidP="00DB663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5.</w:t>
      </w:r>
      <w:r w:rsidR="00057649" w:rsidRPr="002C3596">
        <w:rPr>
          <w:rFonts w:ascii="Times New Roman" w:hAnsi="Times New Roman"/>
          <w:sz w:val="28"/>
          <w:szCs w:val="28"/>
        </w:rPr>
        <w:t>6</w:t>
      </w:r>
      <w:r w:rsidRPr="002C3596">
        <w:rPr>
          <w:rFonts w:ascii="Times New Roman" w:hAnsi="Times New Roman"/>
          <w:sz w:val="28"/>
          <w:szCs w:val="28"/>
        </w:rPr>
        <w:t xml:space="preserve">. </w:t>
      </w:r>
      <w:r w:rsidR="004A0773" w:rsidRPr="002C3596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</w:t>
      </w:r>
      <w:r w:rsidR="00907FF6" w:rsidRPr="002C3596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4A0773" w:rsidRPr="002C3596">
        <w:rPr>
          <w:rFonts w:ascii="Times New Roman" w:hAnsi="Times New Roman"/>
          <w:sz w:val="28"/>
          <w:szCs w:val="28"/>
          <w:lang w:eastAsia="ru-RU"/>
        </w:rPr>
        <w:t xml:space="preserve">ается информация о действиях, осуществляемых </w:t>
      </w:r>
      <w:r w:rsidR="003D5746" w:rsidRPr="002C3596">
        <w:rPr>
          <w:rFonts w:ascii="Times New Roman" w:hAnsi="Times New Roman"/>
          <w:sz w:val="28"/>
          <w:szCs w:val="28"/>
        </w:rPr>
        <w:t>уполномоченн</w:t>
      </w:r>
      <w:r w:rsidR="003141DA" w:rsidRPr="002C3596">
        <w:rPr>
          <w:rFonts w:ascii="Times New Roman" w:hAnsi="Times New Roman"/>
          <w:sz w:val="28"/>
          <w:szCs w:val="28"/>
        </w:rPr>
        <w:t>ым</w:t>
      </w:r>
      <w:r w:rsidR="003D5746" w:rsidRPr="002C3596">
        <w:rPr>
          <w:rFonts w:ascii="Times New Roman" w:hAnsi="Times New Roman"/>
          <w:sz w:val="28"/>
          <w:szCs w:val="28"/>
        </w:rPr>
        <w:t xml:space="preserve"> орган</w:t>
      </w:r>
      <w:r w:rsidR="003141DA" w:rsidRPr="002C3596">
        <w:rPr>
          <w:rFonts w:ascii="Times New Roman" w:hAnsi="Times New Roman"/>
          <w:sz w:val="28"/>
          <w:szCs w:val="28"/>
        </w:rPr>
        <w:t>ом</w:t>
      </w:r>
      <w:r w:rsidR="003D5746" w:rsidRPr="002C3596">
        <w:rPr>
          <w:rFonts w:ascii="Times New Roman" w:hAnsi="Times New Roman"/>
          <w:sz w:val="28"/>
          <w:szCs w:val="28"/>
        </w:rPr>
        <w:t>, должностн</w:t>
      </w:r>
      <w:r w:rsidR="003141DA" w:rsidRPr="002C3596">
        <w:rPr>
          <w:rFonts w:ascii="Times New Roman" w:hAnsi="Times New Roman"/>
          <w:sz w:val="28"/>
          <w:szCs w:val="28"/>
        </w:rPr>
        <w:t>ым</w:t>
      </w:r>
      <w:r w:rsidR="003D5746" w:rsidRPr="002C3596">
        <w:rPr>
          <w:rFonts w:ascii="Times New Roman" w:hAnsi="Times New Roman"/>
          <w:sz w:val="28"/>
          <w:szCs w:val="28"/>
        </w:rPr>
        <w:t xml:space="preserve"> лиц</w:t>
      </w:r>
      <w:r w:rsidR="003141DA" w:rsidRPr="002C3596">
        <w:rPr>
          <w:rFonts w:ascii="Times New Roman" w:hAnsi="Times New Roman"/>
          <w:sz w:val="28"/>
          <w:szCs w:val="28"/>
        </w:rPr>
        <w:t>ом</w:t>
      </w:r>
      <w:r w:rsidR="003D5746" w:rsidRPr="002C3596">
        <w:rPr>
          <w:rFonts w:ascii="Times New Roman" w:hAnsi="Times New Roman"/>
          <w:sz w:val="28"/>
          <w:szCs w:val="28"/>
        </w:rPr>
        <w:t xml:space="preserve"> уполномоченного органа либо муниципальн</w:t>
      </w:r>
      <w:r w:rsidR="003141DA" w:rsidRPr="002C3596">
        <w:rPr>
          <w:rFonts w:ascii="Times New Roman" w:hAnsi="Times New Roman"/>
          <w:sz w:val="28"/>
          <w:szCs w:val="28"/>
        </w:rPr>
        <w:t>ым</w:t>
      </w:r>
      <w:r w:rsidR="003D5746" w:rsidRPr="002C3596">
        <w:rPr>
          <w:rFonts w:ascii="Times New Roman" w:hAnsi="Times New Roman"/>
          <w:sz w:val="28"/>
          <w:szCs w:val="28"/>
        </w:rPr>
        <w:t xml:space="preserve"> служащ</w:t>
      </w:r>
      <w:r w:rsidR="003141DA" w:rsidRPr="002C3596">
        <w:rPr>
          <w:rFonts w:ascii="Times New Roman" w:hAnsi="Times New Roman"/>
          <w:sz w:val="28"/>
          <w:szCs w:val="28"/>
        </w:rPr>
        <w:t>им</w:t>
      </w:r>
      <w:r w:rsidR="003D5746" w:rsidRPr="002C3596">
        <w:rPr>
          <w:rFonts w:ascii="Times New Roman" w:hAnsi="Times New Roman"/>
          <w:sz w:val="28"/>
          <w:szCs w:val="28"/>
        </w:rPr>
        <w:t xml:space="preserve">, </w:t>
      </w:r>
      <w:r w:rsidR="00057649" w:rsidRPr="002C3596">
        <w:rPr>
          <w:rFonts w:ascii="Times New Roman" w:hAnsi="Times New Roman"/>
          <w:sz w:val="28"/>
          <w:szCs w:val="28"/>
        </w:rPr>
        <w:t>МФЦ,</w:t>
      </w:r>
      <w:r w:rsidR="003D5746" w:rsidRPr="002C3596">
        <w:rPr>
          <w:rFonts w:ascii="Times New Roman" w:hAnsi="Times New Roman"/>
          <w:bCs/>
          <w:iCs/>
          <w:sz w:val="28"/>
          <w:szCs w:val="28"/>
        </w:rPr>
        <w:t xml:space="preserve"> работник</w:t>
      </w:r>
      <w:r w:rsidR="008F30DC" w:rsidRPr="002C3596">
        <w:rPr>
          <w:rFonts w:ascii="Times New Roman" w:hAnsi="Times New Roman"/>
          <w:bCs/>
          <w:iCs/>
          <w:sz w:val="28"/>
          <w:szCs w:val="28"/>
        </w:rPr>
        <w:t>ом</w:t>
      </w:r>
      <w:r w:rsidR="00057649" w:rsidRPr="002C3596">
        <w:rPr>
          <w:rFonts w:ascii="Times New Roman" w:hAnsi="Times New Roman"/>
          <w:bCs/>
          <w:iCs/>
          <w:sz w:val="28"/>
          <w:szCs w:val="28"/>
        </w:rPr>
        <w:t xml:space="preserve"> МФЦ</w:t>
      </w:r>
      <w:r w:rsidR="003D5746" w:rsidRPr="002C359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A0773" w:rsidRPr="002C3596">
        <w:rPr>
          <w:rFonts w:ascii="Times New Roman" w:hAnsi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A0773" w:rsidRPr="002C3596"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 w:rsidR="004A0773" w:rsidRPr="002C3596"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</w:t>
      </w:r>
      <w:r w:rsidR="003D5746" w:rsidRPr="002C3596">
        <w:rPr>
          <w:rFonts w:ascii="Times New Roman" w:hAnsi="Times New Roman"/>
          <w:sz w:val="28"/>
          <w:szCs w:val="28"/>
          <w:lang w:eastAsia="ru-RU"/>
        </w:rPr>
        <w:t xml:space="preserve">лучения </w:t>
      </w:r>
      <w:r w:rsidR="004A0773" w:rsidRPr="002C3596">
        <w:rPr>
          <w:rFonts w:ascii="Times New Roman" w:hAnsi="Times New Roman"/>
          <w:sz w:val="28"/>
          <w:szCs w:val="28"/>
          <w:lang w:eastAsia="ru-RU"/>
        </w:rPr>
        <w:t>муниципальной услуги.</w:t>
      </w:r>
    </w:p>
    <w:p w:rsidR="004A0773" w:rsidRPr="002C3596" w:rsidRDefault="004A0773" w:rsidP="00DB663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2C3596"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 w:rsidRPr="002C3596"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</w:t>
      </w:r>
      <w:r w:rsidR="00E160A9" w:rsidRPr="002C3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3596">
        <w:rPr>
          <w:rFonts w:ascii="Times New Roman" w:hAnsi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139F" w:rsidRPr="002C3596" w:rsidRDefault="0001139F" w:rsidP="00DB663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Pr="002C3596">
        <w:rPr>
          <w:rFonts w:ascii="Times New Roman" w:hAnsi="Times New Roman"/>
          <w:sz w:val="28"/>
          <w:szCs w:val="28"/>
        </w:rPr>
        <w:t>уполномоченного органа, должностного лица уполномоченного органа, МФЦ, его руководителя и (или) работника</w:t>
      </w:r>
      <w:r w:rsidRPr="002C3596">
        <w:rPr>
          <w:rFonts w:ascii="Times New Roman" w:eastAsiaTheme="minorHAnsi" w:hAnsi="Times New Roman"/>
          <w:sz w:val="28"/>
          <w:szCs w:val="28"/>
        </w:rPr>
        <w:t>, плата с заявителя не взимается.</w:t>
      </w:r>
      <w:r w:rsidRPr="002C3596">
        <w:rPr>
          <w:rFonts w:ascii="Times New Roman" w:hAnsi="Times New Roman"/>
          <w:sz w:val="28"/>
          <w:szCs w:val="28"/>
        </w:rPr>
        <w:t xml:space="preserve"> </w:t>
      </w:r>
    </w:p>
    <w:p w:rsidR="0001139F" w:rsidRPr="002C3596" w:rsidRDefault="0001139F" w:rsidP="00DB663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5.5. данного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7EFA" w:rsidRPr="002C3596" w:rsidRDefault="00117EFA" w:rsidP="00DB6636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596">
        <w:rPr>
          <w:rFonts w:ascii="Times New Roman" w:hAnsi="Times New Roman" w:cs="Times New Roman"/>
          <w:sz w:val="28"/>
          <w:szCs w:val="28"/>
        </w:rPr>
        <w:t>5.</w:t>
      </w:r>
      <w:r w:rsidR="00057649" w:rsidRPr="002C3596">
        <w:rPr>
          <w:rFonts w:ascii="Times New Roman" w:hAnsi="Times New Roman" w:cs="Times New Roman"/>
          <w:sz w:val="28"/>
          <w:szCs w:val="28"/>
        </w:rPr>
        <w:t>7</w:t>
      </w:r>
      <w:r w:rsidRPr="002C3596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2C359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359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17EFA" w:rsidRDefault="00117EFA" w:rsidP="00DB6636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596">
        <w:rPr>
          <w:rFonts w:ascii="Times New Roman" w:hAnsi="Times New Roman" w:cs="Times New Roman"/>
          <w:sz w:val="28"/>
          <w:szCs w:val="28"/>
        </w:rPr>
        <w:t>5.</w:t>
      </w:r>
      <w:r w:rsidR="00057649" w:rsidRPr="002C3596">
        <w:rPr>
          <w:rFonts w:ascii="Times New Roman" w:hAnsi="Times New Roman" w:cs="Times New Roman"/>
          <w:sz w:val="28"/>
          <w:szCs w:val="28"/>
        </w:rPr>
        <w:t>8</w:t>
      </w:r>
      <w:r w:rsidRPr="002C3596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статьёй 12</w:t>
      </w:r>
      <w:r w:rsidR="002F17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3596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03.12.2007 № 100-з</w:t>
      </w:r>
      <w:r w:rsidR="002F17E0">
        <w:rPr>
          <w:rFonts w:ascii="Times New Roman" w:hAnsi="Times New Roman" w:cs="Times New Roman"/>
          <w:sz w:val="28"/>
          <w:szCs w:val="28"/>
        </w:rPr>
        <w:t xml:space="preserve"> </w:t>
      </w:r>
      <w:r w:rsidRPr="002C3596">
        <w:rPr>
          <w:rFonts w:ascii="Times New Roman" w:hAnsi="Times New Roman" w:cs="Times New Roman"/>
          <w:sz w:val="28"/>
          <w:szCs w:val="28"/>
        </w:rPr>
        <w:t>«Об административных правонарушениях», должностное лицо, уполномоченное на рассмотрение жалоб, незамедлительно направля</w:t>
      </w:r>
      <w:r w:rsidR="003D3D24" w:rsidRPr="002C3596">
        <w:rPr>
          <w:rFonts w:ascii="Times New Roman" w:hAnsi="Times New Roman" w:cs="Times New Roman"/>
          <w:sz w:val="28"/>
          <w:szCs w:val="28"/>
        </w:rPr>
        <w:t>ет соответствующие материалы в д</w:t>
      </w:r>
      <w:r w:rsidRPr="002C3596">
        <w:rPr>
          <w:rFonts w:ascii="Times New Roman" w:hAnsi="Times New Roman" w:cs="Times New Roman"/>
          <w:sz w:val="28"/>
          <w:szCs w:val="28"/>
        </w:rPr>
        <w:t>епартамент информатизации и связи Ярославской области. </w:t>
      </w:r>
    </w:p>
    <w:p w:rsidR="004F26CB" w:rsidRDefault="004F26CB" w:rsidP="00117EFA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4F26CB" w:rsidSect="00596851">
          <w:headerReference w:type="default" r:id="rId20"/>
          <w:footerReference w:type="default" r:id="rId21"/>
          <w:pgSz w:w="11906" w:h="16838"/>
          <w:pgMar w:top="426" w:right="567" w:bottom="851" w:left="1701" w:header="510" w:footer="283" w:gutter="0"/>
          <w:cols w:space="708"/>
          <w:docGrid w:linePitch="360"/>
        </w:sectPr>
      </w:pPr>
    </w:p>
    <w:p w:rsidR="00C22943" w:rsidRPr="00117EFA" w:rsidRDefault="00965D86" w:rsidP="0082235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026791" w:rsidRPr="00117EFA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AB140C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026791" w:rsidRPr="00117E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6791" w:rsidRDefault="00026791" w:rsidP="0082235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822350" w:rsidRDefault="00822350" w:rsidP="0082235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287" w:rsidRPr="006D3287" w:rsidRDefault="006D3287" w:rsidP="0082235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6D3287" w:rsidRPr="006D3287" w:rsidRDefault="006D3287" w:rsidP="008223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32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Уведомление о </w:t>
      </w:r>
      <w:proofErr w:type="gramStart"/>
      <w:r w:rsidRPr="006D3287">
        <w:rPr>
          <w:rFonts w:ascii="Times New Roman" w:eastAsia="Times New Roman" w:hAnsi="Times New Roman"/>
          <w:b/>
          <w:sz w:val="26"/>
          <w:szCs w:val="26"/>
          <w:lang w:eastAsia="ru-RU"/>
        </w:rPr>
        <w:t>планируемых</w:t>
      </w:r>
      <w:proofErr w:type="gramEnd"/>
      <w:r w:rsidRPr="006D32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D3287" w:rsidRPr="006D3287" w:rsidTr="00B225F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8223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8223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8223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8223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8223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8223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8223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3287" w:rsidRPr="006D3287" w:rsidRDefault="006D3287" w:rsidP="008223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82235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D3287" w:rsidRPr="006D3287" w:rsidRDefault="006D3287" w:rsidP="008223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82235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22350" w:rsidRDefault="00822350" w:rsidP="008223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287" w:rsidRPr="006D3287" w:rsidRDefault="006D3287" w:rsidP="008223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423"/>
        <w:gridCol w:w="4508"/>
      </w:tblGrid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2350" w:rsidRDefault="00822350" w:rsidP="008223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287" w:rsidRPr="006D3287" w:rsidRDefault="006D3287" w:rsidP="008223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>2. Сведения о земельном участке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423"/>
        <w:gridCol w:w="4508"/>
      </w:tblGrid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2350" w:rsidRDefault="00822350" w:rsidP="008223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287" w:rsidRPr="006D3287" w:rsidRDefault="006D3287" w:rsidP="008223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Сведения об объекте капитального строительства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423"/>
        <w:gridCol w:w="4508"/>
      </w:tblGrid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822350">
        <w:tc>
          <w:tcPr>
            <w:tcW w:w="595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типовом </w:t>
            </w:r>
            <w:proofErr w:type="gramStart"/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архитектурном решении</w:t>
            </w:r>
            <w:proofErr w:type="gramEnd"/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508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3287" w:rsidRPr="006D3287" w:rsidRDefault="006D3287" w:rsidP="006D3287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1"/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09"/>
      </w:tblGrid>
      <w:tr w:rsidR="006D3287" w:rsidRPr="006D3287" w:rsidTr="00822350">
        <w:trPr>
          <w:trHeight w:val="13040"/>
        </w:trPr>
        <w:tc>
          <w:tcPr>
            <w:tcW w:w="9809" w:type="dxa"/>
          </w:tcPr>
          <w:p w:rsidR="006D3287" w:rsidRPr="006D3287" w:rsidRDefault="006D3287" w:rsidP="006D328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D3287" w:rsidRPr="006D3287" w:rsidRDefault="006D3287" w:rsidP="006D3287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D3287" w:rsidRPr="006D3287" w:rsidRDefault="006D3287" w:rsidP="006D3287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3287">
        <w:rPr>
          <w:rFonts w:ascii="Times New Roman" w:eastAsia="Times New Roman" w:hAnsi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6D3287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6D3287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D3287" w:rsidRPr="006D3287" w:rsidRDefault="006D3287" w:rsidP="006D32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6D3287" w:rsidRPr="006D3287" w:rsidRDefault="006D3287" w:rsidP="006D3287">
      <w:pPr>
        <w:autoSpaceDE w:val="0"/>
        <w:autoSpaceDN w:val="0"/>
        <w:spacing w:after="48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proofErr w:type="gramStart"/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>предназначен</w:t>
      </w:r>
      <w:proofErr w:type="gramEnd"/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6D3287" w:rsidRPr="006D3287" w:rsidRDefault="006D3287" w:rsidP="006D3287">
      <w:pP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6D3287" w:rsidRPr="006D3287" w:rsidTr="00B225F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D3287" w:rsidRPr="006D3287" w:rsidRDefault="006D3287" w:rsidP="006D3287">
      <w:pPr>
        <w:autoSpaceDE w:val="0"/>
        <w:autoSpaceDN w:val="0"/>
        <w:spacing w:before="360" w:after="480" w:line="240" w:lineRule="auto"/>
        <w:ind w:left="567" w:right="62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br/>
        <w:t>(при наличии)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прилагаются: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D3287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(документы, предусмотренные частью 3 статьи 51.1 Градостроительного кодекса Российской Федерации (Собрание</w:t>
      </w:r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законодательства Российской Федерации, 2005, № 1, ст. 16; 2018, № 32, ст. 5133, 5135)</w:t>
      </w:r>
      <w:proofErr w:type="gramEnd"/>
    </w:p>
    <w:p w:rsidR="006D3287" w:rsidRDefault="006D3287" w:rsidP="006D32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26CB" w:rsidRDefault="004F26CB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4F26CB" w:rsidSect="00822350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B53FD" w:rsidRPr="00625246" w:rsidRDefault="002B53FD" w:rsidP="00505F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2B53FD" w:rsidRPr="00625246" w:rsidRDefault="002B53FD" w:rsidP="00505F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2B53FD" w:rsidRPr="00625246" w:rsidRDefault="002B53FD" w:rsidP="00505F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3FD" w:rsidRPr="00AB140C" w:rsidRDefault="002B53FD" w:rsidP="00505F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246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2B53FD" w:rsidRPr="00AB140C" w:rsidRDefault="002B53FD" w:rsidP="00505F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505F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40C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181CE5" w:rsidRDefault="00181CE5" w:rsidP="00505F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505F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2B53FD" w:rsidRPr="00AB140C" w:rsidRDefault="002B53FD" w:rsidP="00505F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505F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505F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505F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505F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505F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505F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2B53FD" w:rsidRPr="00AB140C" w:rsidRDefault="002B53FD" w:rsidP="00505F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505F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505F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505F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505F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505F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(при наличии): </w:t>
      </w:r>
    </w:p>
    <w:p w:rsidR="002B53FD" w:rsidRPr="00AB140C" w:rsidRDefault="002B53FD" w:rsidP="00505F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505F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505F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Default="002B53FD" w:rsidP="00505F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3FD" w:rsidRDefault="002B53FD" w:rsidP="00505F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3FD" w:rsidRDefault="002B53FD" w:rsidP="00505F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26CB">
        <w:rPr>
          <w:rFonts w:ascii="Times New Roman" w:hAnsi="Times New Roman"/>
          <w:b/>
          <w:sz w:val="26"/>
          <w:szCs w:val="26"/>
        </w:rPr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</w:t>
      </w:r>
      <w:r w:rsidRPr="004F26CB">
        <w:rPr>
          <w:rFonts w:ascii="Times New Roman" w:hAnsi="Times New Roman"/>
          <w:b/>
          <w:sz w:val="26"/>
          <w:szCs w:val="26"/>
        </w:rPr>
        <w:br/>
        <w:t>садового дома</w:t>
      </w:r>
    </w:p>
    <w:p w:rsidR="00181CE5" w:rsidRPr="004F26CB" w:rsidRDefault="00181CE5" w:rsidP="00505F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B53FD" w:rsidRPr="004F26CB" w:rsidTr="000066C9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3FD" w:rsidRPr="004F26CB" w:rsidRDefault="002B53FD" w:rsidP="00505F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3FD" w:rsidRPr="004F26CB" w:rsidRDefault="002B53FD" w:rsidP="00505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3FD" w:rsidRPr="004F26CB" w:rsidRDefault="002B53FD" w:rsidP="00505F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D" w:rsidRPr="004F26CB" w:rsidRDefault="002B53FD" w:rsidP="00505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3FD" w:rsidRPr="004F26CB" w:rsidRDefault="002B53FD" w:rsidP="00505FA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6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26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B53FD" w:rsidRPr="004F26CB" w:rsidRDefault="002B53FD" w:rsidP="00505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3FD" w:rsidRPr="004F26CB" w:rsidRDefault="002B53FD" w:rsidP="00505FA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2B53FD" w:rsidRPr="004F26CB" w:rsidRDefault="002B53FD" w:rsidP="00505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3FD" w:rsidRPr="004F26CB" w:rsidRDefault="002B53FD" w:rsidP="00505FA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4F26CB">
        <w:rPr>
          <w:rFonts w:ascii="Times New Roman" w:hAnsi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81CE5" w:rsidRDefault="00181CE5" w:rsidP="00505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3FD" w:rsidRPr="004F26CB" w:rsidRDefault="002B53FD" w:rsidP="00505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CB">
        <w:rPr>
          <w:rFonts w:ascii="Times New Roman" w:hAnsi="Times New Roman"/>
          <w:b/>
          <w:sz w:val="24"/>
          <w:szCs w:val="24"/>
        </w:rPr>
        <w:t>1. Сведения о застройщике: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423"/>
        <w:gridCol w:w="4507"/>
      </w:tblGrid>
      <w:tr w:rsidR="002B53FD" w:rsidRPr="004F26CB" w:rsidTr="00505FA1">
        <w:tc>
          <w:tcPr>
            <w:tcW w:w="73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7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505FA1">
        <w:tc>
          <w:tcPr>
            <w:tcW w:w="73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07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505FA1">
        <w:tc>
          <w:tcPr>
            <w:tcW w:w="73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07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505FA1">
        <w:tc>
          <w:tcPr>
            <w:tcW w:w="73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07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505FA1">
        <w:tc>
          <w:tcPr>
            <w:tcW w:w="73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7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505FA1">
        <w:tc>
          <w:tcPr>
            <w:tcW w:w="73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07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505FA1">
        <w:tc>
          <w:tcPr>
            <w:tcW w:w="73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507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505FA1">
        <w:tc>
          <w:tcPr>
            <w:tcW w:w="73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4F26CB">
              <w:rPr>
                <w:rFonts w:ascii="Times New Roman" w:hAnsi="Times New Roman"/>
                <w:sz w:val="24"/>
                <w:szCs w:val="24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507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505FA1">
        <w:tc>
          <w:tcPr>
            <w:tcW w:w="73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423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7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CE5" w:rsidRDefault="00181CE5" w:rsidP="00505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3FD" w:rsidRPr="004F26CB" w:rsidRDefault="002B53FD" w:rsidP="00505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CB">
        <w:rPr>
          <w:rFonts w:ascii="Times New Roman" w:hAnsi="Times New Roman"/>
          <w:b/>
          <w:sz w:val="24"/>
          <w:szCs w:val="24"/>
        </w:rPr>
        <w:t>2. Сведения о земельном участке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423"/>
        <w:gridCol w:w="4507"/>
      </w:tblGrid>
      <w:tr w:rsidR="002B53FD" w:rsidRPr="004F26CB" w:rsidTr="00181CE5">
        <w:tc>
          <w:tcPr>
            <w:tcW w:w="73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507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181CE5">
        <w:tc>
          <w:tcPr>
            <w:tcW w:w="73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507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CE5" w:rsidRDefault="00181CE5" w:rsidP="00505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3FD" w:rsidRPr="004F26CB" w:rsidRDefault="002B53FD" w:rsidP="00505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CB">
        <w:rPr>
          <w:rFonts w:ascii="Times New Roman" w:hAnsi="Times New Roman"/>
          <w:b/>
          <w:sz w:val="24"/>
          <w:szCs w:val="24"/>
        </w:rPr>
        <w:t xml:space="preserve">3. Сведения об изменении параметров планируемого строительства </w:t>
      </w:r>
      <w:r w:rsidRPr="004F26CB">
        <w:rPr>
          <w:rFonts w:ascii="Times New Roman" w:hAnsi="Times New Roman"/>
          <w:b/>
          <w:sz w:val="24"/>
          <w:szCs w:val="24"/>
        </w:rPr>
        <w:br/>
        <w:t xml:space="preserve">или реконструкции объекта индивидуального жилищного строительства </w:t>
      </w:r>
      <w:r w:rsidRPr="004F26CB">
        <w:rPr>
          <w:rFonts w:ascii="Times New Roman" w:hAnsi="Times New Roman"/>
          <w:b/>
          <w:sz w:val="24"/>
          <w:szCs w:val="24"/>
        </w:rPr>
        <w:br/>
        <w:t>или садового дома</w:t>
      </w:r>
    </w:p>
    <w:tbl>
      <w:tblPr>
        <w:tblStyle w:val="af8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170"/>
        <w:gridCol w:w="3062"/>
        <w:gridCol w:w="182"/>
        <w:gridCol w:w="2794"/>
      </w:tblGrid>
      <w:tr w:rsidR="002B53FD" w:rsidRPr="004F26CB" w:rsidTr="00181CE5">
        <w:tc>
          <w:tcPr>
            <w:tcW w:w="567" w:type="dxa"/>
            <w:vMerge w:val="restart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26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26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92" w:type="dxa"/>
            <w:vMerge w:val="restart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6CB">
              <w:rPr>
                <w:rFonts w:ascii="Times New Roman" w:hAnsi="Times New Roman"/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2794" w:type="dxa"/>
            <w:vMerge w:val="restart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B53FD" w:rsidRPr="004F26CB" w:rsidTr="00181CE5">
        <w:tc>
          <w:tcPr>
            <w:tcW w:w="567" w:type="dxa"/>
            <w:vMerge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181CE5">
        <w:tc>
          <w:tcPr>
            <w:tcW w:w="567" w:type="dxa"/>
            <w:vMerge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6CB">
              <w:rPr>
                <w:rFonts w:ascii="Times New Roman" w:hAnsi="Times New Roman"/>
              </w:rPr>
              <w:t>(дата направления уведомления)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181CE5">
        <w:tc>
          <w:tcPr>
            <w:tcW w:w="56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92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181CE5">
        <w:tc>
          <w:tcPr>
            <w:tcW w:w="56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92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414" w:type="dxa"/>
            <w:gridSpan w:val="3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181CE5">
        <w:tc>
          <w:tcPr>
            <w:tcW w:w="56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92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181CE5">
        <w:tc>
          <w:tcPr>
            <w:tcW w:w="567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92" w:type="dxa"/>
          </w:tcPr>
          <w:p w:rsidR="002B53FD" w:rsidRPr="004F26CB" w:rsidRDefault="002B53FD" w:rsidP="00505F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414" w:type="dxa"/>
            <w:gridSpan w:val="3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B53FD" w:rsidRPr="004F26CB" w:rsidRDefault="002B53FD" w:rsidP="0050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6CB" w:rsidRDefault="004F26CB" w:rsidP="00505FA1">
      <w:pPr>
        <w:spacing w:after="0" w:line="240" w:lineRule="auto"/>
        <w:rPr>
          <w:sz w:val="24"/>
          <w:szCs w:val="24"/>
        </w:rPr>
        <w:sectPr w:rsidR="004F26CB" w:rsidSect="00505FA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B140C" w:rsidRPr="00625246" w:rsidRDefault="00AB140C" w:rsidP="000726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F26CB" w:rsidRPr="00625246">
        <w:rPr>
          <w:rFonts w:ascii="Times New Roman" w:hAnsi="Times New Roman"/>
          <w:sz w:val="24"/>
          <w:szCs w:val="24"/>
          <w:lang w:eastAsia="ru-RU"/>
        </w:rPr>
        <w:t>3</w:t>
      </w:r>
      <w:r w:rsidRPr="006252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140C" w:rsidRPr="00625246" w:rsidRDefault="00AB140C" w:rsidP="000726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AB140C" w:rsidRPr="00625246" w:rsidRDefault="00AB140C" w:rsidP="000726B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40C" w:rsidRPr="00AB140C" w:rsidRDefault="00AB140C" w:rsidP="000726B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246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AB140C" w:rsidRPr="00AB140C" w:rsidRDefault="00AB140C" w:rsidP="000726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0726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40C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0726B4" w:rsidRDefault="000726B4" w:rsidP="000726B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0726B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AB140C" w:rsidRPr="00AB140C" w:rsidRDefault="00AB140C" w:rsidP="000726B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0726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0726B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0726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0726B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0726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0726B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AB140C" w:rsidRPr="00AB140C" w:rsidRDefault="00AB140C" w:rsidP="000726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0726B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0726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0726B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0726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0726B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(при наличии): </w:t>
      </w:r>
    </w:p>
    <w:p w:rsidR="00AB140C" w:rsidRPr="00AB140C" w:rsidRDefault="00AB140C" w:rsidP="000726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0726B4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0726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726B4" w:rsidRDefault="000726B4" w:rsidP="000726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140C" w:rsidRDefault="00AB140C" w:rsidP="000726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AB14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B140C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и допустимости размещения объекта индивидуального жилищного </w:t>
      </w:r>
      <w:r w:rsidRPr="00AB140C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строительства или садового дома на земельном участке</w:t>
      </w:r>
      <w:proofErr w:type="gramEnd"/>
    </w:p>
    <w:p w:rsidR="000726B4" w:rsidRPr="00AB140C" w:rsidRDefault="000726B4" w:rsidP="000726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B140C" w:rsidRPr="00AB140C" w:rsidTr="00B225F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6B4" w:rsidRDefault="000726B4" w:rsidP="000726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40C" w:rsidRPr="00AB140C" w:rsidRDefault="00AB140C" w:rsidP="000726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140C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B140C" w:rsidRPr="00AB140C" w:rsidTr="00B225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40C" w:rsidRPr="00AB140C" w:rsidTr="00B225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140C" w:rsidRPr="00AB140C" w:rsidRDefault="00AB140C" w:rsidP="000726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уведомляем о соответствии</w:t>
      </w: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AB140C" w:rsidRPr="00AB140C" w:rsidRDefault="00AB140C" w:rsidP="000726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3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0726B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0726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40C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B140C" w:rsidRPr="00AB140C" w:rsidTr="00B225F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40C" w:rsidRPr="00AB140C" w:rsidTr="00B225F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140C" w:rsidRPr="00AB140C" w:rsidRDefault="00AB140C" w:rsidP="00072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D3287" w:rsidRPr="000726B4" w:rsidRDefault="00AB140C" w:rsidP="000726B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6849AA" w:rsidRPr="00625246" w:rsidRDefault="006849AA" w:rsidP="000D42B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F26CB" w:rsidRPr="00625246">
        <w:rPr>
          <w:rFonts w:ascii="Times New Roman" w:hAnsi="Times New Roman"/>
          <w:sz w:val="24"/>
          <w:szCs w:val="24"/>
          <w:lang w:eastAsia="ru-RU"/>
        </w:rPr>
        <w:t>4</w:t>
      </w:r>
      <w:r w:rsidRPr="006252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49AA" w:rsidRDefault="006849AA" w:rsidP="000D42B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54386E" w:rsidRDefault="0054386E" w:rsidP="000D42B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54386E" w:rsidRPr="0054386E" w:rsidRDefault="0054386E" w:rsidP="000D42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0D42B0" w:rsidRDefault="000D42B0" w:rsidP="000D42B0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54386E" w:rsidRPr="0054386E" w:rsidRDefault="0054386E" w:rsidP="000D42B0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42B0" w:rsidRDefault="000D42B0" w:rsidP="000D42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386E" w:rsidRDefault="0054386E" w:rsidP="000D42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5438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4386E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и (или)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0D42B0" w:rsidRPr="0054386E" w:rsidRDefault="000D42B0" w:rsidP="000D42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4386E" w:rsidRPr="0054386E" w:rsidTr="00B225F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42B0" w:rsidRDefault="000D42B0" w:rsidP="000D4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386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54386E" w:rsidRPr="0054386E" w:rsidTr="00B225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86E" w:rsidRPr="0054386E" w:rsidTr="00B225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86E" w:rsidRPr="0054386E" w:rsidRDefault="0054386E" w:rsidP="000D4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уведомляем:</w:t>
      </w:r>
    </w:p>
    <w:p w:rsidR="0054386E" w:rsidRPr="0054386E" w:rsidRDefault="0054386E" w:rsidP="000D4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54386E" w:rsidRPr="0054386E" w:rsidRDefault="0054386E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>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  <w:proofErr w:type="gramEnd"/>
    </w:p>
    <w:p w:rsidR="0054386E" w:rsidRPr="0054386E" w:rsidRDefault="0054386E" w:rsidP="000D4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54386E" w:rsidRPr="0054386E" w:rsidRDefault="0054386E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54386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соответствии с земельным и иным законодательством Российской Федерации и действующими на дату поступления</w:t>
      </w:r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уведомления)</w:t>
      </w:r>
    </w:p>
    <w:p w:rsidR="0054386E" w:rsidRPr="0054386E" w:rsidRDefault="0054386E" w:rsidP="000D4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54386E" w:rsidRPr="0054386E" w:rsidRDefault="0054386E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54386E" w:rsidRPr="0054386E" w:rsidRDefault="0054386E" w:rsidP="000D42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54386E" w:rsidRPr="0054386E" w:rsidRDefault="0054386E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54386E" w:rsidRPr="0054386E" w:rsidTr="00B225F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2B0" w:rsidRDefault="000D42B0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2B0" w:rsidRPr="0054386E" w:rsidRDefault="000D42B0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86E" w:rsidRPr="0054386E" w:rsidTr="00B225F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4386E" w:rsidRPr="0054386E" w:rsidRDefault="0054386E" w:rsidP="000D42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4386E" w:rsidRPr="0054386E" w:rsidRDefault="0054386E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0D42B0" w:rsidRDefault="000D42B0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2B0" w:rsidRDefault="000D42B0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425" w:rsidRPr="00E22425" w:rsidRDefault="00E22425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25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прилагаются:</w:t>
      </w:r>
    </w:p>
    <w:p w:rsidR="00E22425" w:rsidRPr="00E22425" w:rsidRDefault="00E22425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425" w:rsidRPr="00E22425" w:rsidRDefault="00E22425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22425" w:rsidRPr="00E22425" w:rsidRDefault="00E22425" w:rsidP="000D42B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425" w:rsidRPr="00E22425" w:rsidRDefault="00E22425" w:rsidP="000D42B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49AA" w:rsidRDefault="006849AA" w:rsidP="000D42B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0D42B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0D42B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0D42B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0D42B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0D42B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0D42B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0D42B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849AA" w:rsidSect="000726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DE" w:rsidRDefault="00255BDE" w:rsidP="006A10C6">
      <w:pPr>
        <w:spacing w:after="0" w:line="240" w:lineRule="auto"/>
      </w:pPr>
      <w:r>
        <w:separator/>
      </w:r>
    </w:p>
  </w:endnote>
  <w:endnote w:type="continuationSeparator" w:id="0">
    <w:p w:rsidR="00255BDE" w:rsidRDefault="00255BDE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2" w:rsidRDefault="00C13AD2">
    <w:pPr>
      <w:pStyle w:val="ab"/>
      <w:jc w:val="center"/>
    </w:pPr>
  </w:p>
  <w:p w:rsidR="00C13AD2" w:rsidRDefault="00C13A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DE" w:rsidRDefault="00255BDE" w:rsidP="006A10C6">
      <w:pPr>
        <w:spacing w:after="0" w:line="240" w:lineRule="auto"/>
      </w:pPr>
      <w:r>
        <w:separator/>
      </w:r>
    </w:p>
  </w:footnote>
  <w:footnote w:type="continuationSeparator" w:id="0">
    <w:p w:rsidR="00255BDE" w:rsidRDefault="00255BDE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2" w:rsidRDefault="00C13AD2">
    <w:pPr>
      <w:pStyle w:val="a9"/>
      <w:jc w:val="center"/>
    </w:pPr>
  </w:p>
  <w:p w:rsidR="00C13AD2" w:rsidRDefault="00C13A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6536F"/>
    <w:multiLevelType w:val="multilevel"/>
    <w:tmpl w:val="1B10AD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6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3B5438"/>
    <w:multiLevelType w:val="multilevel"/>
    <w:tmpl w:val="3BE4F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3"/>
  </w:num>
  <w:num w:numId="4">
    <w:abstractNumId w:val="21"/>
  </w:num>
  <w:num w:numId="5">
    <w:abstractNumId w:val="8"/>
  </w:num>
  <w:num w:numId="6">
    <w:abstractNumId w:val="35"/>
  </w:num>
  <w:num w:numId="7">
    <w:abstractNumId w:val="16"/>
  </w:num>
  <w:num w:numId="8">
    <w:abstractNumId w:val="30"/>
  </w:num>
  <w:num w:numId="9">
    <w:abstractNumId w:val="11"/>
  </w:num>
  <w:num w:numId="10">
    <w:abstractNumId w:val="14"/>
  </w:num>
  <w:num w:numId="11">
    <w:abstractNumId w:val="27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5"/>
  </w:num>
  <w:num w:numId="17">
    <w:abstractNumId w:val="2"/>
  </w:num>
  <w:num w:numId="18">
    <w:abstractNumId w:val="22"/>
  </w:num>
  <w:num w:numId="19">
    <w:abstractNumId w:val="36"/>
  </w:num>
  <w:num w:numId="20">
    <w:abstractNumId w:val="19"/>
  </w:num>
  <w:num w:numId="21">
    <w:abstractNumId w:val="18"/>
  </w:num>
  <w:num w:numId="22">
    <w:abstractNumId w:val="6"/>
  </w:num>
  <w:num w:numId="23">
    <w:abstractNumId w:val="26"/>
  </w:num>
  <w:num w:numId="24">
    <w:abstractNumId w:val="25"/>
  </w:num>
  <w:num w:numId="25">
    <w:abstractNumId w:val="3"/>
  </w:num>
  <w:num w:numId="26">
    <w:abstractNumId w:val="29"/>
  </w:num>
  <w:num w:numId="27">
    <w:abstractNumId w:val="7"/>
  </w:num>
  <w:num w:numId="28">
    <w:abstractNumId w:val="23"/>
  </w:num>
  <w:num w:numId="29">
    <w:abstractNumId w:val="17"/>
  </w:num>
  <w:num w:numId="30">
    <w:abstractNumId w:val="34"/>
  </w:num>
  <w:num w:numId="31">
    <w:abstractNumId w:val="5"/>
  </w:num>
  <w:num w:numId="32">
    <w:abstractNumId w:val="28"/>
  </w:num>
  <w:num w:numId="33">
    <w:abstractNumId w:val="20"/>
  </w:num>
  <w:num w:numId="34">
    <w:abstractNumId w:val="13"/>
  </w:num>
  <w:num w:numId="35">
    <w:abstractNumId w:val="12"/>
  </w:num>
  <w:num w:numId="36">
    <w:abstractNumId w:val="31"/>
  </w:num>
  <w:num w:numId="37">
    <w:abstractNumId w:val="9"/>
  </w:num>
  <w:num w:numId="38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4B78"/>
    <w:rsid w:val="000066C9"/>
    <w:rsid w:val="00007A96"/>
    <w:rsid w:val="00007AE4"/>
    <w:rsid w:val="00010634"/>
    <w:rsid w:val="0001087A"/>
    <w:rsid w:val="0001139F"/>
    <w:rsid w:val="00011F66"/>
    <w:rsid w:val="0001366F"/>
    <w:rsid w:val="000228CA"/>
    <w:rsid w:val="000241DD"/>
    <w:rsid w:val="00026791"/>
    <w:rsid w:val="000273AE"/>
    <w:rsid w:val="000276F6"/>
    <w:rsid w:val="00030830"/>
    <w:rsid w:val="00037D74"/>
    <w:rsid w:val="000402A7"/>
    <w:rsid w:val="00043FBC"/>
    <w:rsid w:val="00047EF0"/>
    <w:rsid w:val="00050842"/>
    <w:rsid w:val="00051106"/>
    <w:rsid w:val="00057649"/>
    <w:rsid w:val="00063148"/>
    <w:rsid w:val="00064010"/>
    <w:rsid w:val="0006561A"/>
    <w:rsid w:val="0006774F"/>
    <w:rsid w:val="000726B4"/>
    <w:rsid w:val="00072F29"/>
    <w:rsid w:val="0007328D"/>
    <w:rsid w:val="000735E2"/>
    <w:rsid w:val="00082615"/>
    <w:rsid w:val="00082A54"/>
    <w:rsid w:val="00083D30"/>
    <w:rsid w:val="00085FC0"/>
    <w:rsid w:val="000911A1"/>
    <w:rsid w:val="00093151"/>
    <w:rsid w:val="00094967"/>
    <w:rsid w:val="00095339"/>
    <w:rsid w:val="000970B0"/>
    <w:rsid w:val="000A3698"/>
    <w:rsid w:val="000A3B64"/>
    <w:rsid w:val="000A59F7"/>
    <w:rsid w:val="000A5EB8"/>
    <w:rsid w:val="000B0638"/>
    <w:rsid w:val="000B30A2"/>
    <w:rsid w:val="000C01B2"/>
    <w:rsid w:val="000C0E01"/>
    <w:rsid w:val="000C0EFE"/>
    <w:rsid w:val="000C0F16"/>
    <w:rsid w:val="000C283D"/>
    <w:rsid w:val="000C672C"/>
    <w:rsid w:val="000C6B0F"/>
    <w:rsid w:val="000C7E90"/>
    <w:rsid w:val="000D2465"/>
    <w:rsid w:val="000D42B0"/>
    <w:rsid w:val="000E03A5"/>
    <w:rsid w:val="000E0B6B"/>
    <w:rsid w:val="000E5848"/>
    <w:rsid w:val="000E6F13"/>
    <w:rsid w:val="000F0EDC"/>
    <w:rsid w:val="000F3143"/>
    <w:rsid w:val="000F3341"/>
    <w:rsid w:val="000F56DF"/>
    <w:rsid w:val="0010191A"/>
    <w:rsid w:val="001107D9"/>
    <w:rsid w:val="00117EFA"/>
    <w:rsid w:val="0012279D"/>
    <w:rsid w:val="00123523"/>
    <w:rsid w:val="00123F93"/>
    <w:rsid w:val="00124061"/>
    <w:rsid w:val="00124802"/>
    <w:rsid w:val="00131503"/>
    <w:rsid w:val="001332E3"/>
    <w:rsid w:val="00141BEC"/>
    <w:rsid w:val="00143B92"/>
    <w:rsid w:val="00151524"/>
    <w:rsid w:val="0015526D"/>
    <w:rsid w:val="0015695D"/>
    <w:rsid w:val="00160FCC"/>
    <w:rsid w:val="00163398"/>
    <w:rsid w:val="00163AD3"/>
    <w:rsid w:val="00171DD0"/>
    <w:rsid w:val="00171F00"/>
    <w:rsid w:val="00180232"/>
    <w:rsid w:val="00181CE5"/>
    <w:rsid w:val="00183257"/>
    <w:rsid w:val="001836AB"/>
    <w:rsid w:val="00183E54"/>
    <w:rsid w:val="001841E4"/>
    <w:rsid w:val="001851FE"/>
    <w:rsid w:val="00191BAB"/>
    <w:rsid w:val="0019444A"/>
    <w:rsid w:val="00195AE7"/>
    <w:rsid w:val="00196854"/>
    <w:rsid w:val="001A21E4"/>
    <w:rsid w:val="001A26DA"/>
    <w:rsid w:val="001A2E76"/>
    <w:rsid w:val="001A4F69"/>
    <w:rsid w:val="001A5634"/>
    <w:rsid w:val="001A7883"/>
    <w:rsid w:val="001A7EFA"/>
    <w:rsid w:val="001B14B6"/>
    <w:rsid w:val="001B19A1"/>
    <w:rsid w:val="001B61D1"/>
    <w:rsid w:val="001B689B"/>
    <w:rsid w:val="001C13C9"/>
    <w:rsid w:val="001C1EB3"/>
    <w:rsid w:val="001C479C"/>
    <w:rsid w:val="001C4A61"/>
    <w:rsid w:val="001C5033"/>
    <w:rsid w:val="001C56F8"/>
    <w:rsid w:val="001C69E2"/>
    <w:rsid w:val="001D326C"/>
    <w:rsid w:val="001E27EE"/>
    <w:rsid w:val="001F5342"/>
    <w:rsid w:val="00203325"/>
    <w:rsid w:val="00204C45"/>
    <w:rsid w:val="00207DA2"/>
    <w:rsid w:val="002114EB"/>
    <w:rsid w:val="00212CD6"/>
    <w:rsid w:val="00214ABD"/>
    <w:rsid w:val="0022239F"/>
    <w:rsid w:val="002226CF"/>
    <w:rsid w:val="002259D4"/>
    <w:rsid w:val="002331D5"/>
    <w:rsid w:val="002408C6"/>
    <w:rsid w:val="00240FDF"/>
    <w:rsid w:val="00241AF4"/>
    <w:rsid w:val="0024471D"/>
    <w:rsid w:val="002451B3"/>
    <w:rsid w:val="00245B2B"/>
    <w:rsid w:val="00246AE4"/>
    <w:rsid w:val="002502F8"/>
    <w:rsid w:val="00253E42"/>
    <w:rsid w:val="00254D8A"/>
    <w:rsid w:val="00255BDE"/>
    <w:rsid w:val="00256FC3"/>
    <w:rsid w:val="00257144"/>
    <w:rsid w:val="00257C0C"/>
    <w:rsid w:val="00260CF6"/>
    <w:rsid w:val="002614A3"/>
    <w:rsid w:val="0026186A"/>
    <w:rsid w:val="00266EB5"/>
    <w:rsid w:val="002670C1"/>
    <w:rsid w:val="00267D80"/>
    <w:rsid w:val="00287080"/>
    <w:rsid w:val="002915AB"/>
    <w:rsid w:val="00291E1A"/>
    <w:rsid w:val="00293549"/>
    <w:rsid w:val="00295ED4"/>
    <w:rsid w:val="00297825"/>
    <w:rsid w:val="002A0165"/>
    <w:rsid w:val="002A3484"/>
    <w:rsid w:val="002A5C7F"/>
    <w:rsid w:val="002B19C5"/>
    <w:rsid w:val="002B253B"/>
    <w:rsid w:val="002B4578"/>
    <w:rsid w:val="002B53FD"/>
    <w:rsid w:val="002C0B5C"/>
    <w:rsid w:val="002C28BF"/>
    <w:rsid w:val="002C3596"/>
    <w:rsid w:val="002C3F5F"/>
    <w:rsid w:val="002D3523"/>
    <w:rsid w:val="002D4101"/>
    <w:rsid w:val="002D45B7"/>
    <w:rsid w:val="002D6AC0"/>
    <w:rsid w:val="002D6F58"/>
    <w:rsid w:val="002D76A5"/>
    <w:rsid w:val="002E0295"/>
    <w:rsid w:val="002E433B"/>
    <w:rsid w:val="002E511B"/>
    <w:rsid w:val="002E621A"/>
    <w:rsid w:val="002E7D16"/>
    <w:rsid w:val="002F17E0"/>
    <w:rsid w:val="002F37D8"/>
    <w:rsid w:val="002F6DF1"/>
    <w:rsid w:val="002F7D6C"/>
    <w:rsid w:val="00300BFB"/>
    <w:rsid w:val="00304E04"/>
    <w:rsid w:val="003116E9"/>
    <w:rsid w:val="003141DA"/>
    <w:rsid w:val="0031571D"/>
    <w:rsid w:val="00321D85"/>
    <w:rsid w:val="00323985"/>
    <w:rsid w:val="00323A6F"/>
    <w:rsid w:val="00324373"/>
    <w:rsid w:val="00330EE6"/>
    <w:rsid w:val="0033217B"/>
    <w:rsid w:val="0033246A"/>
    <w:rsid w:val="00341FA0"/>
    <w:rsid w:val="00342210"/>
    <w:rsid w:val="00343D01"/>
    <w:rsid w:val="00347AEB"/>
    <w:rsid w:val="00352A26"/>
    <w:rsid w:val="00354FA0"/>
    <w:rsid w:val="00355419"/>
    <w:rsid w:val="00355A11"/>
    <w:rsid w:val="00355BC6"/>
    <w:rsid w:val="00357E21"/>
    <w:rsid w:val="00363356"/>
    <w:rsid w:val="003651F3"/>
    <w:rsid w:val="003703A2"/>
    <w:rsid w:val="00372509"/>
    <w:rsid w:val="0037457E"/>
    <w:rsid w:val="00374E31"/>
    <w:rsid w:val="003878A0"/>
    <w:rsid w:val="00390132"/>
    <w:rsid w:val="00391D08"/>
    <w:rsid w:val="003946EE"/>
    <w:rsid w:val="00397756"/>
    <w:rsid w:val="003A023A"/>
    <w:rsid w:val="003A0639"/>
    <w:rsid w:val="003A0F8C"/>
    <w:rsid w:val="003B0AC2"/>
    <w:rsid w:val="003B470A"/>
    <w:rsid w:val="003C42D4"/>
    <w:rsid w:val="003C78C4"/>
    <w:rsid w:val="003C7BCE"/>
    <w:rsid w:val="003D1C16"/>
    <w:rsid w:val="003D3B7F"/>
    <w:rsid w:val="003D3D24"/>
    <w:rsid w:val="003D4CE0"/>
    <w:rsid w:val="003D53C0"/>
    <w:rsid w:val="003D5746"/>
    <w:rsid w:val="003F1C37"/>
    <w:rsid w:val="004023C9"/>
    <w:rsid w:val="004054B5"/>
    <w:rsid w:val="00405816"/>
    <w:rsid w:val="0040604A"/>
    <w:rsid w:val="00407AEB"/>
    <w:rsid w:val="00410F70"/>
    <w:rsid w:val="0041228B"/>
    <w:rsid w:val="00414CC4"/>
    <w:rsid w:val="004200E9"/>
    <w:rsid w:val="0042453B"/>
    <w:rsid w:val="00425E51"/>
    <w:rsid w:val="0043293B"/>
    <w:rsid w:val="00434521"/>
    <w:rsid w:val="00456B38"/>
    <w:rsid w:val="00472CA5"/>
    <w:rsid w:val="00474677"/>
    <w:rsid w:val="004746C7"/>
    <w:rsid w:val="00475108"/>
    <w:rsid w:val="00475A0C"/>
    <w:rsid w:val="004807B9"/>
    <w:rsid w:val="00480940"/>
    <w:rsid w:val="004818DC"/>
    <w:rsid w:val="00482209"/>
    <w:rsid w:val="004968EB"/>
    <w:rsid w:val="004969FF"/>
    <w:rsid w:val="004A0773"/>
    <w:rsid w:val="004A3871"/>
    <w:rsid w:val="004A3CB0"/>
    <w:rsid w:val="004A4781"/>
    <w:rsid w:val="004A5001"/>
    <w:rsid w:val="004A645A"/>
    <w:rsid w:val="004B077F"/>
    <w:rsid w:val="004B0A30"/>
    <w:rsid w:val="004B1E37"/>
    <w:rsid w:val="004B4D28"/>
    <w:rsid w:val="004C22F9"/>
    <w:rsid w:val="004C2399"/>
    <w:rsid w:val="004C2699"/>
    <w:rsid w:val="004C72D1"/>
    <w:rsid w:val="004C7B3F"/>
    <w:rsid w:val="004D225C"/>
    <w:rsid w:val="004D2920"/>
    <w:rsid w:val="004D6846"/>
    <w:rsid w:val="004E2440"/>
    <w:rsid w:val="004E2842"/>
    <w:rsid w:val="004E3941"/>
    <w:rsid w:val="004E48D9"/>
    <w:rsid w:val="004F26CB"/>
    <w:rsid w:val="004F7AC1"/>
    <w:rsid w:val="00503F82"/>
    <w:rsid w:val="0050470B"/>
    <w:rsid w:val="00504BFE"/>
    <w:rsid w:val="00505FA1"/>
    <w:rsid w:val="005061E5"/>
    <w:rsid w:val="00507CF0"/>
    <w:rsid w:val="00515270"/>
    <w:rsid w:val="0051663C"/>
    <w:rsid w:val="00516949"/>
    <w:rsid w:val="005179C8"/>
    <w:rsid w:val="005209A1"/>
    <w:rsid w:val="005210A0"/>
    <w:rsid w:val="00522C01"/>
    <w:rsid w:val="0052303C"/>
    <w:rsid w:val="00523873"/>
    <w:rsid w:val="00523D8F"/>
    <w:rsid w:val="005248E9"/>
    <w:rsid w:val="00525137"/>
    <w:rsid w:val="00526004"/>
    <w:rsid w:val="00526A17"/>
    <w:rsid w:val="005342B5"/>
    <w:rsid w:val="00536F78"/>
    <w:rsid w:val="0054036F"/>
    <w:rsid w:val="00541E95"/>
    <w:rsid w:val="005430DE"/>
    <w:rsid w:val="00543363"/>
    <w:rsid w:val="0054386E"/>
    <w:rsid w:val="00551139"/>
    <w:rsid w:val="00551F8A"/>
    <w:rsid w:val="005536E9"/>
    <w:rsid w:val="00553781"/>
    <w:rsid w:val="00556F7A"/>
    <w:rsid w:val="005608F3"/>
    <w:rsid w:val="005678D9"/>
    <w:rsid w:val="005725E0"/>
    <w:rsid w:val="00581528"/>
    <w:rsid w:val="00581AE4"/>
    <w:rsid w:val="00593060"/>
    <w:rsid w:val="005955FE"/>
    <w:rsid w:val="00595D43"/>
    <w:rsid w:val="00596851"/>
    <w:rsid w:val="005A5831"/>
    <w:rsid w:val="005A75ED"/>
    <w:rsid w:val="005A7E84"/>
    <w:rsid w:val="005B1861"/>
    <w:rsid w:val="005B2422"/>
    <w:rsid w:val="005C2648"/>
    <w:rsid w:val="005D1D56"/>
    <w:rsid w:val="005D5856"/>
    <w:rsid w:val="005E1344"/>
    <w:rsid w:val="005F21B2"/>
    <w:rsid w:val="005F6570"/>
    <w:rsid w:val="00607786"/>
    <w:rsid w:val="006107E7"/>
    <w:rsid w:val="0061369F"/>
    <w:rsid w:val="006138AE"/>
    <w:rsid w:val="0061479D"/>
    <w:rsid w:val="00615512"/>
    <w:rsid w:val="006213EC"/>
    <w:rsid w:val="006216D0"/>
    <w:rsid w:val="00621ECA"/>
    <w:rsid w:val="00625246"/>
    <w:rsid w:val="0063271F"/>
    <w:rsid w:val="00632E14"/>
    <w:rsid w:val="006338C6"/>
    <w:rsid w:val="006356C8"/>
    <w:rsid w:val="006426BD"/>
    <w:rsid w:val="00642AD5"/>
    <w:rsid w:val="006437A0"/>
    <w:rsid w:val="00645A0A"/>
    <w:rsid w:val="00646D75"/>
    <w:rsid w:val="00650B30"/>
    <w:rsid w:val="006548F4"/>
    <w:rsid w:val="00655031"/>
    <w:rsid w:val="006562AF"/>
    <w:rsid w:val="00657DB0"/>
    <w:rsid w:val="0066319A"/>
    <w:rsid w:val="00667047"/>
    <w:rsid w:val="006708E5"/>
    <w:rsid w:val="00672C04"/>
    <w:rsid w:val="006801FE"/>
    <w:rsid w:val="006849AA"/>
    <w:rsid w:val="006960A0"/>
    <w:rsid w:val="006979BB"/>
    <w:rsid w:val="00697F9E"/>
    <w:rsid w:val="006A0CF4"/>
    <w:rsid w:val="006A10C6"/>
    <w:rsid w:val="006A209D"/>
    <w:rsid w:val="006A7E45"/>
    <w:rsid w:val="006B0581"/>
    <w:rsid w:val="006B3BF7"/>
    <w:rsid w:val="006C1C5C"/>
    <w:rsid w:val="006C434A"/>
    <w:rsid w:val="006C5E51"/>
    <w:rsid w:val="006C6713"/>
    <w:rsid w:val="006C767B"/>
    <w:rsid w:val="006D1491"/>
    <w:rsid w:val="006D1916"/>
    <w:rsid w:val="006D2353"/>
    <w:rsid w:val="006D3287"/>
    <w:rsid w:val="006D4396"/>
    <w:rsid w:val="006D6332"/>
    <w:rsid w:val="006D6ECD"/>
    <w:rsid w:val="006E044F"/>
    <w:rsid w:val="006E096F"/>
    <w:rsid w:val="006E0999"/>
    <w:rsid w:val="006E1B78"/>
    <w:rsid w:val="006E4B75"/>
    <w:rsid w:val="006E4CBD"/>
    <w:rsid w:val="006E57DF"/>
    <w:rsid w:val="006E58FC"/>
    <w:rsid w:val="006F0DC7"/>
    <w:rsid w:val="006F110A"/>
    <w:rsid w:val="006F1666"/>
    <w:rsid w:val="006F3CF8"/>
    <w:rsid w:val="006F48D1"/>
    <w:rsid w:val="006F5602"/>
    <w:rsid w:val="0071166A"/>
    <w:rsid w:val="00712B7D"/>
    <w:rsid w:val="00714CB6"/>
    <w:rsid w:val="007150CA"/>
    <w:rsid w:val="00717309"/>
    <w:rsid w:val="00717478"/>
    <w:rsid w:val="00721719"/>
    <w:rsid w:val="0072183D"/>
    <w:rsid w:val="0072363D"/>
    <w:rsid w:val="00724F59"/>
    <w:rsid w:val="0072661A"/>
    <w:rsid w:val="00732D8D"/>
    <w:rsid w:val="0073552D"/>
    <w:rsid w:val="00735BA8"/>
    <w:rsid w:val="00740BED"/>
    <w:rsid w:val="0074341C"/>
    <w:rsid w:val="0075264E"/>
    <w:rsid w:val="00753F97"/>
    <w:rsid w:val="007547CE"/>
    <w:rsid w:val="00767717"/>
    <w:rsid w:val="0077018D"/>
    <w:rsid w:val="00770E6F"/>
    <w:rsid w:val="007720E5"/>
    <w:rsid w:val="0077240E"/>
    <w:rsid w:val="007743EC"/>
    <w:rsid w:val="00776211"/>
    <w:rsid w:val="00781584"/>
    <w:rsid w:val="00793D6B"/>
    <w:rsid w:val="00794F74"/>
    <w:rsid w:val="007965FD"/>
    <w:rsid w:val="00796DD0"/>
    <w:rsid w:val="007972BA"/>
    <w:rsid w:val="007A0CF5"/>
    <w:rsid w:val="007A298E"/>
    <w:rsid w:val="007A7D2D"/>
    <w:rsid w:val="007B38BF"/>
    <w:rsid w:val="007B5CA1"/>
    <w:rsid w:val="007B7B95"/>
    <w:rsid w:val="007B7CA2"/>
    <w:rsid w:val="007C6C28"/>
    <w:rsid w:val="007C7407"/>
    <w:rsid w:val="007D3E37"/>
    <w:rsid w:val="007D5F1C"/>
    <w:rsid w:val="007D79B4"/>
    <w:rsid w:val="007E15F0"/>
    <w:rsid w:val="007E2531"/>
    <w:rsid w:val="007E26B8"/>
    <w:rsid w:val="007E3200"/>
    <w:rsid w:val="007E43BE"/>
    <w:rsid w:val="007E6668"/>
    <w:rsid w:val="007F11BE"/>
    <w:rsid w:val="007F1F4A"/>
    <w:rsid w:val="00802B16"/>
    <w:rsid w:val="008032FC"/>
    <w:rsid w:val="00812C6A"/>
    <w:rsid w:val="00814D7C"/>
    <w:rsid w:val="008155E9"/>
    <w:rsid w:val="00816A5B"/>
    <w:rsid w:val="008206D4"/>
    <w:rsid w:val="00821939"/>
    <w:rsid w:val="00822350"/>
    <w:rsid w:val="008225E3"/>
    <w:rsid w:val="00823FB5"/>
    <w:rsid w:val="00824165"/>
    <w:rsid w:val="00824F1C"/>
    <w:rsid w:val="008275E9"/>
    <w:rsid w:val="00827BF3"/>
    <w:rsid w:val="0083037A"/>
    <w:rsid w:val="0083087C"/>
    <w:rsid w:val="00832552"/>
    <w:rsid w:val="00835798"/>
    <w:rsid w:val="00835CA3"/>
    <w:rsid w:val="00836EA3"/>
    <w:rsid w:val="00836EC2"/>
    <w:rsid w:val="00836FC0"/>
    <w:rsid w:val="00840ED5"/>
    <w:rsid w:val="008432FA"/>
    <w:rsid w:val="008439C6"/>
    <w:rsid w:val="00845D37"/>
    <w:rsid w:val="00846EE8"/>
    <w:rsid w:val="008501E5"/>
    <w:rsid w:val="00850378"/>
    <w:rsid w:val="00860CFA"/>
    <w:rsid w:val="0086207D"/>
    <w:rsid w:val="008626F0"/>
    <w:rsid w:val="00865DC5"/>
    <w:rsid w:val="0087297F"/>
    <w:rsid w:val="00873976"/>
    <w:rsid w:val="00876E39"/>
    <w:rsid w:val="008777EB"/>
    <w:rsid w:val="0088253F"/>
    <w:rsid w:val="00886463"/>
    <w:rsid w:val="00886866"/>
    <w:rsid w:val="008921C0"/>
    <w:rsid w:val="008A0DD0"/>
    <w:rsid w:val="008A139E"/>
    <w:rsid w:val="008A2B7D"/>
    <w:rsid w:val="008A55ED"/>
    <w:rsid w:val="008A6267"/>
    <w:rsid w:val="008A6428"/>
    <w:rsid w:val="008A65F5"/>
    <w:rsid w:val="008A6E74"/>
    <w:rsid w:val="008B0444"/>
    <w:rsid w:val="008B2688"/>
    <w:rsid w:val="008B2E0B"/>
    <w:rsid w:val="008B417B"/>
    <w:rsid w:val="008B5DD6"/>
    <w:rsid w:val="008B7177"/>
    <w:rsid w:val="008C1317"/>
    <w:rsid w:val="008C206B"/>
    <w:rsid w:val="008C3683"/>
    <w:rsid w:val="008C4514"/>
    <w:rsid w:val="008C5F90"/>
    <w:rsid w:val="008D132D"/>
    <w:rsid w:val="008D2778"/>
    <w:rsid w:val="008D36B7"/>
    <w:rsid w:val="008D3893"/>
    <w:rsid w:val="008D41B3"/>
    <w:rsid w:val="008E2B9C"/>
    <w:rsid w:val="008E7545"/>
    <w:rsid w:val="008F2CC4"/>
    <w:rsid w:val="008F30DC"/>
    <w:rsid w:val="008F34F6"/>
    <w:rsid w:val="008F7064"/>
    <w:rsid w:val="00900A51"/>
    <w:rsid w:val="00901176"/>
    <w:rsid w:val="0090398C"/>
    <w:rsid w:val="00906E08"/>
    <w:rsid w:val="00907FF6"/>
    <w:rsid w:val="00910293"/>
    <w:rsid w:val="00911BD2"/>
    <w:rsid w:val="00913973"/>
    <w:rsid w:val="00914DAC"/>
    <w:rsid w:val="00917AAA"/>
    <w:rsid w:val="00924E0D"/>
    <w:rsid w:val="00934F3B"/>
    <w:rsid w:val="009404FA"/>
    <w:rsid w:val="00943352"/>
    <w:rsid w:val="00944945"/>
    <w:rsid w:val="00953040"/>
    <w:rsid w:val="00957EFC"/>
    <w:rsid w:val="0096031D"/>
    <w:rsid w:val="009614AB"/>
    <w:rsid w:val="0096286C"/>
    <w:rsid w:val="00964660"/>
    <w:rsid w:val="00964A3D"/>
    <w:rsid w:val="00965D86"/>
    <w:rsid w:val="009670AF"/>
    <w:rsid w:val="009673A9"/>
    <w:rsid w:val="00970A8F"/>
    <w:rsid w:val="00971C28"/>
    <w:rsid w:val="009727EB"/>
    <w:rsid w:val="00973242"/>
    <w:rsid w:val="00973A8C"/>
    <w:rsid w:val="009760B3"/>
    <w:rsid w:val="00976EAA"/>
    <w:rsid w:val="00983EA1"/>
    <w:rsid w:val="00985029"/>
    <w:rsid w:val="00985AA2"/>
    <w:rsid w:val="00990313"/>
    <w:rsid w:val="00990F3E"/>
    <w:rsid w:val="009915E5"/>
    <w:rsid w:val="00997B60"/>
    <w:rsid w:val="009A5EEC"/>
    <w:rsid w:val="009A66E9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2A59"/>
    <w:rsid w:val="00A04442"/>
    <w:rsid w:val="00A05B0B"/>
    <w:rsid w:val="00A06164"/>
    <w:rsid w:val="00A06A5A"/>
    <w:rsid w:val="00A06C8B"/>
    <w:rsid w:val="00A1111E"/>
    <w:rsid w:val="00A12847"/>
    <w:rsid w:val="00A132BC"/>
    <w:rsid w:val="00A13F7B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47E59"/>
    <w:rsid w:val="00A5006F"/>
    <w:rsid w:val="00A505D9"/>
    <w:rsid w:val="00A54A62"/>
    <w:rsid w:val="00A57121"/>
    <w:rsid w:val="00A574D1"/>
    <w:rsid w:val="00A630FE"/>
    <w:rsid w:val="00A67EAC"/>
    <w:rsid w:val="00A70EE0"/>
    <w:rsid w:val="00A71DC1"/>
    <w:rsid w:val="00A73B95"/>
    <w:rsid w:val="00A75AB0"/>
    <w:rsid w:val="00A77FDA"/>
    <w:rsid w:val="00A846C5"/>
    <w:rsid w:val="00A865E8"/>
    <w:rsid w:val="00A90A91"/>
    <w:rsid w:val="00A91439"/>
    <w:rsid w:val="00A95115"/>
    <w:rsid w:val="00A953DA"/>
    <w:rsid w:val="00A9723C"/>
    <w:rsid w:val="00A97916"/>
    <w:rsid w:val="00AA082B"/>
    <w:rsid w:val="00AA136E"/>
    <w:rsid w:val="00AA1A4D"/>
    <w:rsid w:val="00AA2B0B"/>
    <w:rsid w:val="00AA480B"/>
    <w:rsid w:val="00AB140C"/>
    <w:rsid w:val="00AB2C6D"/>
    <w:rsid w:val="00AB37D9"/>
    <w:rsid w:val="00AB4AC7"/>
    <w:rsid w:val="00AB5320"/>
    <w:rsid w:val="00AB70EC"/>
    <w:rsid w:val="00AC3259"/>
    <w:rsid w:val="00AC427B"/>
    <w:rsid w:val="00AC45D2"/>
    <w:rsid w:val="00AC5F8C"/>
    <w:rsid w:val="00AD01F6"/>
    <w:rsid w:val="00AD24A5"/>
    <w:rsid w:val="00AD2B90"/>
    <w:rsid w:val="00AD3596"/>
    <w:rsid w:val="00AD60E3"/>
    <w:rsid w:val="00AD7D64"/>
    <w:rsid w:val="00AE23FF"/>
    <w:rsid w:val="00AE5EAB"/>
    <w:rsid w:val="00AE65D5"/>
    <w:rsid w:val="00AF0DBD"/>
    <w:rsid w:val="00AF22EF"/>
    <w:rsid w:val="00AF373D"/>
    <w:rsid w:val="00AF6292"/>
    <w:rsid w:val="00AF7F11"/>
    <w:rsid w:val="00B002E3"/>
    <w:rsid w:val="00B013DE"/>
    <w:rsid w:val="00B01A2C"/>
    <w:rsid w:val="00B01EAB"/>
    <w:rsid w:val="00B06941"/>
    <w:rsid w:val="00B07344"/>
    <w:rsid w:val="00B10841"/>
    <w:rsid w:val="00B172DB"/>
    <w:rsid w:val="00B222FE"/>
    <w:rsid w:val="00B225FD"/>
    <w:rsid w:val="00B23081"/>
    <w:rsid w:val="00B25717"/>
    <w:rsid w:val="00B35986"/>
    <w:rsid w:val="00B42CC5"/>
    <w:rsid w:val="00B45A9E"/>
    <w:rsid w:val="00B47AAB"/>
    <w:rsid w:val="00B47B07"/>
    <w:rsid w:val="00B47EAC"/>
    <w:rsid w:val="00B5170D"/>
    <w:rsid w:val="00B5326B"/>
    <w:rsid w:val="00B548E9"/>
    <w:rsid w:val="00B57418"/>
    <w:rsid w:val="00B63AEF"/>
    <w:rsid w:val="00B71134"/>
    <w:rsid w:val="00B7282B"/>
    <w:rsid w:val="00B72F9C"/>
    <w:rsid w:val="00B74EE9"/>
    <w:rsid w:val="00B75DA2"/>
    <w:rsid w:val="00B81F66"/>
    <w:rsid w:val="00B835D6"/>
    <w:rsid w:val="00B86D5D"/>
    <w:rsid w:val="00B900C7"/>
    <w:rsid w:val="00B9026D"/>
    <w:rsid w:val="00B90301"/>
    <w:rsid w:val="00B9167D"/>
    <w:rsid w:val="00B96B4A"/>
    <w:rsid w:val="00B971CB"/>
    <w:rsid w:val="00BA4A9E"/>
    <w:rsid w:val="00BA6DE8"/>
    <w:rsid w:val="00BB1093"/>
    <w:rsid w:val="00BB3008"/>
    <w:rsid w:val="00BB4539"/>
    <w:rsid w:val="00BB4A54"/>
    <w:rsid w:val="00BB5E26"/>
    <w:rsid w:val="00BB7D80"/>
    <w:rsid w:val="00BC16C3"/>
    <w:rsid w:val="00BC24CA"/>
    <w:rsid w:val="00BC4C03"/>
    <w:rsid w:val="00BC6ABE"/>
    <w:rsid w:val="00BD0103"/>
    <w:rsid w:val="00BD54F7"/>
    <w:rsid w:val="00BD55D8"/>
    <w:rsid w:val="00BD58A7"/>
    <w:rsid w:val="00BD752A"/>
    <w:rsid w:val="00BE1C7B"/>
    <w:rsid w:val="00BE6242"/>
    <w:rsid w:val="00BE6A22"/>
    <w:rsid w:val="00BF4460"/>
    <w:rsid w:val="00BF603C"/>
    <w:rsid w:val="00C0374F"/>
    <w:rsid w:val="00C07A94"/>
    <w:rsid w:val="00C13311"/>
    <w:rsid w:val="00C13AD2"/>
    <w:rsid w:val="00C227AF"/>
    <w:rsid w:val="00C22943"/>
    <w:rsid w:val="00C22D56"/>
    <w:rsid w:val="00C30FFD"/>
    <w:rsid w:val="00C32630"/>
    <w:rsid w:val="00C350F5"/>
    <w:rsid w:val="00C37ACD"/>
    <w:rsid w:val="00C40680"/>
    <w:rsid w:val="00C458B0"/>
    <w:rsid w:val="00C563B3"/>
    <w:rsid w:val="00C620A0"/>
    <w:rsid w:val="00C63341"/>
    <w:rsid w:val="00C65BCB"/>
    <w:rsid w:val="00C667E9"/>
    <w:rsid w:val="00C66BCC"/>
    <w:rsid w:val="00C67731"/>
    <w:rsid w:val="00C70264"/>
    <w:rsid w:val="00C74522"/>
    <w:rsid w:val="00C7707A"/>
    <w:rsid w:val="00C83E08"/>
    <w:rsid w:val="00C85C2E"/>
    <w:rsid w:val="00C87010"/>
    <w:rsid w:val="00C90F67"/>
    <w:rsid w:val="00C91DE5"/>
    <w:rsid w:val="00C91F57"/>
    <w:rsid w:val="00C93AE3"/>
    <w:rsid w:val="00CB1BD5"/>
    <w:rsid w:val="00CB1E9F"/>
    <w:rsid w:val="00CB3725"/>
    <w:rsid w:val="00CC1DAD"/>
    <w:rsid w:val="00CC3030"/>
    <w:rsid w:val="00CC50C0"/>
    <w:rsid w:val="00CC55E6"/>
    <w:rsid w:val="00CC7508"/>
    <w:rsid w:val="00CD3B2C"/>
    <w:rsid w:val="00CD3BE3"/>
    <w:rsid w:val="00CD411E"/>
    <w:rsid w:val="00CD64A5"/>
    <w:rsid w:val="00CD64E8"/>
    <w:rsid w:val="00CE3F2B"/>
    <w:rsid w:val="00CF3085"/>
    <w:rsid w:val="00CF4ECD"/>
    <w:rsid w:val="00CF75D1"/>
    <w:rsid w:val="00CF76D8"/>
    <w:rsid w:val="00D00B57"/>
    <w:rsid w:val="00D00D6D"/>
    <w:rsid w:val="00D03383"/>
    <w:rsid w:val="00D05822"/>
    <w:rsid w:val="00D12615"/>
    <w:rsid w:val="00D24856"/>
    <w:rsid w:val="00D24B4A"/>
    <w:rsid w:val="00D271C7"/>
    <w:rsid w:val="00D33634"/>
    <w:rsid w:val="00D33EAD"/>
    <w:rsid w:val="00D3798F"/>
    <w:rsid w:val="00D42632"/>
    <w:rsid w:val="00D4269D"/>
    <w:rsid w:val="00D43B49"/>
    <w:rsid w:val="00D4637A"/>
    <w:rsid w:val="00D479C7"/>
    <w:rsid w:val="00D5314B"/>
    <w:rsid w:val="00D54E01"/>
    <w:rsid w:val="00D61827"/>
    <w:rsid w:val="00D61BD8"/>
    <w:rsid w:val="00D61D2F"/>
    <w:rsid w:val="00D62648"/>
    <w:rsid w:val="00D6435B"/>
    <w:rsid w:val="00D64760"/>
    <w:rsid w:val="00D757B2"/>
    <w:rsid w:val="00D75E40"/>
    <w:rsid w:val="00D80F11"/>
    <w:rsid w:val="00D80F5D"/>
    <w:rsid w:val="00D83CF9"/>
    <w:rsid w:val="00D95117"/>
    <w:rsid w:val="00D95191"/>
    <w:rsid w:val="00D974D1"/>
    <w:rsid w:val="00DA3385"/>
    <w:rsid w:val="00DB5162"/>
    <w:rsid w:val="00DB6636"/>
    <w:rsid w:val="00DC0195"/>
    <w:rsid w:val="00DC3A39"/>
    <w:rsid w:val="00DC3FF5"/>
    <w:rsid w:val="00DC4311"/>
    <w:rsid w:val="00DD1402"/>
    <w:rsid w:val="00DD4F73"/>
    <w:rsid w:val="00DD5849"/>
    <w:rsid w:val="00DE126E"/>
    <w:rsid w:val="00DE3179"/>
    <w:rsid w:val="00DF4ED8"/>
    <w:rsid w:val="00DF5CC0"/>
    <w:rsid w:val="00E01DF6"/>
    <w:rsid w:val="00E14074"/>
    <w:rsid w:val="00E15056"/>
    <w:rsid w:val="00E15246"/>
    <w:rsid w:val="00E1555C"/>
    <w:rsid w:val="00E15FBE"/>
    <w:rsid w:val="00E160A9"/>
    <w:rsid w:val="00E21657"/>
    <w:rsid w:val="00E22425"/>
    <w:rsid w:val="00E22E76"/>
    <w:rsid w:val="00E33388"/>
    <w:rsid w:val="00E35B2F"/>
    <w:rsid w:val="00E366F3"/>
    <w:rsid w:val="00E40757"/>
    <w:rsid w:val="00E52262"/>
    <w:rsid w:val="00E63FBC"/>
    <w:rsid w:val="00E6446B"/>
    <w:rsid w:val="00E67906"/>
    <w:rsid w:val="00E67DD9"/>
    <w:rsid w:val="00E71CE6"/>
    <w:rsid w:val="00E72E76"/>
    <w:rsid w:val="00E744D9"/>
    <w:rsid w:val="00E7683C"/>
    <w:rsid w:val="00E81F14"/>
    <w:rsid w:val="00E860B9"/>
    <w:rsid w:val="00E91F69"/>
    <w:rsid w:val="00E92451"/>
    <w:rsid w:val="00EA35F5"/>
    <w:rsid w:val="00EA5016"/>
    <w:rsid w:val="00EB117B"/>
    <w:rsid w:val="00EC4470"/>
    <w:rsid w:val="00EC7D14"/>
    <w:rsid w:val="00EC7F36"/>
    <w:rsid w:val="00ED482A"/>
    <w:rsid w:val="00EE4237"/>
    <w:rsid w:val="00EE62DD"/>
    <w:rsid w:val="00EF0894"/>
    <w:rsid w:val="00EF1632"/>
    <w:rsid w:val="00EF1A82"/>
    <w:rsid w:val="00EF72D8"/>
    <w:rsid w:val="00F02977"/>
    <w:rsid w:val="00F02B53"/>
    <w:rsid w:val="00F05259"/>
    <w:rsid w:val="00F05A5C"/>
    <w:rsid w:val="00F067BC"/>
    <w:rsid w:val="00F0732A"/>
    <w:rsid w:val="00F07C7C"/>
    <w:rsid w:val="00F1207A"/>
    <w:rsid w:val="00F12B3E"/>
    <w:rsid w:val="00F146A5"/>
    <w:rsid w:val="00F15E2B"/>
    <w:rsid w:val="00F21345"/>
    <w:rsid w:val="00F2589B"/>
    <w:rsid w:val="00F37F3E"/>
    <w:rsid w:val="00F402B3"/>
    <w:rsid w:val="00F408DD"/>
    <w:rsid w:val="00F44DA0"/>
    <w:rsid w:val="00F44DF1"/>
    <w:rsid w:val="00F470DF"/>
    <w:rsid w:val="00F5188E"/>
    <w:rsid w:val="00F53183"/>
    <w:rsid w:val="00F5637F"/>
    <w:rsid w:val="00F60453"/>
    <w:rsid w:val="00F60DF1"/>
    <w:rsid w:val="00F611A1"/>
    <w:rsid w:val="00F6227D"/>
    <w:rsid w:val="00F62ACE"/>
    <w:rsid w:val="00F72C2C"/>
    <w:rsid w:val="00F73AEE"/>
    <w:rsid w:val="00F7474C"/>
    <w:rsid w:val="00F902F4"/>
    <w:rsid w:val="00F90BE9"/>
    <w:rsid w:val="00F91AEE"/>
    <w:rsid w:val="00F93524"/>
    <w:rsid w:val="00F942E3"/>
    <w:rsid w:val="00F97808"/>
    <w:rsid w:val="00FA090B"/>
    <w:rsid w:val="00FA462C"/>
    <w:rsid w:val="00FA6D53"/>
    <w:rsid w:val="00FB2DE8"/>
    <w:rsid w:val="00FB36EC"/>
    <w:rsid w:val="00FB59EE"/>
    <w:rsid w:val="00FC4801"/>
    <w:rsid w:val="00FC482A"/>
    <w:rsid w:val="00FC6BFA"/>
    <w:rsid w:val="00FD0AD0"/>
    <w:rsid w:val="00FD3635"/>
    <w:rsid w:val="00FD4F3A"/>
    <w:rsid w:val="00FD71DA"/>
    <w:rsid w:val="00FE1955"/>
    <w:rsid w:val="00FE327B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9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9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fc76.ru" TargetMode="External"/><Relationship Id="rId18" Type="http://schemas.openxmlformats.org/officeDocument/2006/relationships/hyperlink" Target="consultantplus://offline/ref=BF38F072F6E3F5A82D4E8D65420C08C6A9E022C1814BE8316D672CC2EA653D9B4A0E16FBF9B08F4FFDDE4CE8DF875AF45F7E2024CCCBtEk9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F3313B24490371E42968E68F588D27730256A1D5F86D29BBCA440102454BDF566A97F6E1009C98F6B0C7F3A388WC32M" TargetMode="External"/><Relationship Id="rId17" Type="http://schemas.openxmlformats.org/officeDocument/2006/relationships/hyperlink" Target="consultantplus://offline/ref=BF38F072F6E3F5A82D4E8D65420C08C6A9E022C1814BE8316D672CC2EA653D9B4A0E16FBF9B08E4FFDDE4CE8DF875AF45F7E2024CCCBtEk9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F38F072F6E3F5A82D4E8D65420C08C6A9E022C1814BE8316D672CC2EA653D9B4A0E16FBF9B1874FFDDE4CE8DF875AF45F7E2024CCCBtEk9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F38F072F6E3F5A82D4E8D65420C08C6A9E022C1814BE8316D672CC2EA653D9B4A0E16FBF9B1864FFDDE4CE8DF875AF45F7E2024CCCBtEk9H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060F8F16D5946672082CC47857B18C9E873B21219E8B1542B065811FD911727835DFAB9C373B19EFsArD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2AEB02DD426ADCE1C61C628C9B77B331DD52DC4F725EE977C93BF03DD4W9l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201713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BD8F4-5C7E-42D7-B6B4-7B3778FC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38A8E-6006-48A9-8869-9F11FB8875C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85C9F0E8-68DB-4005-856E-D01101C7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36</Pages>
  <Words>12513</Words>
  <Characters>71327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ЛисицинПН</cp:lastModifiedBy>
  <cp:revision>20</cp:revision>
  <cp:lastPrinted>2018-02-06T13:34:00Z</cp:lastPrinted>
  <dcterms:created xsi:type="dcterms:W3CDTF">2019-02-01T07:12:00Z</dcterms:created>
  <dcterms:modified xsi:type="dcterms:W3CDTF">2019-04-10T05:36:00Z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