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FD" w:rsidRDefault="00C51CFD">
      <w:pPr>
        <w:pStyle w:val="3"/>
        <w:shd w:val="clear" w:color="auto" w:fill="auto"/>
        <w:ind w:left="4600"/>
        <w:jc w:val="left"/>
        <w:rPr>
          <w:lang w:val="ru-RU"/>
        </w:rPr>
      </w:pPr>
    </w:p>
    <w:p w:rsidR="00C51CFD" w:rsidRDefault="00C51CFD">
      <w:pPr>
        <w:pStyle w:val="3"/>
        <w:shd w:val="clear" w:color="auto" w:fill="auto"/>
        <w:ind w:left="4600"/>
        <w:jc w:val="left"/>
        <w:rPr>
          <w:lang w:val="ru-RU"/>
        </w:rPr>
      </w:pPr>
    </w:p>
    <w:p w:rsidR="00C51CFD" w:rsidRDefault="00C51CFD">
      <w:pPr>
        <w:pStyle w:val="3"/>
        <w:shd w:val="clear" w:color="auto" w:fill="auto"/>
        <w:ind w:left="4600"/>
        <w:jc w:val="left"/>
        <w:rPr>
          <w:lang w:val="ru-RU"/>
        </w:rPr>
      </w:pPr>
    </w:p>
    <w:p w:rsidR="00C51CFD" w:rsidRDefault="00C51CFD">
      <w:pPr>
        <w:pStyle w:val="3"/>
        <w:shd w:val="clear" w:color="auto" w:fill="auto"/>
        <w:ind w:left="4600"/>
        <w:jc w:val="left"/>
        <w:rPr>
          <w:lang w:val="ru-RU"/>
        </w:rPr>
      </w:pPr>
    </w:p>
    <w:p w:rsidR="00661575" w:rsidRDefault="008006C1">
      <w:pPr>
        <w:pStyle w:val="3"/>
        <w:shd w:val="clear" w:color="auto" w:fill="auto"/>
        <w:ind w:left="4600"/>
        <w:jc w:val="left"/>
      </w:pPr>
      <w:r>
        <w:t>Справка</w:t>
      </w:r>
    </w:p>
    <w:p w:rsidR="00661575" w:rsidRDefault="008006C1">
      <w:pPr>
        <w:pStyle w:val="3"/>
        <w:shd w:val="clear" w:color="auto" w:fill="auto"/>
        <w:spacing w:after="240"/>
        <w:ind w:left="20" w:right="1460"/>
      </w:pPr>
      <w:r>
        <w:t xml:space="preserve">о работе с обращениями граждан в Администрацию </w:t>
      </w:r>
      <w:proofErr w:type="spellStart"/>
      <w:r>
        <w:t>Любимского</w:t>
      </w:r>
      <w:proofErr w:type="spellEnd"/>
      <w:r>
        <w:t xml:space="preserve"> муниципального, района за 2015 год</w:t>
      </w:r>
    </w:p>
    <w:p w:rsidR="00661575" w:rsidRDefault="008006C1">
      <w:pPr>
        <w:pStyle w:val="3"/>
        <w:shd w:val="clear" w:color="auto" w:fill="auto"/>
        <w:ind w:left="20" w:right="20" w:firstLine="580"/>
        <w:jc w:val="both"/>
      </w:pPr>
      <w:r>
        <w:t xml:space="preserve">За 12 месяцев 2015 года всего 167 обращений граждан, из них число письменных обращений 122, поступивших в Администрацию </w:t>
      </w:r>
      <w:proofErr w:type="spellStart"/>
      <w:r>
        <w:t>Любимского</w:t>
      </w:r>
      <w:proofErr w:type="spellEnd"/>
      <w:r>
        <w:t xml:space="preserve"> муниципального района составило</w:t>
      </w:r>
      <w:proofErr w:type="gramStart"/>
      <w:r>
        <w:t xml:space="preserve"> ,</w:t>
      </w:r>
      <w:proofErr w:type="gramEnd"/>
      <w:r>
        <w:t xml:space="preserve"> за тот же период 2014 года поступило 115.</w:t>
      </w:r>
    </w:p>
    <w:p w:rsidR="00661575" w:rsidRDefault="008006C1">
      <w:pPr>
        <w:pStyle w:val="3"/>
        <w:shd w:val="clear" w:color="auto" w:fill="auto"/>
        <w:ind w:left="20" w:right="20" w:firstLine="580"/>
        <w:jc w:val="both"/>
      </w:pPr>
      <w:r>
        <w:t xml:space="preserve">Наиболее острыми, из всех поступивших обращений, </w:t>
      </w:r>
      <w:r>
        <w:t>являются вопросы социальное обеспечение (материальная помощь) - 46%, хозяйственная деятельность - 16% , жилищные вопросы - 7%.</w:t>
      </w:r>
    </w:p>
    <w:p w:rsidR="00661575" w:rsidRDefault="008006C1">
      <w:pPr>
        <w:pStyle w:val="3"/>
        <w:shd w:val="clear" w:color="auto" w:fill="auto"/>
        <w:ind w:left="20" w:right="20" w:firstLine="580"/>
        <w:jc w:val="both"/>
      </w:pPr>
      <w:r>
        <w:t xml:space="preserve">В течение 2015 года на личный прием к Главе </w:t>
      </w:r>
      <w:proofErr w:type="spellStart"/>
      <w:r>
        <w:t>Любимского</w:t>
      </w:r>
      <w:proofErr w:type="spellEnd"/>
      <w:r>
        <w:t xml:space="preserve"> муниципального района обратилось 14 человек</w:t>
      </w:r>
      <w:proofErr w:type="gramStart"/>
      <w:r>
        <w:t xml:space="preserve"> .</w:t>
      </w:r>
      <w:proofErr w:type="gramEnd"/>
      <w:r>
        <w:t xml:space="preserve"> ( в 2014 году - 21 человека)</w:t>
      </w:r>
      <w:r>
        <w:t>.</w:t>
      </w:r>
    </w:p>
    <w:p w:rsidR="00661575" w:rsidRDefault="008006C1">
      <w:pPr>
        <w:pStyle w:val="3"/>
        <w:shd w:val="clear" w:color="auto" w:fill="auto"/>
        <w:ind w:left="20" w:right="20" w:firstLine="580"/>
        <w:jc w:val="both"/>
      </w:pPr>
      <w:r>
        <w:t xml:space="preserve">Основными вопросами обращения граждан на личном приеме являются хозяйственная деятельность - 42%,оказание материальной помощи - 35%, вопросы обеспечения жильем </w:t>
      </w:r>
      <w:r>
        <w:rPr>
          <w:rStyle w:val="1"/>
        </w:rPr>
        <w:t xml:space="preserve">- </w:t>
      </w:r>
      <w:r>
        <w:t>14% .</w:t>
      </w:r>
    </w:p>
    <w:p w:rsidR="00661575" w:rsidRDefault="008006C1">
      <w:pPr>
        <w:pStyle w:val="3"/>
        <w:shd w:val="clear" w:color="auto" w:fill="auto"/>
        <w:ind w:left="20" w:firstLine="580"/>
        <w:jc w:val="both"/>
      </w:pPr>
      <w:r>
        <w:t>77 % личных обращений граждан были удовлетворены.</w:t>
      </w:r>
    </w:p>
    <w:p w:rsidR="00661575" w:rsidRDefault="008006C1">
      <w:pPr>
        <w:pStyle w:val="3"/>
        <w:shd w:val="clear" w:color="auto" w:fill="auto"/>
        <w:spacing w:after="297"/>
        <w:ind w:left="20" w:firstLine="580"/>
        <w:jc w:val="both"/>
      </w:pPr>
      <w:r>
        <w:t xml:space="preserve">62 % от общего количества обращений </w:t>
      </w:r>
      <w:r>
        <w:t>граждан удовлетворены.</w:t>
      </w:r>
    </w:p>
    <w:p w:rsidR="00661575" w:rsidRDefault="00C51CFD">
      <w:pPr>
        <w:framePr w:w="898" w:h="677" w:vSpace="466" w:wrap="around" w:vAnchor="text" w:hAnchor="margin" w:x="4979" w:y="107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74040" cy="433705"/>
            <wp:effectExtent l="0" t="0" r="0" b="4445"/>
            <wp:docPr id="5" name="Рисунок 5" descr="C:\Users\6292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292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75" w:rsidRDefault="008006C1">
      <w:pPr>
        <w:pStyle w:val="3"/>
        <w:framePr w:h="250" w:vSpace="707" w:wrap="around" w:vAnchor="text" w:hAnchor="margin" w:x="6705" w:y="348"/>
        <w:shd w:val="clear" w:color="auto" w:fill="auto"/>
        <w:spacing w:line="250" w:lineRule="exact"/>
        <w:ind w:left="100"/>
        <w:jc w:val="left"/>
      </w:pPr>
      <w:r>
        <w:t>А.В. Кошкин</w:t>
      </w:r>
    </w:p>
    <w:p w:rsidR="00661575" w:rsidRDefault="008006C1">
      <w:pPr>
        <w:pStyle w:val="3"/>
        <w:shd w:val="clear" w:color="auto" w:fill="auto"/>
        <w:spacing w:after="52" w:line="250" w:lineRule="exact"/>
        <w:ind w:left="20"/>
        <w:jc w:val="left"/>
      </w:pPr>
      <w:r>
        <w:t xml:space="preserve">Глава </w:t>
      </w:r>
      <w:proofErr w:type="spellStart"/>
      <w:r>
        <w:t>Любимского</w:t>
      </w:r>
      <w:proofErr w:type="spellEnd"/>
    </w:p>
    <w:p w:rsidR="00661575" w:rsidRDefault="008006C1" w:rsidP="00C51CFD">
      <w:pPr>
        <w:pStyle w:val="3"/>
        <w:shd w:val="clear" w:color="auto" w:fill="auto"/>
        <w:spacing w:after="2180" w:line="250" w:lineRule="exact"/>
        <w:ind w:right="1460"/>
        <w:jc w:val="left"/>
        <w:rPr>
          <w:lang w:val="ru-RU"/>
        </w:rPr>
      </w:pPr>
      <w:r>
        <w:t>муниципального района</w:t>
      </w:r>
    </w:p>
    <w:p w:rsidR="00C51CFD" w:rsidRDefault="00C51CFD" w:rsidP="00C51CFD">
      <w:pPr>
        <w:pStyle w:val="3"/>
        <w:shd w:val="clear" w:color="auto" w:fill="auto"/>
        <w:spacing w:after="2180" w:line="250" w:lineRule="exact"/>
        <w:ind w:right="1460"/>
        <w:jc w:val="left"/>
        <w:rPr>
          <w:lang w:val="ru-RU"/>
        </w:rPr>
      </w:pPr>
    </w:p>
    <w:p w:rsidR="00C51CFD" w:rsidRPr="00C51CFD" w:rsidRDefault="00C51CFD" w:rsidP="00C51CFD">
      <w:pPr>
        <w:pStyle w:val="3"/>
        <w:shd w:val="clear" w:color="auto" w:fill="auto"/>
        <w:spacing w:after="2180" w:line="250" w:lineRule="exact"/>
        <w:ind w:right="1460"/>
        <w:jc w:val="left"/>
        <w:rPr>
          <w:lang w:val="ru-RU"/>
        </w:rPr>
      </w:pPr>
    </w:p>
    <w:p w:rsidR="00661575" w:rsidRDefault="008006C1">
      <w:pPr>
        <w:pStyle w:val="31"/>
        <w:shd w:val="clear" w:color="auto" w:fill="auto"/>
        <w:spacing w:before="0"/>
        <w:ind w:left="20" w:right="2220"/>
      </w:pPr>
      <w:r>
        <w:t xml:space="preserve">Исп. Супрун И.П. </w:t>
      </w:r>
      <w:r>
        <w:rPr>
          <w:rStyle w:val="30pt"/>
        </w:rPr>
        <w:t>8(48543)21444</w:t>
      </w:r>
      <w:r>
        <w:br w:type="page"/>
      </w:r>
    </w:p>
    <w:p w:rsidR="00C51CFD" w:rsidRDefault="008006C1">
      <w:pPr>
        <w:pStyle w:val="3"/>
        <w:shd w:val="clear" w:color="auto" w:fill="auto"/>
        <w:ind w:left="300"/>
        <w:jc w:val="center"/>
        <w:rPr>
          <w:lang w:val="ru-RU"/>
        </w:rPr>
      </w:pPr>
      <w:r>
        <w:lastRenderedPageBreak/>
        <w:t xml:space="preserve">СТАТИСТИЧЕСКИЕ ДАННЫЕ </w:t>
      </w:r>
    </w:p>
    <w:p w:rsidR="00661575" w:rsidRDefault="008006C1">
      <w:pPr>
        <w:pStyle w:val="3"/>
        <w:shd w:val="clear" w:color="auto" w:fill="auto"/>
        <w:ind w:left="300"/>
        <w:jc w:val="center"/>
      </w:pPr>
      <w:r>
        <w:t xml:space="preserve">о работе с обращениями граждан в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за 2015 год</w:t>
      </w:r>
    </w:p>
    <w:p w:rsidR="00661575" w:rsidRDefault="00661575">
      <w:pPr>
        <w:pStyle w:val="90"/>
        <w:shd w:val="clear" w:color="auto" w:fill="auto"/>
        <w:spacing w:after="22" w:line="190" w:lineRule="exact"/>
        <w:ind w:left="374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6"/>
        <w:gridCol w:w="2064"/>
        <w:gridCol w:w="2064"/>
      </w:tblGrid>
      <w:tr w:rsidR="0066157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left"/>
            </w:pPr>
            <w:r>
              <w:t>2014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2015</w:t>
            </w: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Поступило письменных обращений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t>94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122</w:t>
            </w: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269"/>
          <w:jc w:val="center"/>
        </w:trPr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граждан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т. ч. доложено руководству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t>94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122</w:t>
            </w: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взято на контроль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-</w:t>
            </w: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проверено с выездом на место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Сколько выявлено случаев волокиты,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либо нарушения прав и законных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интересов заявителей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Сколько должностных лиц, виновных </w:t>
            </w:r>
            <w:proofErr w:type="gramStart"/>
            <w:r>
              <w:t>в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</w:pPr>
            <w:r>
              <w:t>-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</w:t>
            </w: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proofErr w:type="gramStart"/>
            <w:r>
              <w:t>нарушении</w:t>
            </w:r>
            <w:proofErr w:type="gramEnd"/>
            <w:r>
              <w:t xml:space="preserve"> прав граждан, понесли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•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наказание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Принято граждан на личном приеме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45</w:t>
            </w: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 т. ч. руководством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jc w:val="left"/>
            </w:pPr>
            <w: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14</w:t>
            </w:r>
          </w:p>
        </w:tc>
      </w:tr>
      <w:tr w:rsidR="00661575">
        <w:tblPrEx>
          <w:tblCellMar>
            <w:top w:w="0" w:type="dxa"/>
            <w:bottom w:w="0" w:type="dxa"/>
          </w:tblCellMar>
        </w:tblPrEx>
        <w:trPr>
          <w:trHeight w:val="4234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Наличие подразделений по организации работы с обращениями граждан (полное название</w:t>
            </w:r>
            <w:proofErr w:type="gramStart"/>
            <w:r>
              <w:t>)Ф</w:t>
            </w:r>
            <w:proofErr w:type="gramEnd"/>
            <w:r>
              <w:t>ИО, должность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66157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jc w:val="center"/>
            </w:pPr>
            <w:r>
              <w:t>Ответственная по</w:t>
            </w:r>
          </w:p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jc w:val="center"/>
            </w:pPr>
            <w:r>
              <w:t>организации</w:t>
            </w:r>
          </w:p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jc w:val="center"/>
            </w:pPr>
            <w:r>
              <w:t>работы с обращениями граждан Начальник</w:t>
            </w:r>
          </w:p>
          <w:p w:rsidR="00661575" w:rsidRDefault="008006C1">
            <w:pPr>
              <w:pStyle w:val="3"/>
              <w:framePr w:wrap="notBeside" w:vAnchor="text" w:hAnchor="text" w:xAlign="center" w:y="1"/>
              <w:shd w:val="clear" w:color="auto" w:fill="auto"/>
              <w:ind w:right="300"/>
            </w:pPr>
            <w:r>
              <w:t>отдела управления делами Супрун Ирина Петровна (48543)21444</w:t>
            </w:r>
          </w:p>
        </w:tc>
      </w:tr>
    </w:tbl>
    <w:p w:rsidR="00661575" w:rsidRDefault="00661575">
      <w:pPr>
        <w:rPr>
          <w:sz w:val="2"/>
          <w:szCs w:val="2"/>
        </w:rPr>
      </w:pPr>
    </w:p>
    <w:p w:rsidR="00661575" w:rsidRDefault="008006C1">
      <w:pPr>
        <w:pStyle w:val="3"/>
        <w:shd w:val="clear" w:color="auto" w:fill="auto"/>
        <w:tabs>
          <w:tab w:val="left" w:pos="5410"/>
        </w:tabs>
        <w:spacing w:before="532" w:after="7" w:line="250" w:lineRule="exact"/>
        <w:ind w:left="120"/>
        <w:jc w:val="left"/>
      </w:pPr>
      <w:r>
        <w:t xml:space="preserve">Глава </w:t>
      </w:r>
      <w:proofErr w:type="spellStart"/>
      <w:r>
        <w:t>Любимского</w:t>
      </w:r>
      <w:proofErr w:type="spellEnd"/>
      <w:r>
        <w:tab/>
      </w:r>
    </w:p>
    <w:p w:rsidR="00661575" w:rsidRDefault="008006C1">
      <w:pPr>
        <w:pStyle w:val="3"/>
        <w:shd w:val="clear" w:color="auto" w:fill="auto"/>
        <w:tabs>
          <w:tab w:val="left" w:pos="7090"/>
        </w:tabs>
        <w:spacing w:after="1889" w:line="250" w:lineRule="exact"/>
        <w:ind w:left="120"/>
        <w:jc w:val="left"/>
        <w:rPr>
          <w:lang w:val="ru-RU"/>
        </w:rPr>
      </w:pPr>
      <w:r>
        <w:t>м</w:t>
      </w:r>
      <w:r>
        <w:t>у</w:t>
      </w:r>
      <w:r>
        <w:t>ниципального района</w:t>
      </w:r>
      <w:r>
        <w:tab/>
      </w:r>
      <w:proofErr w:type="spellStart"/>
      <w:r>
        <w:t>А.В.Кошкин</w:t>
      </w:r>
      <w:proofErr w:type="spellEnd"/>
    </w:p>
    <w:p w:rsidR="00661575" w:rsidRDefault="008006C1">
      <w:pPr>
        <w:pStyle w:val="31"/>
        <w:shd w:val="clear" w:color="auto" w:fill="auto"/>
        <w:spacing w:before="0" w:line="274" w:lineRule="exact"/>
        <w:ind w:left="120" w:right="1020"/>
      </w:pPr>
      <w:r>
        <w:t xml:space="preserve">Исп. Супрун И.П. </w:t>
      </w:r>
      <w:r>
        <w:rPr>
          <w:rStyle w:val="30pt0"/>
        </w:rPr>
        <w:t>8(48543)21444</w:t>
      </w:r>
      <w:r>
        <w:br w:type="page"/>
      </w:r>
    </w:p>
    <w:p w:rsidR="00661575" w:rsidRDefault="008006C1">
      <w:pPr>
        <w:pStyle w:val="110"/>
        <w:shd w:val="clear" w:color="auto" w:fill="auto"/>
        <w:spacing w:after="0" w:line="211" w:lineRule="exact"/>
        <w:ind w:right="480"/>
        <w:jc w:val="center"/>
      </w:pPr>
      <w:r>
        <w:lastRenderedPageBreak/>
        <w:t>ТЕМАТИЧЕСКИЕ И СТАТИСТИЧЕСКИЕ ДАННЫЕ</w:t>
      </w:r>
    </w:p>
    <w:p w:rsidR="00661575" w:rsidRDefault="00661575">
      <w:pPr>
        <w:framePr w:w="902" w:h="586" w:vSpace="326" w:wrap="around" w:vAnchor="text" w:hAnchor="margin" w:x="5150" w:y="14214"/>
        <w:jc w:val="center"/>
        <w:rPr>
          <w:sz w:val="0"/>
          <w:szCs w:val="0"/>
        </w:rPr>
      </w:pPr>
    </w:p>
    <w:p w:rsidR="00661575" w:rsidRDefault="008006C1">
      <w:pPr>
        <w:pStyle w:val="3"/>
        <w:framePr w:h="252" w:vSpace="384" w:wrap="around" w:vAnchor="text" w:hAnchor="margin" w:x="7572" w:y="14271"/>
        <w:shd w:val="clear" w:color="auto" w:fill="auto"/>
        <w:spacing w:line="250" w:lineRule="exact"/>
        <w:ind w:left="100"/>
        <w:jc w:val="left"/>
      </w:pPr>
      <w:proofErr w:type="spellStart"/>
      <w:r>
        <w:t>А.В.Кошкин</w:t>
      </w:r>
      <w:proofErr w:type="spellEnd"/>
    </w:p>
    <w:p w:rsidR="001B44F5" w:rsidRDefault="008006C1">
      <w:pPr>
        <w:pStyle w:val="110"/>
        <w:shd w:val="clear" w:color="auto" w:fill="auto"/>
        <w:spacing w:after="198" w:line="211" w:lineRule="exact"/>
        <w:ind w:right="480"/>
        <w:jc w:val="center"/>
        <w:rPr>
          <w:lang w:val="ru-RU"/>
        </w:rPr>
      </w:pPr>
      <w:r>
        <w:t xml:space="preserve">о работе с обращениями граждан в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Ярославской области </w:t>
      </w:r>
    </w:p>
    <w:p w:rsidR="00661575" w:rsidRDefault="001B44F5">
      <w:pPr>
        <w:pStyle w:val="110"/>
        <w:shd w:val="clear" w:color="auto" w:fill="auto"/>
        <w:spacing w:after="198" w:line="211" w:lineRule="exact"/>
        <w:ind w:right="480"/>
        <w:jc w:val="center"/>
      </w:pPr>
      <w:bookmarkStart w:id="0" w:name="_GoBack"/>
      <w:bookmarkEnd w:id="0"/>
      <w:r>
        <w:rPr>
          <w:lang w:val="ru-RU"/>
        </w:rPr>
        <w:t>с</w:t>
      </w:r>
      <w:r w:rsidR="008006C1">
        <w:t xml:space="preserve"> 1 января по 31 декабря 2015 года</w:t>
      </w:r>
    </w:p>
    <w:p w:rsidR="00661575" w:rsidRDefault="008006C1">
      <w:pPr>
        <w:pStyle w:val="a6"/>
        <w:framePr w:wrap="notBeside" w:vAnchor="text" w:hAnchor="text" w:xAlign="center" w:y="1"/>
        <w:shd w:val="clear" w:color="auto" w:fill="auto"/>
        <w:spacing w:line="150" w:lineRule="exact"/>
        <w:jc w:val="center"/>
      </w:pPr>
      <w:r>
        <w:t>Всего поступило обращений: 167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6"/>
        <w:gridCol w:w="634"/>
        <w:gridCol w:w="634"/>
        <w:gridCol w:w="638"/>
        <w:gridCol w:w="629"/>
        <w:gridCol w:w="629"/>
        <w:gridCol w:w="634"/>
        <w:gridCol w:w="624"/>
        <w:gridCol w:w="638"/>
        <w:gridCol w:w="634"/>
        <w:gridCol w:w="634"/>
        <w:gridCol w:w="629"/>
        <w:gridCol w:w="393"/>
      </w:tblGrid>
      <w:tr w:rsidR="00661575" w:rsidTr="00C51CFD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Тематики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Количество вопросов</w:t>
            </w:r>
          </w:p>
        </w:tc>
        <w:tc>
          <w:tcPr>
            <w:tcW w:w="67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980"/>
            </w:pPr>
            <w:r>
              <w:t>В том числе: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661575">
            <w:pPr>
              <w:framePr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661575">
            <w:pPr>
              <w:framePr w:wrap="notBeside" w:vAnchor="text" w:hAnchor="text" w:xAlign="center" w:y="1"/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6" w:lineRule="exact"/>
              <w:jc w:val="center"/>
            </w:pPr>
            <w:r>
              <w:t>Находится на рас</w:t>
            </w:r>
            <w:r>
              <w:softHyphen/>
              <w:t>смотрении</w:t>
            </w:r>
          </w:p>
        </w:tc>
        <w:tc>
          <w:tcPr>
            <w:tcW w:w="6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 xml:space="preserve"> </w:t>
            </w:r>
            <w:proofErr w:type="gramStart"/>
            <w:r>
              <w:t>рассмотрено и снято</w:t>
            </w:r>
            <w:proofErr w:type="gramEnd"/>
            <w:r>
              <w:t xml:space="preserve"> с контроля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661575">
            <w:pPr>
              <w:framePr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661575">
            <w:pPr>
              <w:framePr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661575">
            <w:pPr>
              <w:framePr w:wrap="notBeside" w:vAnchor="text" w:hAnchor="text" w:xAlign="center" w:y="1"/>
            </w:pP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1060"/>
            </w:pPr>
            <w:r>
              <w:t>письменные,</w:t>
            </w:r>
          </w:p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0"/>
            </w:pPr>
            <w:r>
              <w:t>122 из них</w:t>
            </w:r>
          </w:p>
        </w:tc>
        <w:tc>
          <w:tcPr>
            <w:tcW w:w="2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1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proofErr w:type="gramStart"/>
            <w:r>
              <w:t>поступившие</w:t>
            </w:r>
            <w:proofErr w:type="gramEnd"/>
            <w:r>
              <w:t xml:space="preserve"> на личном приеме,</w:t>
            </w:r>
          </w:p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before="60" w:line="240" w:lineRule="auto"/>
              <w:ind w:left="1200"/>
            </w:pPr>
            <w:r>
              <w:t>45 из них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1152"/>
          <w:jc w:val="center"/>
        </w:trPr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661575">
            <w:pPr>
              <w:framePr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661575">
            <w:pPr>
              <w:framePr w:wrap="notBeside" w:vAnchor="text" w:hAnchor="text" w:xAlign="center" w:y="1"/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661575">
            <w:pPr>
              <w:framePr w:wrap="notBeside" w:vAnchor="text" w:hAnchor="text" w:xAlign="center" w:y="1"/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ind w:right="260"/>
              <w:jc w:val="right"/>
            </w:pPr>
            <w:r>
              <w:t>удовлетво</w:t>
            </w:r>
            <w:r>
              <w:softHyphen/>
              <w:t>рено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разъяснено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6" w:lineRule="exact"/>
              <w:ind w:right="260"/>
              <w:jc w:val="right"/>
            </w:pPr>
            <w:r>
              <w:t>меры при</w:t>
            </w:r>
            <w:r>
              <w:softHyphen/>
              <w:t>няты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отказано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6" w:lineRule="exact"/>
              <w:ind w:right="260"/>
              <w:jc w:val="right"/>
            </w:pPr>
            <w:r>
              <w:t>перена</w:t>
            </w:r>
            <w:r>
              <w:softHyphen/>
              <w:t>правлено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6" w:lineRule="exact"/>
              <w:ind w:right="260"/>
              <w:jc w:val="right"/>
            </w:pPr>
            <w:r>
              <w:t>удовлетво</w:t>
            </w:r>
            <w:r>
              <w:softHyphen/>
              <w:t>рено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разъяснено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ind w:right="260"/>
              <w:jc w:val="right"/>
            </w:pPr>
            <w:r>
              <w:t>меры при</w:t>
            </w:r>
            <w:r>
              <w:softHyphen/>
              <w:t>няты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отказано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ind w:right="260"/>
              <w:jc w:val="right"/>
            </w:pPr>
            <w:r>
              <w:t>перена</w:t>
            </w:r>
            <w:r>
              <w:softHyphen/>
              <w:t>правлено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Гражданское право (защита прав потреби</w:t>
            </w:r>
            <w:r>
              <w:softHyphen/>
              <w:t>телей)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1704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ind w:left="140"/>
            </w:pPr>
            <w:r>
              <w:t>Индивидуальные правовые акты по кадровым вопросам, вопросам награжде</w:t>
            </w:r>
            <w:r>
              <w:softHyphen/>
              <w:t>ния, помилования, гражданства, присвое</w:t>
            </w:r>
            <w:r>
              <w:softHyphen/>
              <w:t>ния почетных и иных званий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06" w:lineRule="exact"/>
              <w:ind w:left="140"/>
            </w:pPr>
            <w:r>
              <w:t>Социальное обеспече</w:t>
            </w:r>
            <w:r>
              <w:softHyphen/>
            </w:r>
            <w:r>
              <w:t>ние и социальное страхование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ind w:left="140"/>
            </w:pPr>
            <w:r>
              <w:t>Образование. Наука. Культура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ind w:left="140"/>
            </w:pPr>
            <w:r>
              <w:t>'Здравоохранение. Физическая культура и спорт. Туризм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Финансы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06" w:lineRule="exact"/>
              <w:ind w:left="140"/>
            </w:pPr>
            <w:r>
              <w:t>Хозяйственная дея</w:t>
            </w:r>
            <w:r>
              <w:softHyphen/>
              <w:t>тельность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Внешнеэкономическая деятельность. Тамо</w:t>
            </w:r>
            <w:r>
              <w:softHyphen/>
              <w:t>женное дело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jc w:val="both"/>
            </w:pPr>
            <w:r>
              <w:t>Природные ресурсы и охрана окружающей природной среды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06" w:lineRule="exact"/>
              <w:ind w:left="140"/>
            </w:pPr>
            <w:r>
              <w:t>Информация и ин</w:t>
            </w:r>
            <w:r>
              <w:softHyphen/>
              <w:t>форматизация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Оборона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06" w:lineRule="exact"/>
              <w:ind w:left="140"/>
            </w:pPr>
            <w:r>
              <w:t>Безопасность и охрана правопорядка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42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06" w:lineRule="exact"/>
              <w:ind w:left="140"/>
            </w:pPr>
            <w:r>
              <w:t>Уголовное право. Исполнение наказаний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Правосудие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06" w:lineRule="exact"/>
              <w:jc w:val="both"/>
            </w:pPr>
            <w:r>
              <w:t>Прокуратура. Органы юстиции. Адвокатура. Нотариат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Жилище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Семья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02" w:lineRule="exact"/>
              <w:ind w:left="140"/>
            </w:pPr>
            <w:r>
              <w:t>Труд и занятость насе</w:t>
            </w:r>
            <w:r>
              <w:softHyphen/>
              <w:t>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43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06" w:lineRule="exact"/>
              <w:ind w:left="140"/>
            </w:pPr>
            <w:r>
              <w:t>Конституционный строй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432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11" w:lineRule="exact"/>
              <w:ind w:left="140"/>
            </w:pPr>
            <w:r>
              <w:t>Основы государствен</w:t>
            </w:r>
            <w:r>
              <w:softHyphen/>
              <w:t>ного управления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</w:tr>
      <w:tr w:rsidR="00661575" w:rsidTr="00C51CFD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ИТОГО: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68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575" w:rsidRDefault="008006C1">
            <w:pPr>
              <w:pStyle w:val="10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0</w:t>
            </w:r>
          </w:p>
        </w:tc>
      </w:tr>
    </w:tbl>
    <w:p w:rsidR="00661575" w:rsidRDefault="00661575">
      <w:pPr>
        <w:rPr>
          <w:sz w:val="2"/>
          <w:szCs w:val="2"/>
        </w:rPr>
      </w:pPr>
    </w:p>
    <w:p w:rsidR="00661575" w:rsidRDefault="008006C1" w:rsidP="00C51CFD">
      <w:pPr>
        <w:pStyle w:val="3"/>
        <w:shd w:val="clear" w:color="auto" w:fill="auto"/>
        <w:spacing w:line="331" w:lineRule="exact"/>
        <w:ind w:right="1540"/>
        <w:jc w:val="left"/>
      </w:pPr>
      <w:r>
        <w:t xml:space="preserve">Глава </w:t>
      </w:r>
      <w:proofErr w:type="spellStart"/>
      <w:r>
        <w:t>Любимского</w:t>
      </w:r>
      <w:proofErr w:type="spellEnd"/>
      <w:r>
        <w:t xml:space="preserve"> муниципального района</w:t>
      </w:r>
    </w:p>
    <w:p w:rsidR="00661575" w:rsidRDefault="00661575">
      <w:pPr>
        <w:pStyle w:val="100"/>
        <w:shd w:val="clear" w:color="auto" w:fill="auto"/>
        <w:spacing w:after="293" w:line="226" w:lineRule="exact"/>
        <w:ind w:right="4020"/>
      </w:pPr>
    </w:p>
    <w:p w:rsidR="00C51CFD" w:rsidRPr="00C51CFD" w:rsidRDefault="00C51CFD" w:rsidP="00C51CFD">
      <w:pPr>
        <w:pStyle w:val="130"/>
        <w:shd w:val="clear" w:color="auto" w:fill="auto"/>
        <w:spacing w:before="0" w:line="160" w:lineRule="exact"/>
        <w:rPr>
          <w:rFonts w:ascii="Times New Roman" w:hAnsi="Times New Roman" w:cs="Times New Roman"/>
          <w:b w:val="0"/>
          <w:lang w:val="ru-RU"/>
        </w:rPr>
      </w:pPr>
      <w:r w:rsidRPr="00C51CFD">
        <w:rPr>
          <w:rFonts w:ascii="Times New Roman" w:hAnsi="Times New Roman" w:cs="Times New Roman"/>
          <w:b w:val="0"/>
        </w:rPr>
        <w:t>Исп. Супрун И.П. 8(48543)21444</w:t>
      </w:r>
    </w:p>
    <w:p w:rsidR="00661575" w:rsidRPr="00C51CFD" w:rsidRDefault="008006C1" w:rsidP="00C51CFD">
      <w:pPr>
        <w:pStyle w:val="130"/>
        <w:shd w:val="clear" w:color="auto" w:fill="auto"/>
        <w:spacing w:before="0" w:line="160" w:lineRule="exact"/>
        <w:rPr>
          <w:rFonts w:ascii="Times New Roman" w:hAnsi="Times New Roman" w:cs="Times New Roman"/>
          <w:b w:val="0"/>
        </w:rPr>
      </w:pPr>
      <w:r w:rsidRPr="00C51CFD">
        <w:rPr>
          <w:rStyle w:val="13TimesNewRoman"/>
          <w:rFonts w:eastAsia="Lucida Sans Unicode"/>
        </w:rPr>
        <w:t>31</w:t>
      </w:r>
      <w:r w:rsidRPr="00C51CFD">
        <w:rPr>
          <w:rFonts w:ascii="Times New Roman" w:hAnsi="Times New Roman" w:cs="Times New Roman"/>
          <w:b w:val="0"/>
        </w:rPr>
        <w:t>.12.2015 г.</w:t>
      </w:r>
    </w:p>
    <w:sectPr w:rsidR="00661575" w:rsidRPr="00C51CFD" w:rsidSect="00C51CFD">
      <w:type w:val="continuous"/>
      <w:pgSz w:w="11905" w:h="16837"/>
      <w:pgMar w:top="1134" w:right="706" w:bottom="221" w:left="18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C1" w:rsidRDefault="008006C1">
      <w:r>
        <w:separator/>
      </w:r>
    </w:p>
  </w:endnote>
  <w:endnote w:type="continuationSeparator" w:id="0">
    <w:p w:rsidR="008006C1" w:rsidRDefault="0080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C1" w:rsidRDefault="008006C1"/>
  </w:footnote>
  <w:footnote w:type="continuationSeparator" w:id="0">
    <w:p w:rsidR="008006C1" w:rsidRDefault="008006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75"/>
    <w:rsid w:val="001B44F5"/>
    <w:rsid w:val="00661575"/>
    <w:rsid w:val="008006C1"/>
    <w:rsid w:val="00C5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7pt">
    <w:name w:val="Основной текст (2) + Интервал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2"/>
      <w:szCs w:val="22"/>
      <w:lang w:val="en-US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0pt">
    <w:name w:val="Основной текст (3) + 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pt0">
    <w:name w:val="Основной текст (3) + 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">
    <w:name w:val="Основной текст (13)_"/>
    <w:basedOn w:val="a0"/>
    <w:link w:val="1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TimesNewRoman">
    <w:name w:val="Основной текст (13) + Times New Roman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i/>
      <w:i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280"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B44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F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7pt">
    <w:name w:val="Основной текст (2) + Интервал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0"/>
      <w:sz w:val="22"/>
      <w:szCs w:val="22"/>
      <w:lang w:val="en-US"/>
    </w:rPr>
  </w:style>
  <w:style w:type="character" w:customStyle="1" w:styleId="2105pt">
    <w:name w:val="Основной текст (2) + 10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30pt">
    <w:name w:val="Основной текст (3) + 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0pt0">
    <w:name w:val="Основной текст (3) + Интервал 0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3">
    <w:name w:val="Основной текст (13)_"/>
    <w:basedOn w:val="a0"/>
    <w:link w:val="1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TimesNewRoman">
    <w:name w:val="Основной текст (13) + Times New Roman;Не полужирный"/>
    <w:basedOn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i/>
      <w:iCs/>
      <w:sz w:val="19"/>
      <w:szCs w:val="19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2280" w:line="278" w:lineRule="exac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5"/>
      <w:szCs w:val="15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9"/>
      <w:szCs w:val="9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0" w:lineRule="atLeast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B44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4F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</dc:creator>
  <cp:lastModifiedBy>Супрун</cp:lastModifiedBy>
  <cp:revision>2</cp:revision>
  <dcterms:created xsi:type="dcterms:W3CDTF">2016-04-05T07:42:00Z</dcterms:created>
  <dcterms:modified xsi:type="dcterms:W3CDTF">2016-04-05T07:48:00Z</dcterms:modified>
</cp:coreProperties>
</file>