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B" w:rsidRPr="00B8430B" w:rsidRDefault="00B8430B" w:rsidP="00B843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8430B">
        <w:rPr>
          <w:b/>
          <w:bCs/>
          <w:sz w:val="28"/>
          <w:szCs w:val="28"/>
        </w:rPr>
        <w:t xml:space="preserve">Ответ на письменные обращения в госорганы будет даваться </w:t>
      </w:r>
      <w:r>
        <w:rPr>
          <w:b/>
          <w:bCs/>
          <w:sz w:val="28"/>
          <w:szCs w:val="28"/>
        </w:rPr>
        <w:t>в том виде, в котором оно направлено заявителем</w:t>
      </w:r>
    </w:p>
    <w:p w:rsidR="00DD7FFA" w:rsidRDefault="00DD7FFA" w:rsidP="00DD7FF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D7FFA" w:rsidRPr="00B8430B" w:rsidRDefault="00DD7FFA" w:rsidP="00B843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30B">
        <w:rPr>
          <w:sz w:val="28"/>
          <w:szCs w:val="28"/>
        </w:rPr>
        <w:t>Федеральны</w:t>
      </w:r>
      <w:r w:rsidR="00B8430B">
        <w:rPr>
          <w:sz w:val="28"/>
          <w:szCs w:val="28"/>
        </w:rPr>
        <w:t xml:space="preserve">м </w:t>
      </w:r>
      <w:r w:rsidRPr="00B8430B">
        <w:rPr>
          <w:sz w:val="28"/>
          <w:szCs w:val="28"/>
        </w:rPr>
        <w:t xml:space="preserve"> </w:t>
      </w:r>
      <w:hyperlink r:id="rId4" w:history="1">
        <w:r w:rsidRPr="00B8430B">
          <w:rPr>
            <w:color w:val="0000FF"/>
            <w:sz w:val="28"/>
            <w:szCs w:val="28"/>
          </w:rPr>
          <w:t>закон</w:t>
        </w:r>
      </w:hyperlink>
      <w:r w:rsidR="00B8430B">
        <w:rPr>
          <w:sz w:val="28"/>
          <w:szCs w:val="28"/>
        </w:rPr>
        <w:t>ом</w:t>
      </w:r>
      <w:r w:rsidRPr="00B8430B">
        <w:rPr>
          <w:sz w:val="28"/>
          <w:szCs w:val="28"/>
        </w:rPr>
        <w:t xml:space="preserve"> от 27.11.2017 N 355-ФЗ</w:t>
      </w:r>
      <w:r w:rsidR="00B8430B">
        <w:rPr>
          <w:sz w:val="28"/>
          <w:szCs w:val="28"/>
        </w:rPr>
        <w:t xml:space="preserve"> внесены изменения в </w:t>
      </w:r>
      <w:r w:rsidRPr="00B8430B">
        <w:rPr>
          <w:sz w:val="28"/>
          <w:szCs w:val="28"/>
        </w:rPr>
        <w:t xml:space="preserve">Федеральный закон </w:t>
      </w:r>
      <w:r w:rsidR="00B8430B">
        <w:rPr>
          <w:sz w:val="28"/>
          <w:szCs w:val="28"/>
        </w:rPr>
        <w:t xml:space="preserve"> от 02.05.2006 №59-ФЗ </w:t>
      </w:r>
      <w:r w:rsidRPr="00B8430B">
        <w:rPr>
          <w:sz w:val="28"/>
          <w:szCs w:val="28"/>
        </w:rPr>
        <w:t>"О порядке рассмотрения обращений граждан Российской Федерации"</w:t>
      </w:r>
      <w:r w:rsidR="00B8430B">
        <w:rPr>
          <w:sz w:val="28"/>
          <w:szCs w:val="28"/>
        </w:rPr>
        <w:t>, которые вступили в силу 08.12.2017г.</w:t>
      </w:r>
    </w:p>
    <w:p w:rsidR="00B8430B" w:rsidRPr="00B8430B" w:rsidRDefault="00B8430B" w:rsidP="00B843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частности, о</w:t>
      </w:r>
      <w:r w:rsidRPr="00B8430B">
        <w:rPr>
          <w:bCs/>
          <w:sz w:val="28"/>
          <w:szCs w:val="28"/>
        </w:rPr>
        <w:t>твет на письменные обращения в госорганы будет даваться только в письменном виде, а на электронные - в электронном</w:t>
      </w:r>
      <w:r>
        <w:rPr>
          <w:bCs/>
          <w:sz w:val="28"/>
          <w:szCs w:val="28"/>
        </w:rPr>
        <w:t>.</w:t>
      </w:r>
    </w:p>
    <w:p w:rsidR="00B8430B" w:rsidRDefault="00B8430B" w:rsidP="00B843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установлено, что </w:t>
      </w:r>
      <w:r w:rsidR="00DD7FFA" w:rsidRPr="00B8430B">
        <w:rPr>
          <w:sz w:val="28"/>
          <w:szCs w:val="28"/>
        </w:rPr>
        <w:t xml:space="preserve">к электронным обращениям в госорганы можно прилагать документы только в электронной форме. </w:t>
      </w:r>
    </w:p>
    <w:p w:rsidR="00DD7FFA" w:rsidRPr="00B8430B" w:rsidRDefault="00DD7FFA" w:rsidP="00B843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30B">
        <w:rPr>
          <w:sz w:val="28"/>
          <w:szCs w:val="28"/>
        </w:rPr>
        <w:t xml:space="preserve">Кроме того, </w:t>
      </w:r>
      <w:r w:rsidR="00B8430B">
        <w:rPr>
          <w:sz w:val="28"/>
          <w:szCs w:val="28"/>
        </w:rPr>
        <w:t xml:space="preserve">в случае </w:t>
      </w:r>
      <w:r w:rsidRPr="00B8430B">
        <w:rPr>
          <w:sz w:val="28"/>
          <w:szCs w:val="28"/>
        </w:rPr>
        <w:t>поступ</w:t>
      </w:r>
      <w:r w:rsidR="00B8430B">
        <w:rPr>
          <w:sz w:val="28"/>
          <w:szCs w:val="28"/>
        </w:rPr>
        <w:t>ления обращения</w:t>
      </w:r>
      <w:r w:rsidRPr="00B8430B">
        <w:rPr>
          <w:sz w:val="28"/>
          <w:szCs w:val="28"/>
        </w:rPr>
        <w:t>, содержаще</w:t>
      </w:r>
      <w:r w:rsidR="00B8430B">
        <w:rPr>
          <w:sz w:val="28"/>
          <w:szCs w:val="28"/>
        </w:rPr>
        <w:t>го</w:t>
      </w:r>
      <w:r w:rsidRPr="00B8430B">
        <w:rPr>
          <w:sz w:val="28"/>
          <w:szCs w:val="28"/>
        </w:rPr>
        <w:t xml:space="preserve">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</w:t>
      </w:r>
      <w:r w:rsidR="00B8430B">
        <w:rPr>
          <w:sz w:val="28"/>
          <w:szCs w:val="28"/>
        </w:rPr>
        <w:t xml:space="preserve"> При </w:t>
      </w:r>
      <w:r w:rsidRPr="00B8430B">
        <w:rPr>
          <w:sz w:val="28"/>
          <w:szCs w:val="28"/>
        </w:rPr>
        <w:t xml:space="preserve"> поступлени</w:t>
      </w:r>
      <w:r w:rsidR="00B8430B">
        <w:rPr>
          <w:sz w:val="28"/>
          <w:szCs w:val="28"/>
        </w:rPr>
        <w:t>и</w:t>
      </w:r>
      <w:r w:rsidRPr="00B8430B">
        <w:rPr>
          <w:sz w:val="28"/>
          <w:szCs w:val="28"/>
        </w:rPr>
        <w:t xml:space="preserve">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DD7FFA" w:rsidRPr="00B8430B" w:rsidRDefault="00DD7FFA" w:rsidP="00B843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30B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</w:t>
      </w:r>
      <w:r w:rsidR="00B8430B">
        <w:rPr>
          <w:sz w:val="28"/>
          <w:szCs w:val="28"/>
        </w:rPr>
        <w:t>,</w:t>
      </w:r>
      <w:r w:rsidRPr="00B8430B">
        <w:rPr>
          <w:sz w:val="28"/>
          <w:szCs w:val="28"/>
        </w:rPr>
        <w:t xml:space="preserve">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456108" w:rsidRDefault="00456108">
      <w:pPr>
        <w:rPr>
          <w:sz w:val="28"/>
          <w:szCs w:val="28"/>
        </w:rPr>
      </w:pPr>
    </w:p>
    <w:p w:rsidR="00B8430B" w:rsidRDefault="00B8430B">
      <w:pPr>
        <w:rPr>
          <w:sz w:val="28"/>
          <w:szCs w:val="28"/>
        </w:rPr>
      </w:pPr>
      <w:r>
        <w:rPr>
          <w:sz w:val="28"/>
          <w:szCs w:val="28"/>
        </w:rPr>
        <w:t xml:space="preserve"> Помощник прокурора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</w:t>
      </w:r>
    </w:p>
    <w:p w:rsidR="00B8430B" w:rsidRPr="00B8430B" w:rsidRDefault="00B8430B">
      <w:pPr>
        <w:rPr>
          <w:sz w:val="28"/>
          <w:szCs w:val="28"/>
        </w:rPr>
      </w:pPr>
      <w:r>
        <w:rPr>
          <w:sz w:val="28"/>
          <w:szCs w:val="28"/>
        </w:rPr>
        <w:t xml:space="preserve"> юрист 1 класса         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B8430B" w:rsidRPr="00B8430B" w:rsidSect="00AF07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FFA"/>
    <w:rsid w:val="00191E33"/>
    <w:rsid w:val="00456108"/>
    <w:rsid w:val="004962EF"/>
    <w:rsid w:val="00B44A53"/>
    <w:rsid w:val="00B8430B"/>
    <w:rsid w:val="00D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2B85D897370539BE2FDB34FF25F2B0671F93F8AF72466809BA161040j0aB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2017-12-26T14:26:00Z</dcterms:created>
  <dcterms:modified xsi:type="dcterms:W3CDTF">2017-12-26T14:36:00Z</dcterms:modified>
</cp:coreProperties>
</file>