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6A" w:rsidRDefault="0000406A" w:rsidP="0000406A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РЕГИОНАЛЬНЫЙ ПРОЕКТ</w:t>
      </w:r>
    </w:p>
    <w:p w:rsidR="0000406A" w:rsidRDefault="0000406A" w:rsidP="0000406A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«ФИНАНСОВАЯ ПОДДЕРЖКА СЕМЕЙ</w:t>
      </w:r>
    </w:p>
    <w:p w:rsidR="0000406A" w:rsidRDefault="0000406A" w:rsidP="0000406A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ПРИ РОЖДЕНИИ ДЕТЕЙ»</w:t>
      </w:r>
    </w:p>
    <w:p w:rsidR="0000406A" w:rsidRDefault="0000406A" w:rsidP="0000406A">
      <w:pPr>
        <w:ind w:firstLine="709"/>
        <w:jc w:val="both"/>
        <w:rPr>
          <w:sz w:val="27"/>
          <w:szCs w:val="27"/>
        </w:rPr>
      </w:pPr>
    </w:p>
    <w:p w:rsidR="0000406A" w:rsidRDefault="0000406A" w:rsidP="0000406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разработан национальный проект «Демография», в рамках которого в регионе утвержден региональный проект «Финансовая поддержка семей при рождении детей».</w:t>
      </w:r>
    </w:p>
    <w:p w:rsidR="0000406A" w:rsidRDefault="0000406A" w:rsidP="0000406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Цель регионального проекта «Финансовая поддержка семей при рождении детей» - достижение в Ярославской области к 2024 году суммарного коэффициента рождаемости 1,643 (планируемое значение к концу 2019 года – 1,541).</w:t>
      </w:r>
    </w:p>
    <w:p w:rsidR="0000406A" w:rsidRDefault="0000406A" w:rsidP="0000406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Достижение целевых показателей осуществляется за счет:</w:t>
      </w:r>
    </w:p>
    <w:p w:rsidR="0000406A" w:rsidRDefault="0000406A" w:rsidP="0000406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предоставления ежемесячной выплаты в связи с рождением (усыновлением) первого ребенка в целях оказания финансовой поддержки семьям, имеющим первого ребенка в возрасте до 1,5 лет, в которых среднедушевой доход на каждого члена семьи не превышает полуторакратную величину прожиточного минимума трудоспособного населения;</w:t>
      </w:r>
    </w:p>
    <w:p w:rsidR="0000406A" w:rsidRDefault="0000406A" w:rsidP="0000406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предоставления ежемесячной денежной выплаты, назначаемой в случае рождения третьего ребенка или последующих детей до достижения ребенком возраста трех лет;</w:t>
      </w:r>
    </w:p>
    <w:p w:rsidR="0000406A" w:rsidRDefault="0000406A" w:rsidP="0000406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предоставления возможности семьям, страдающим бесплодием пройти процедуру экстракорпорального оплодотворения, включая перенос </w:t>
      </w:r>
      <w:proofErr w:type="spellStart"/>
      <w:r>
        <w:rPr>
          <w:sz w:val="27"/>
          <w:szCs w:val="27"/>
        </w:rPr>
        <w:t>криоконсервированного</w:t>
      </w:r>
      <w:proofErr w:type="spellEnd"/>
      <w:r>
        <w:rPr>
          <w:sz w:val="27"/>
          <w:szCs w:val="27"/>
        </w:rPr>
        <w:t xml:space="preserve"> эмбриона, в рамках территориальной программы государственных гарантий оказания населению Ярославской области бесплатной медицинской помощи.</w:t>
      </w:r>
    </w:p>
    <w:p w:rsidR="0000406A" w:rsidRDefault="0000406A" w:rsidP="0000406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Ежемесячная выплата в связи с рождением (усыновлением) первого ребенка установлена Федеральным законом от 28.12.2017 № 418-ФЗ «О ежемесячных выплатах семьям, имеющим детей» и выплачивается органами социальной защиты населения по месту постоянного проживания (пребывания) или фактического проживания заявителя.</w:t>
      </w:r>
    </w:p>
    <w:p w:rsidR="0000406A" w:rsidRDefault="0000406A" w:rsidP="0000406A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Ежемесячная выплата в связи с рождением (усыновлением) первого ребенка назначается матерям из семей со среднедушевым доходом, не превышающим 2- кратную величину прожиточного минимума трудоспособного населения, установленную в субъекте Российской Федерации за второй квартал года, предшествующего году обращения за назначением указанной выплаты (в 2021 году в Ярославской области размер среднедушевого дохода не должен превышать 23 498 руб.).</w:t>
      </w:r>
      <w:proofErr w:type="gramEnd"/>
      <w:r>
        <w:rPr>
          <w:sz w:val="27"/>
          <w:szCs w:val="27"/>
        </w:rPr>
        <w:t xml:space="preserve"> Размер ежемесячной выплаты в связи с рождением (усыновлением) первого ребенка в Ярославской области в 2021 году составляет 10 870 руб.</w:t>
      </w:r>
    </w:p>
    <w:p w:rsidR="0000406A" w:rsidRDefault="0000406A" w:rsidP="0000406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Более подробную консультацию о порядке предоставления ежемесячной выплаты в связи с рождением (усыновлением) первого ребенка и документах, необходимых для ее назначения Вы можете получить в</w:t>
      </w:r>
      <w:r>
        <w:t xml:space="preserve"> </w:t>
      </w:r>
      <w:r>
        <w:rPr>
          <w:sz w:val="27"/>
          <w:szCs w:val="27"/>
        </w:rPr>
        <w:t>Управлении социальной защиты населения и труда администрации Любимского МР тел.8(48543)2-20-62</w:t>
      </w:r>
    </w:p>
    <w:p w:rsidR="0000406A" w:rsidRDefault="0000406A" w:rsidP="0000406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В апреле 2021 года на территории Любимского муниципального района 80 семей получили  ежемесячную выплату в связи с рождением (усыновлением) первого ребенка, в том числе </w:t>
      </w:r>
      <w:r w:rsidR="00350B25">
        <w:rPr>
          <w:sz w:val="27"/>
          <w:szCs w:val="27"/>
        </w:rPr>
        <w:t>12</w:t>
      </w:r>
      <w:r>
        <w:rPr>
          <w:sz w:val="27"/>
          <w:szCs w:val="27"/>
        </w:rPr>
        <w:t xml:space="preserve"> - впервые назначена выплата</w:t>
      </w:r>
      <w:r w:rsidR="000802AD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C6139B">
        <w:rPr>
          <w:sz w:val="27"/>
          <w:szCs w:val="27"/>
        </w:rPr>
        <w:t xml:space="preserve"> </w:t>
      </w:r>
      <w:r w:rsidR="000802AD">
        <w:rPr>
          <w:sz w:val="27"/>
          <w:szCs w:val="27"/>
        </w:rPr>
        <w:t>В</w:t>
      </w:r>
      <w:r w:rsidR="00C6139B">
        <w:rPr>
          <w:sz w:val="27"/>
          <w:szCs w:val="27"/>
        </w:rPr>
        <w:t xml:space="preserve">сего  с начала 2021 года </w:t>
      </w:r>
      <w:r w:rsidR="000802AD">
        <w:rPr>
          <w:sz w:val="27"/>
          <w:szCs w:val="27"/>
        </w:rPr>
        <w:t xml:space="preserve"> </w:t>
      </w:r>
      <w:r w:rsidR="000B3CCE">
        <w:rPr>
          <w:sz w:val="27"/>
          <w:szCs w:val="27"/>
        </w:rPr>
        <w:t xml:space="preserve">на данную </w:t>
      </w:r>
      <w:r w:rsidR="000802AD">
        <w:rPr>
          <w:sz w:val="27"/>
          <w:szCs w:val="27"/>
        </w:rPr>
        <w:t>выплат</w:t>
      </w:r>
      <w:r w:rsidR="000B3CCE">
        <w:rPr>
          <w:sz w:val="27"/>
          <w:szCs w:val="27"/>
        </w:rPr>
        <w:t>у израсходовано средств</w:t>
      </w:r>
      <w:r w:rsidR="000802A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на общую сумму </w:t>
      </w:r>
      <w:r w:rsidR="00350B25">
        <w:rPr>
          <w:sz w:val="27"/>
          <w:szCs w:val="27"/>
        </w:rPr>
        <w:t>3</w:t>
      </w:r>
      <w:r>
        <w:rPr>
          <w:sz w:val="27"/>
          <w:szCs w:val="27"/>
        </w:rPr>
        <w:t>,</w:t>
      </w:r>
      <w:r w:rsidR="00350B25">
        <w:rPr>
          <w:sz w:val="27"/>
          <w:szCs w:val="27"/>
        </w:rPr>
        <w:t>359</w:t>
      </w:r>
      <w:r>
        <w:rPr>
          <w:sz w:val="27"/>
          <w:szCs w:val="27"/>
        </w:rPr>
        <w:t xml:space="preserve"> млн. рублей. </w:t>
      </w:r>
    </w:p>
    <w:p w:rsidR="0000406A" w:rsidRDefault="0000406A" w:rsidP="0000406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Ежемесячная денежная выплата при рождении третьего или последующих детей назначается в случае рождения после 31 декабря 2012 года третьего ребенка или последующих детей до достижения ребенком возраста трех лет в органах социальной защиты населения по месту жительства заявителя.</w:t>
      </w:r>
    </w:p>
    <w:p w:rsidR="0000406A" w:rsidRDefault="0000406A" w:rsidP="0000406A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С 1 января 2021 года ежемесячная денежная выплата при  рождения третьего ребенка или последующих детей составляет 10 959 рубля и назначается семьям, среднедушевой доход которых ниже двукратной величины прожиточного минимума трудоспособного населения, установленной в Ярославской области за II квартал года, предшествующего году обращения за данной выплатой (в 2021 году – 23 498 рублей в месяц).</w:t>
      </w:r>
      <w:proofErr w:type="gramEnd"/>
    </w:p>
    <w:p w:rsidR="0000406A" w:rsidRDefault="0000406A" w:rsidP="0000406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Уточнить условия предоставления ежемесячной денежной выплаты при рождении третьего или последующих детей и перечень документов, необходимых для ее назначения Вы можете в Управлении социальной защиты населения и труда администрации Любимского МР тел.8(48543)2-20-62</w:t>
      </w:r>
      <w:r w:rsidR="00CC14D4">
        <w:rPr>
          <w:sz w:val="27"/>
          <w:szCs w:val="27"/>
        </w:rPr>
        <w:t>.</w:t>
      </w:r>
    </w:p>
    <w:p w:rsidR="0000406A" w:rsidRDefault="0000406A" w:rsidP="0000406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350B25">
        <w:rPr>
          <w:sz w:val="27"/>
          <w:szCs w:val="27"/>
        </w:rPr>
        <w:t>апреле</w:t>
      </w:r>
      <w:r>
        <w:rPr>
          <w:sz w:val="27"/>
          <w:szCs w:val="27"/>
        </w:rPr>
        <w:t xml:space="preserve">  2021 года </w:t>
      </w:r>
      <w:r w:rsidR="005B6501">
        <w:rPr>
          <w:sz w:val="27"/>
          <w:szCs w:val="27"/>
        </w:rPr>
        <w:t xml:space="preserve">94 </w:t>
      </w:r>
      <w:r>
        <w:rPr>
          <w:sz w:val="27"/>
          <w:szCs w:val="27"/>
        </w:rPr>
        <w:t>сем</w:t>
      </w:r>
      <w:r w:rsidR="005B6501">
        <w:rPr>
          <w:sz w:val="27"/>
          <w:szCs w:val="27"/>
        </w:rPr>
        <w:t>ьи</w:t>
      </w:r>
      <w:bookmarkStart w:id="0" w:name="_GoBack"/>
      <w:bookmarkEnd w:id="0"/>
      <w:r>
        <w:rPr>
          <w:sz w:val="27"/>
          <w:szCs w:val="27"/>
        </w:rPr>
        <w:t xml:space="preserve"> получили ежемесячную денежную выплату при рождении третьего ребенка или последующих детей, в том числе </w:t>
      </w:r>
      <w:r w:rsidR="00350B25">
        <w:rPr>
          <w:sz w:val="27"/>
          <w:szCs w:val="27"/>
        </w:rPr>
        <w:t>8</w:t>
      </w:r>
      <w:r>
        <w:rPr>
          <w:sz w:val="27"/>
          <w:szCs w:val="27"/>
        </w:rPr>
        <w:t xml:space="preserve"> - впервые назначена выплата</w:t>
      </w:r>
      <w:r w:rsidR="00CC14D4">
        <w:rPr>
          <w:sz w:val="27"/>
          <w:szCs w:val="27"/>
        </w:rPr>
        <w:t>,</w:t>
      </w:r>
      <w:r>
        <w:rPr>
          <w:sz w:val="27"/>
          <w:szCs w:val="27"/>
        </w:rPr>
        <w:t xml:space="preserve"> на общую сумму </w:t>
      </w:r>
      <w:r w:rsidR="00F20E8B">
        <w:rPr>
          <w:sz w:val="27"/>
          <w:szCs w:val="27"/>
        </w:rPr>
        <w:t>4</w:t>
      </w:r>
      <w:r>
        <w:rPr>
          <w:sz w:val="27"/>
          <w:szCs w:val="27"/>
        </w:rPr>
        <w:t xml:space="preserve">, </w:t>
      </w:r>
      <w:r w:rsidR="00F20E8B">
        <w:rPr>
          <w:sz w:val="27"/>
          <w:szCs w:val="27"/>
        </w:rPr>
        <w:t>294</w:t>
      </w:r>
      <w:r>
        <w:rPr>
          <w:sz w:val="27"/>
          <w:szCs w:val="27"/>
        </w:rPr>
        <w:t xml:space="preserve">  млн. рублей</w:t>
      </w:r>
      <w:r w:rsidR="000B3CCE">
        <w:rPr>
          <w:sz w:val="27"/>
          <w:szCs w:val="27"/>
        </w:rPr>
        <w:t xml:space="preserve"> с начала 2021 года</w:t>
      </w:r>
      <w:r w:rsidR="00CC14D4">
        <w:rPr>
          <w:sz w:val="27"/>
          <w:szCs w:val="27"/>
        </w:rPr>
        <w:t>.</w:t>
      </w:r>
      <w:r w:rsidR="000B3CCE">
        <w:rPr>
          <w:sz w:val="27"/>
          <w:szCs w:val="27"/>
        </w:rPr>
        <w:t xml:space="preserve">  </w:t>
      </w:r>
    </w:p>
    <w:p w:rsidR="0000406A" w:rsidRDefault="0000406A" w:rsidP="0000406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Для назначения ежемесячной выплаты в связи с рождением (усыновлением) первого ребенка либо ежемесячной денежной выплаты при рождении третьего или последующих детей заявление с комплектом документов, обязанность по предоставлению которых возложена на заявителя, можно подать:</w:t>
      </w:r>
    </w:p>
    <w:p w:rsidR="0000406A" w:rsidRDefault="0000406A" w:rsidP="0000406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орган социальной защиты населения, </w:t>
      </w:r>
    </w:p>
    <w:p w:rsidR="0000406A" w:rsidRDefault="0000406A" w:rsidP="0000406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многофункциональный центр предоставления государственных и муниципальных услуг, </w:t>
      </w:r>
    </w:p>
    <w:p w:rsidR="0000406A" w:rsidRDefault="0000406A" w:rsidP="0000406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через Единый портал государственных и муниципальных услуг.</w:t>
      </w:r>
    </w:p>
    <w:p w:rsidR="0000406A" w:rsidRDefault="0000406A" w:rsidP="0000406A">
      <w:pPr>
        <w:ind w:firstLine="708"/>
        <w:jc w:val="both"/>
        <w:rPr>
          <w:sz w:val="27"/>
          <w:szCs w:val="27"/>
        </w:rPr>
      </w:pPr>
    </w:p>
    <w:p w:rsidR="0000406A" w:rsidRDefault="0000406A" w:rsidP="0000406A"/>
    <w:p w:rsidR="0000406A" w:rsidRDefault="0000406A" w:rsidP="0000406A"/>
    <w:p w:rsidR="0000406A" w:rsidRDefault="0000406A" w:rsidP="0000406A"/>
    <w:p w:rsidR="0000406A" w:rsidRDefault="0000406A" w:rsidP="0000406A"/>
    <w:p w:rsidR="0000406A" w:rsidRDefault="0000406A" w:rsidP="0000406A"/>
    <w:p w:rsidR="0000406A" w:rsidRDefault="0000406A" w:rsidP="0000406A"/>
    <w:p w:rsidR="0000406A" w:rsidRDefault="0000406A" w:rsidP="0000406A"/>
    <w:p w:rsidR="00B00076" w:rsidRDefault="00B00076"/>
    <w:sectPr w:rsidR="00B0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6A"/>
    <w:rsid w:val="0000406A"/>
    <w:rsid w:val="000802AD"/>
    <w:rsid w:val="000B3CCE"/>
    <w:rsid w:val="00350B25"/>
    <w:rsid w:val="005B6501"/>
    <w:rsid w:val="00B00076"/>
    <w:rsid w:val="00C6139B"/>
    <w:rsid w:val="00CC14D4"/>
    <w:rsid w:val="00D406FA"/>
    <w:rsid w:val="00F2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2021-05-11T07:22:00Z</dcterms:created>
  <dcterms:modified xsi:type="dcterms:W3CDTF">2021-06-02T07:56:00Z</dcterms:modified>
</cp:coreProperties>
</file>