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E3" w:rsidRDefault="006217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   </w:t>
      </w:r>
      <w:r>
        <w:rPr>
          <w:rFonts w:ascii="Times New Roman" w:hAnsi="Times New Roman"/>
          <w:sz w:val="28"/>
        </w:rPr>
        <w:t>АДМИНИСТРАЦИЯ ЛЮБИМСКОГО МУНИЦИПАЛЬНОГО РАЙОНА ЯРОСЛАВСКОЙ ОБЛАСТИ</w:t>
      </w:r>
    </w:p>
    <w:p w:rsidR="00EA77E3" w:rsidRDefault="00EA77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A77E3" w:rsidRDefault="00621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EA77E3" w:rsidRDefault="00621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ПОСТАНОВЛЕНИЯ</w:t>
      </w:r>
    </w:p>
    <w:p w:rsidR="00EA77E3" w:rsidRDefault="00EA77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77E3" w:rsidRDefault="00EA77E3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От  </w:t>
      </w:r>
      <w:r w:rsidR="00386347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 xml:space="preserve">2023 г.    №  09-       /23  </w:t>
      </w:r>
    </w:p>
    <w:p w:rsidR="00EA77E3" w:rsidRDefault="00EA77E3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 муниципальную программу </w:t>
      </w: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«Физическая  культура и спорт в Любимском </w:t>
      </w: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муниципальном  районе», </w:t>
      </w:r>
      <w:proofErr w:type="gramStart"/>
      <w:r>
        <w:rPr>
          <w:rFonts w:ascii="Times New Roman" w:hAnsi="Times New Roman"/>
          <w:sz w:val="28"/>
        </w:rPr>
        <w:t>утвержденную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</w:t>
      </w: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Любимского муниципального района </w:t>
      </w: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09.02.2022  №09-0086/22</w:t>
      </w:r>
    </w:p>
    <w:p w:rsidR="00EA77E3" w:rsidRDefault="00EA77E3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EA77E3" w:rsidRDefault="0062179D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муниципальную программу «Физическая культура и спорт в Любимском муниципальном районе» от 09.02.2022 г. № 09-0086/22, изменения в соответствии с приложением.</w:t>
      </w:r>
    </w:p>
    <w:p w:rsidR="00EA77E3" w:rsidRDefault="0062179D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Любимского МР по социальной политике С.А.</w:t>
      </w:r>
      <w:r w:rsidR="002662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Васильева.</w:t>
      </w:r>
    </w:p>
    <w:p w:rsidR="00EA77E3" w:rsidRDefault="0062179D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EA77E3" w:rsidRDefault="00EA77E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EA77E3" w:rsidRDefault="00EA77E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Любимского </w:t>
      </w:r>
    </w:p>
    <w:p w:rsidR="00EA77E3" w:rsidRDefault="00621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</w:p>
    <w:p w:rsidR="00EA77E3" w:rsidRDefault="00621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Ярославской области                                                                   А.В. Кошкин</w:t>
      </w:r>
    </w:p>
    <w:p w:rsidR="00EA77E3" w:rsidRDefault="00EA77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A77E3" w:rsidRDefault="00EA77E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A77E3" w:rsidRDefault="00EA77E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A77E3" w:rsidRDefault="0062179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 постановлению</w:t>
      </w:r>
    </w:p>
    <w:p w:rsidR="00EA77E3" w:rsidRDefault="0062179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Любимского</w:t>
      </w:r>
    </w:p>
    <w:p w:rsidR="00EA77E3" w:rsidRDefault="0062179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муниципального района </w:t>
      </w:r>
    </w:p>
    <w:p w:rsidR="00EA77E3" w:rsidRDefault="0062179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 w:rsidR="00386347">
        <w:rPr>
          <w:rFonts w:ascii="Times New Roman" w:hAnsi="Times New Roman"/>
          <w:sz w:val="20"/>
        </w:rPr>
        <w:t xml:space="preserve">        </w:t>
      </w:r>
      <w:bookmarkStart w:id="0" w:name="_GoBack"/>
      <w:bookmarkEnd w:id="0"/>
      <w:r w:rsidRPr="002662E5">
        <w:rPr>
          <w:rFonts w:ascii="Times New Roman" w:hAnsi="Times New Roman"/>
          <w:color w:val="000000" w:themeColor="text1"/>
          <w:sz w:val="20"/>
        </w:rPr>
        <w:t xml:space="preserve">2023 г  № 09-         /23  </w:t>
      </w: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6217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 вносимые в муниципальную программу «Физическая культура и спорт в Любимском муниципальном районе»:</w:t>
      </w: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EA77E3" w:rsidRDefault="006217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муниципальной программы «Физическая культура и спорт в Любимском муниципальном районе»  изложить в новой редакции:</w:t>
      </w:r>
    </w:p>
    <w:p w:rsidR="00EA77E3" w:rsidRDefault="00EA77E3">
      <w:pPr>
        <w:pStyle w:val="a3"/>
        <w:spacing w:after="0" w:line="240" w:lineRule="auto"/>
        <w:ind w:left="570"/>
        <w:jc w:val="both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об утверждении программы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(заполняется при внесении изменений)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</w:t>
            </w:r>
          </w:p>
          <w:p w:rsidR="00EA77E3" w:rsidRDefault="0062179D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Любимского</w:t>
            </w:r>
          </w:p>
          <w:p w:rsidR="00EA77E3" w:rsidRDefault="0062179D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района от 09.02.2022 №09-0086/22</w:t>
            </w:r>
          </w:p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Реестровый номер программы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(заполняется при внесении изменений)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31339281027601457245164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Куратор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Заместитель Главы Администрации Любимского муниципального района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Васильев Сергей Анатольевич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Отдел культуры, молодежной политики и спорта администрации Любимского муниципального района, консультант по ФК 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 xml:space="preserve"> С</w:t>
            </w:r>
            <w:proofErr w:type="gramEnd"/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Смирнов Владимир Петрович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8-905-630-68-85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Исполнитель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Консультант по физической культуре и спорту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отдела культуры, молодежной политики и спорта администрации Любимского муниципального района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Смирнов Владимир Петрович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8-905-630-68-85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Исполнитель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Директор МБУ «Центр физической культуры и спорта Любимского муниципального района»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Копылова Ирина Владимировна 8(48543)22921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Наименование государственной программы, в рамках которой реализуется и софинансируется данная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муниципальная программа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нет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2022-2024 гг.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Цель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EA77E3">
        <w:tc>
          <w:tcPr>
            <w:tcW w:w="9464" w:type="dxa"/>
            <w:gridSpan w:val="6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45" w:type="dxa"/>
            <w:gridSpan w:val="3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2022г. (1 год реализации)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2023г. (2 год реализации)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2024г. (3 год реализации)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6741831,37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3 170 031,11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3067800,26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504 000,00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939673,15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879 283,15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30 390,00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30 000,00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БЮДЖЕТУ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ПРОГРАММЕ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445" w:type="dxa"/>
            <w:gridSpan w:val="3"/>
          </w:tcPr>
          <w:p w:rsidR="00EA77E3" w:rsidRDefault="00386347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hyperlink r:id="rId6" w:history="1">
              <w:r w:rsidR="0062179D">
                <w:rPr>
                  <w:rFonts w:ascii="Times New Roman" w:hAnsi="Times New Roman"/>
                  <w:sz w:val="28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EA77E3" w:rsidRDefault="00EA77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77E3" w:rsidRDefault="006217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 3 муниципальной программы «Ресурсное обеспечение муниципальной программы» изложить в следующей редакции: </w:t>
      </w:r>
    </w:p>
    <w:p w:rsidR="00EA77E3" w:rsidRDefault="0062179D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Ресурсное обеспечение муниципальной программы</w:t>
      </w: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559"/>
        <w:gridCol w:w="142"/>
        <w:gridCol w:w="1559"/>
        <w:gridCol w:w="284"/>
        <w:gridCol w:w="1276"/>
        <w:gridCol w:w="283"/>
        <w:gridCol w:w="1276"/>
      </w:tblGrid>
      <w:tr w:rsidR="00EA77E3">
        <w:tc>
          <w:tcPr>
            <w:tcW w:w="3261" w:type="dxa"/>
            <w:gridSpan w:val="2"/>
            <w:vMerge w:val="restart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Всего, руб.</w:t>
            </w:r>
          </w:p>
        </w:tc>
        <w:tc>
          <w:tcPr>
            <w:tcW w:w="4678" w:type="dxa"/>
            <w:gridSpan w:val="5"/>
          </w:tcPr>
          <w:p w:rsidR="00EA77E3" w:rsidRDefault="006217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расходов (рублей)</w:t>
            </w:r>
          </w:p>
          <w:p w:rsidR="00EA77E3" w:rsidRDefault="006217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</w:rPr>
              <w:t>. по годам реализации</w:t>
            </w:r>
          </w:p>
        </w:tc>
      </w:tr>
      <w:tr w:rsidR="00EA77E3">
        <w:tc>
          <w:tcPr>
            <w:tcW w:w="3261" w:type="dxa"/>
            <w:gridSpan w:val="2"/>
            <w:vMerge/>
          </w:tcPr>
          <w:p w:rsidR="00EA77E3" w:rsidRDefault="00EA77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</w:tcPr>
          <w:p w:rsidR="00EA77E3" w:rsidRDefault="00EA77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2022год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2023год</w:t>
            </w:r>
          </w:p>
        </w:tc>
        <w:tc>
          <w:tcPr>
            <w:tcW w:w="1276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2024год</w:t>
            </w:r>
          </w:p>
        </w:tc>
      </w:tr>
      <w:tr w:rsidR="00EA77E3">
        <w:tc>
          <w:tcPr>
            <w:tcW w:w="9640" w:type="dxa"/>
            <w:gridSpan w:val="9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rPr>
          <w:trHeight w:val="362"/>
        </w:trPr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6741831,37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3 170 031,11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3067800,26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504 000,00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939673,15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879 283,15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30 390,00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30 000,00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БЮДЖЕТУ МЦП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МЦП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</w:tbl>
    <w:p w:rsidR="00EA77E3" w:rsidRDefault="00EA77E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Задачу 2 "Обеспечение деятельности муниципального бюджетного учреждения "ЦФК и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 Любимского МР" на 2023 год (второй год реализации) Основных мероприятий муниципальной программы на 2023-2024 гг. «Перечня основных мероприятий (подпрограмм) муниципальной программы»  изложить в новой редакции:</w:t>
      </w:r>
    </w:p>
    <w:tbl>
      <w:tblPr>
        <w:tblStyle w:val="a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8"/>
        <w:gridCol w:w="710"/>
        <w:gridCol w:w="153"/>
        <w:gridCol w:w="1430"/>
        <w:gridCol w:w="1447"/>
        <w:gridCol w:w="1728"/>
        <w:gridCol w:w="286"/>
        <w:gridCol w:w="1296"/>
      </w:tblGrid>
      <w:tr w:rsidR="00EA77E3" w:rsidTr="00A00915">
        <w:trPr>
          <w:trHeight w:val="280"/>
        </w:trPr>
        <w:tc>
          <w:tcPr>
            <w:tcW w:w="9498" w:type="dxa"/>
            <w:gridSpan w:val="8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EA77E3" w:rsidTr="00A00915">
        <w:trPr>
          <w:trHeight w:val="1094"/>
        </w:trPr>
        <w:tc>
          <w:tcPr>
            <w:tcW w:w="2448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w="86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877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728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582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EA77E3" w:rsidTr="00A00915">
        <w:trPr>
          <w:trHeight w:val="267"/>
        </w:trPr>
        <w:tc>
          <w:tcPr>
            <w:tcW w:w="2448" w:type="dxa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50" w:type="dxa"/>
            <w:gridSpan w:val="7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2</w:t>
            </w:r>
          </w:p>
        </w:tc>
        <w:tc>
          <w:tcPr>
            <w:tcW w:w="7050" w:type="dxa"/>
            <w:gridSpan w:val="7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Любимского МР»</w:t>
            </w:r>
          </w:p>
        </w:tc>
      </w:tr>
      <w:tr w:rsidR="00A00915" w:rsidTr="00A00915">
        <w:trPr>
          <w:trHeight w:val="267"/>
        </w:trPr>
        <w:tc>
          <w:tcPr>
            <w:tcW w:w="2448" w:type="dxa"/>
            <w:vMerge w:val="restart"/>
          </w:tcPr>
          <w:p w:rsidR="00A00915" w:rsidRDefault="00A009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«ЦФКиС Любимского МР</w:t>
            </w:r>
          </w:p>
        </w:tc>
        <w:tc>
          <w:tcPr>
            <w:tcW w:w="710" w:type="dxa"/>
            <w:vMerge w:val="restart"/>
          </w:tcPr>
          <w:p w:rsidR="00A00915" w:rsidRDefault="00A009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A00915" w:rsidRDefault="00A009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МБУ «</w:t>
            </w:r>
            <w:proofErr w:type="spellStart"/>
            <w:r>
              <w:rPr>
                <w:rFonts w:ascii="Times New Roman" w:hAnsi="Times New Roman"/>
                <w:sz w:val="28"/>
              </w:rPr>
              <w:t>ЦФКиС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ЛМР» </w:t>
            </w:r>
            <w:proofErr w:type="spellStart"/>
            <w:r>
              <w:rPr>
                <w:rFonts w:ascii="Times New Roman" w:hAnsi="Times New Roman"/>
                <w:sz w:val="28"/>
              </w:rPr>
              <w:t>КопыловаИ.В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296" w:type="dxa"/>
            <w:vMerge w:val="restart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2567800,26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 w:val="restart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по муниципальной  программе на 2023г.</w:t>
            </w:r>
          </w:p>
        </w:tc>
        <w:tc>
          <w:tcPr>
            <w:tcW w:w="710" w:type="dxa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3067800,26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ПРОГРАММЕ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A77E3" w:rsidRDefault="00EA77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Паспорт муниципальной целевой программы «Физическая культура и спорт в Любимском муниципальном районе» изложить в новой редакции:</w:t>
      </w: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2410"/>
        <w:gridCol w:w="1767"/>
        <w:gridCol w:w="957"/>
        <w:gridCol w:w="811"/>
        <w:gridCol w:w="1759"/>
        <w:gridCol w:w="1759"/>
      </w:tblGrid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«Физическая культура и спорт в Любимском муниципальном районе»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об утверждении программы</w:t>
            </w:r>
          </w:p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(заполняется при внесении изменений)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</w:t>
            </w:r>
          </w:p>
          <w:p w:rsidR="00EA77E3" w:rsidRDefault="0062179D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Любимского</w:t>
            </w:r>
          </w:p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района от 09.02.2022 №09-0086/22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 муниципальной целевой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Любимского муниципального района Васильев Сергей Анатольевич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целевой 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Консультант по ФКиС отдела культуры, молодежной политики </w:t>
            </w:r>
            <w:r>
              <w:rPr>
                <w:rFonts w:ascii="Times New Roman" w:hAnsi="Times New Roman"/>
                <w:sz w:val="28"/>
              </w:rPr>
              <w:lastRenderedPageBreak/>
              <w:t>и спорта администрации муниципального района</w:t>
            </w:r>
          </w:p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Владимир                        Петрович</w:t>
            </w:r>
          </w:p>
          <w:p w:rsidR="00EA77E3" w:rsidRDefault="0062179D">
            <w:pPr>
              <w:ind w:firstLine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8-905-630-68-85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Владимир Петрович</w:t>
            </w:r>
          </w:p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8-905-630-68-85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муниципальной целевой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МБУ «Центр физической культуры и спорта Любимского муниципального района», директор </w:t>
            </w:r>
          </w:p>
          <w:p w:rsidR="00EA77E3" w:rsidRDefault="0062179D">
            <w:pPr>
              <w:ind w:hanging="1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Копылова Ирина Владимировна,</w:t>
            </w:r>
          </w:p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8(48543)22921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 муниципальной  целевой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ind w:hanging="1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2022-2024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EA77E3">
        <w:tc>
          <w:tcPr>
            <w:tcW w:w="9463" w:type="dxa"/>
            <w:gridSpan w:val="6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ind w:hanging="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w="1767" w:type="dxa"/>
          </w:tcPr>
          <w:p w:rsidR="00EA77E3" w:rsidRDefault="0062179D">
            <w:pPr>
              <w:ind w:hanging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ind w:hanging="1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2022г. </w:t>
            </w:r>
          </w:p>
          <w:p w:rsidR="00EA77E3" w:rsidRDefault="0062179D">
            <w:pPr>
              <w:ind w:hanging="1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(1 год реализации)</w:t>
            </w:r>
          </w:p>
        </w:tc>
        <w:tc>
          <w:tcPr>
            <w:tcW w:w="1759" w:type="dxa"/>
          </w:tcPr>
          <w:p w:rsidR="00EA77E3" w:rsidRDefault="0062179D">
            <w:pPr>
              <w:ind w:hanging="9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2023г.</w:t>
            </w:r>
          </w:p>
          <w:p w:rsidR="00EA77E3" w:rsidRDefault="0062179D">
            <w:pPr>
              <w:ind w:hanging="9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(2 год реализации)</w:t>
            </w:r>
          </w:p>
        </w:tc>
        <w:tc>
          <w:tcPr>
            <w:tcW w:w="1759" w:type="dxa"/>
          </w:tcPr>
          <w:p w:rsidR="00EA77E3" w:rsidRDefault="0062179D">
            <w:pPr>
              <w:ind w:hanging="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2024г. </w:t>
            </w:r>
          </w:p>
          <w:p w:rsidR="00EA77E3" w:rsidRDefault="0062179D">
            <w:pPr>
              <w:ind w:hanging="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(3 год реализации)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6741831,37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3 170 031,11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3067800,26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504 000,00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939673,15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879 283,15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30 390,00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30 000,00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БЮДЖЕТУ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ПРОГРАММЕ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  <w:tr w:rsidR="00EA77E3">
        <w:tc>
          <w:tcPr>
            <w:tcW w:w="5945" w:type="dxa"/>
            <w:gridSpan w:val="4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Электронный адрес размещения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муниципальной программы в информационно-телекоммуникационной сети «Интернет»</w:t>
            </w:r>
          </w:p>
        </w:tc>
        <w:tc>
          <w:tcPr>
            <w:tcW w:w="3518" w:type="dxa"/>
            <w:gridSpan w:val="2"/>
          </w:tcPr>
          <w:p w:rsidR="00EA77E3" w:rsidRDefault="00386347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hyperlink r:id="rId7" w:history="1">
              <w:r w:rsidR="0062179D">
                <w:rPr>
                  <w:rStyle w:val="ab"/>
                  <w:rFonts w:ascii="Times New Roman" w:hAnsi="Times New Roman"/>
                  <w:sz w:val="28"/>
                </w:rPr>
                <w:t>http://любим-</w:t>
              </w:r>
              <w:r w:rsidR="0062179D">
                <w:rPr>
                  <w:rStyle w:val="ab"/>
                  <w:rFonts w:ascii="Times New Roman" w:hAnsi="Times New Roman"/>
                  <w:sz w:val="28"/>
                </w:rPr>
                <w:lastRenderedPageBreak/>
                <w:t>район.рф/rayonnye-tcelevye-programmy.html</w:t>
              </w:r>
            </w:hyperlink>
          </w:p>
        </w:tc>
      </w:tr>
    </w:tbl>
    <w:p w:rsidR="00EA77E3" w:rsidRDefault="00EA77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 разделе 3 «Основные мероприятия муниципальной программы», задачу 2 на 2023 год (второй год реализации)  изложить в следующей редакции:  </w:t>
      </w:r>
    </w:p>
    <w:p w:rsidR="00EA77E3" w:rsidRDefault="0062179D">
      <w:pPr>
        <w:pStyle w:val="a3"/>
        <w:spacing w:after="0" w:line="240" w:lineRule="auto"/>
        <w:ind w:left="9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муниципальной целевой программы</w:t>
      </w:r>
    </w:p>
    <w:tbl>
      <w:tblPr>
        <w:tblStyle w:val="a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19"/>
        <w:gridCol w:w="999"/>
        <w:gridCol w:w="1545"/>
        <w:gridCol w:w="1434"/>
        <w:gridCol w:w="142"/>
        <w:gridCol w:w="1417"/>
        <w:gridCol w:w="1842"/>
      </w:tblGrid>
      <w:tr w:rsidR="00EA77E3">
        <w:trPr>
          <w:trHeight w:val="280"/>
        </w:trPr>
        <w:tc>
          <w:tcPr>
            <w:tcW w:w="9498" w:type="dxa"/>
            <w:gridSpan w:val="7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EA77E3">
        <w:trPr>
          <w:trHeight w:val="1094"/>
        </w:trPr>
        <w:tc>
          <w:tcPr>
            <w:tcW w:w="2119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w="999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979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EA77E3">
        <w:trPr>
          <w:trHeight w:val="280"/>
        </w:trPr>
        <w:tc>
          <w:tcPr>
            <w:tcW w:w="2119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2</w:t>
            </w:r>
          </w:p>
        </w:tc>
        <w:tc>
          <w:tcPr>
            <w:tcW w:w="7379" w:type="dxa"/>
            <w:gridSpan w:val="6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Любимского МР»</w:t>
            </w:r>
          </w:p>
        </w:tc>
      </w:tr>
      <w:tr w:rsidR="00EA77E3">
        <w:trPr>
          <w:trHeight w:val="267"/>
        </w:trPr>
        <w:tc>
          <w:tcPr>
            <w:tcW w:w="2119" w:type="dxa"/>
            <w:vMerge w:val="restart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Любимского МР</w:t>
            </w:r>
          </w:p>
        </w:tc>
        <w:tc>
          <w:tcPr>
            <w:tcW w:w="999" w:type="dxa"/>
            <w:vMerge w:val="restart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течение года </w:t>
            </w: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 w:val="restart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МБУ «ЦФК 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ЛМР» Копылова И.В.</w:t>
            </w:r>
          </w:p>
        </w:tc>
        <w:tc>
          <w:tcPr>
            <w:tcW w:w="1842" w:type="dxa"/>
            <w:vMerge w:val="restart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2567800,26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 w:val="restart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по муниципальной  программе на 2023г.</w:t>
            </w:r>
          </w:p>
        </w:tc>
        <w:tc>
          <w:tcPr>
            <w:tcW w:w="999" w:type="dxa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</w:t>
            </w:r>
            <w:r>
              <w:rPr>
                <w:rFonts w:ascii="Times New Roman" w:hAnsi="Times New Roman"/>
                <w:sz w:val="28"/>
              </w:rPr>
              <w:lastRenderedPageBreak/>
              <w:t>льный 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3067800,26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ПРОГРАММЕ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9498" w:type="dxa"/>
            <w:gridSpan w:val="7"/>
          </w:tcPr>
          <w:p w:rsidR="00EA77E3" w:rsidRDefault="00EA77E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A77E3" w:rsidRDefault="00EA77E3">
      <w:pPr>
        <w:spacing w:after="0" w:line="240" w:lineRule="auto"/>
        <w:rPr>
          <w:rFonts w:ascii="Times New Roman" w:hAnsi="Times New Roman"/>
          <w:sz w:val="28"/>
        </w:rPr>
        <w:sectPr w:rsidR="00EA77E3">
          <w:pgSz w:w="11906" w:h="16838" w:code="9"/>
          <w:pgMar w:top="1134" w:right="567" w:bottom="1134" w:left="1985" w:header="709" w:footer="709" w:gutter="0"/>
          <w:cols w:space="720"/>
        </w:sectPr>
      </w:pPr>
    </w:p>
    <w:p w:rsidR="00EA77E3" w:rsidRDefault="006217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Лист согласования муниципальной программы</w:t>
      </w:r>
    </w:p>
    <w:p w:rsidR="00EA77E3" w:rsidRDefault="00EA77E3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«Физическая культура и спорт в Любимском муниципальном районе»</w:t>
      </w:r>
    </w:p>
    <w:p w:rsidR="00EA77E3" w:rsidRDefault="00EA77E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2438"/>
      </w:tblGrid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согласования </w:t>
            </w:r>
          </w:p>
        </w:tc>
        <w:tc>
          <w:tcPr>
            <w:tcW w:w="243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8"/>
              </w:rPr>
              <w:t>согласующего</w:t>
            </w:r>
            <w:proofErr w:type="gramEnd"/>
          </w:p>
        </w:tc>
      </w:tr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 –  заместитель Главы администрации ЛМР Васильев С.А.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Контрольно-счетная палата Любимского района, И.О. председателя          Новосёлов А.И.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835" w:type="dxa"/>
          </w:tcPr>
          <w:p w:rsidR="00EA77E3" w:rsidRDefault="006217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– Консультант по ФКиС отдела культуры, молодежной политики и спорта администрации муниципального района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В.П.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программы – директор МБУ ЦФКиС Копылова И.В.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по экономике управления финансов и экономики администрации ЛМР  Соколова И.В.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начальника общего отдела, консультант-юрист администрации ЛМР Борисова О.А.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A77E3" w:rsidRDefault="00EA77E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A77E3" w:rsidRDefault="00EA77E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EA77E3">
      <w:pgSz w:w="11906" w:h="16838" w:code="9"/>
      <w:pgMar w:top="1134" w:right="567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7E0131A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B6C2B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6CF8D488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9E187F56"/>
    <w:lvl w:ilvl="0" w:tplc="9238E0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8CA86B58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7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9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1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3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5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7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9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15" w:hanging="360"/>
      </w:pPr>
      <w:rPr>
        <w:rFonts w:ascii="Wingdings" w:hAnsi="Wingdings"/>
      </w:rPr>
    </w:lvl>
  </w:abstractNum>
  <w:abstractNum w:abstractNumId="5">
    <w:nsid w:val="2B907E09"/>
    <w:multiLevelType w:val="hybridMultilevel"/>
    <w:tmpl w:val="021650E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836B7"/>
    <w:multiLevelType w:val="hybridMultilevel"/>
    <w:tmpl w:val="4C56D0C4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93D04"/>
    <w:multiLevelType w:val="hybridMultilevel"/>
    <w:tmpl w:val="56DCB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43316E15"/>
    <w:multiLevelType w:val="hybridMultilevel"/>
    <w:tmpl w:val="480ED3FC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6346EA8"/>
    <w:multiLevelType w:val="hybridMultilevel"/>
    <w:tmpl w:val="440024C4"/>
    <w:lvl w:ilvl="0" w:tplc="3678F5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194A1A"/>
    <w:multiLevelType w:val="hybridMultilevel"/>
    <w:tmpl w:val="1CDA50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>
    <w:nsid w:val="54C148A6"/>
    <w:multiLevelType w:val="hybridMultilevel"/>
    <w:tmpl w:val="09346A70"/>
    <w:lvl w:ilvl="0" w:tplc="46AEDBD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1E01DD"/>
    <w:multiLevelType w:val="hybridMultilevel"/>
    <w:tmpl w:val="F32EBED6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13">
    <w:nsid w:val="5F230BEC"/>
    <w:multiLevelType w:val="hybridMultilevel"/>
    <w:tmpl w:val="85B8859C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7C7A79"/>
    <w:multiLevelType w:val="hybridMultilevel"/>
    <w:tmpl w:val="5F827A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5">
    <w:nsid w:val="6B305697"/>
    <w:multiLevelType w:val="hybridMultilevel"/>
    <w:tmpl w:val="D1CAEA12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E73B78"/>
    <w:multiLevelType w:val="hybridMultilevel"/>
    <w:tmpl w:val="1A826398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6C7831"/>
    <w:multiLevelType w:val="hybridMultilevel"/>
    <w:tmpl w:val="489E2904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E56FA8"/>
    <w:multiLevelType w:val="hybridMultilevel"/>
    <w:tmpl w:val="BEC8B160"/>
    <w:lvl w:ilvl="0" w:tplc="C180062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15"/>
  </w:num>
  <w:num w:numId="14">
    <w:abstractNumId w:val="16"/>
  </w:num>
  <w:num w:numId="15">
    <w:abstractNumId w:val="6"/>
  </w:num>
  <w:num w:numId="16">
    <w:abstractNumId w:val="17"/>
  </w:num>
  <w:num w:numId="17">
    <w:abstractNumId w:val="1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E3"/>
    <w:rsid w:val="00050BF4"/>
    <w:rsid w:val="002662E5"/>
    <w:rsid w:val="00386347"/>
    <w:rsid w:val="0062179D"/>
    <w:rsid w:val="00810782"/>
    <w:rsid w:val="00A00915"/>
    <w:rsid w:val="00E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 В. Соколова</cp:lastModifiedBy>
  <cp:revision>9</cp:revision>
  <dcterms:created xsi:type="dcterms:W3CDTF">2023-04-05T07:51:00Z</dcterms:created>
  <dcterms:modified xsi:type="dcterms:W3CDTF">2023-04-06T05:01:00Z</dcterms:modified>
</cp:coreProperties>
</file>