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93" w:rsidRDefault="001C4093" w:rsidP="001C4093">
      <w:pPr>
        <w:tabs>
          <w:tab w:val="center" w:pos="4677"/>
          <w:tab w:val="left" w:pos="7920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7427D3" w:rsidRPr="00DA1F3A" w:rsidRDefault="007427D3" w:rsidP="007427D3">
      <w:pPr>
        <w:tabs>
          <w:tab w:val="left" w:pos="6357"/>
        </w:tabs>
        <w:rPr>
          <w:sz w:val="24"/>
        </w:rPr>
      </w:pPr>
    </w:p>
    <w:p w:rsidR="007427D3" w:rsidRPr="00DA1F3A" w:rsidRDefault="007427D3" w:rsidP="007427D3">
      <w:pPr>
        <w:tabs>
          <w:tab w:val="left" w:pos="6357"/>
        </w:tabs>
        <w:rPr>
          <w:sz w:val="24"/>
        </w:rPr>
      </w:pPr>
    </w:p>
    <w:p w:rsidR="00DA1F3A" w:rsidRPr="00DA1F3A" w:rsidRDefault="00DA1F3A" w:rsidP="00BC4529">
      <w:pPr>
        <w:tabs>
          <w:tab w:val="left" w:pos="3023"/>
        </w:tabs>
        <w:rPr>
          <w:sz w:val="24"/>
        </w:rPr>
      </w:pPr>
    </w:p>
    <w:p w:rsidR="00DA1F3A" w:rsidRPr="00DA1F3A" w:rsidRDefault="00DA1F3A" w:rsidP="00DA1F3A">
      <w:pPr>
        <w:tabs>
          <w:tab w:val="center" w:pos="4677"/>
          <w:tab w:val="left" w:pos="7920"/>
        </w:tabs>
        <w:rPr>
          <w:sz w:val="8"/>
          <w:szCs w:val="8"/>
        </w:rPr>
      </w:pPr>
      <w:r>
        <w:rPr>
          <w:sz w:val="8"/>
          <w:szCs w:val="8"/>
        </w:rPr>
        <w:tab/>
        <w:t xml:space="preserve">                                                                                                        </w:t>
      </w:r>
      <w:r>
        <w:rPr>
          <w:sz w:val="8"/>
          <w:szCs w:val="8"/>
        </w:rPr>
        <w:tab/>
      </w:r>
    </w:p>
    <w:p w:rsidR="00DA1F3A" w:rsidRDefault="00DA1F3A" w:rsidP="00DA1F3A">
      <w:pPr>
        <w:ind w:firstLine="709"/>
        <w:jc w:val="both"/>
      </w:pPr>
    </w:p>
    <w:p w:rsidR="00DA1F3A" w:rsidRDefault="00DA1F3A" w:rsidP="00DA1F3A">
      <w:pPr>
        <w:ind w:firstLine="709"/>
        <w:jc w:val="both"/>
      </w:pPr>
    </w:p>
    <w:p w:rsidR="00DA1F3A" w:rsidRPr="00674688" w:rsidRDefault="00DA1F3A" w:rsidP="00DA1F3A">
      <w:pPr>
        <w:ind w:firstLine="709"/>
        <w:jc w:val="both"/>
      </w:pPr>
    </w:p>
    <w:p w:rsidR="00DA1F3A" w:rsidRPr="00DA1F3A" w:rsidRDefault="00DA1F3A" w:rsidP="00DA1F3A">
      <w:pPr>
        <w:ind w:firstLine="709"/>
        <w:jc w:val="both"/>
        <w:rPr>
          <w:sz w:val="24"/>
        </w:rPr>
      </w:pPr>
      <w:r w:rsidRPr="00DA1F3A">
        <w:rPr>
          <w:sz w:val="24"/>
        </w:rPr>
        <w:t xml:space="preserve">Министерство обороны проводит набор граждан в высшие военные учебные учреждения профессионального образования по программе высшего и среднего военно-профессионального образования. </w:t>
      </w:r>
    </w:p>
    <w:p w:rsidR="00DA1F3A" w:rsidRPr="00DA1F3A" w:rsidRDefault="00DA1F3A" w:rsidP="00DA1F3A">
      <w:pPr>
        <w:ind w:firstLine="709"/>
        <w:jc w:val="both"/>
        <w:rPr>
          <w:sz w:val="24"/>
        </w:rPr>
      </w:pPr>
      <w:r w:rsidRPr="00DA1F3A">
        <w:rPr>
          <w:b/>
          <w:sz w:val="24"/>
          <w:u w:val="single"/>
        </w:rPr>
        <w:t>Требования к кандидатам</w:t>
      </w:r>
      <w:r w:rsidRPr="00DA1F3A">
        <w:rPr>
          <w:sz w:val="24"/>
        </w:rPr>
        <w:t xml:space="preserve">:  Граждане, в возрасте от 16 до 22 лет не проходившие военную службу; граждане прошедшие военную службу до достижения ими возраста 24 лет; граждане, проходящие военную службу по контракту-до 25 лет.                              </w:t>
      </w:r>
    </w:p>
    <w:p w:rsidR="00DA1F3A" w:rsidRPr="00DA1F3A" w:rsidRDefault="00DA1F3A" w:rsidP="00DA1F3A">
      <w:pPr>
        <w:ind w:firstLine="709"/>
        <w:jc w:val="both"/>
        <w:rPr>
          <w:sz w:val="24"/>
        </w:rPr>
      </w:pPr>
      <w:r w:rsidRPr="00DA1F3A">
        <w:rPr>
          <w:b/>
          <w:sz w:val="24"/>
          <w:u w:val="single"/>
        </w:rPr>
        <w:t>Условия поступления:</w:t>
      </w:r>
      <w:r w:rsidRPr="00DA1F3A">
        <w:rPr>
          <w:b/>
          <w:sz w:val="24"/>
        </w:rPr>
        <w:t xml:space="preserve"> </w:t>
      </w:r>
      <w:proofErr w:type="gramStart"/>
      <w:r w:rsidRPr="00DA1F3A">
        <w:rPr>
          <w:sz w:val="24"/>
        </w:rPr>
        <w:t xml:space="preserve">Для поступления на факультет с высшей военной подготовкой необходимо иметь результаты ЕГЭ по математике и русскому языку (обязательно) и в зависимости от выбранного </w:t>
      </w:r>
      <w:proofErr w:type="spellStart"/>
      <w:r w:rsidRPr="00DA1F3A">
        <w:rPr>
          <w:sz w:val="24"/>
        </w:rPr>
        <w:t>ВВУЗа</w:t>
      </w:r>
      <w:proofErr w:type="spellEnd"/>
      <w:r w:rsidRPr="00DA1F3A">
        <w:rPr>
          <w:sz w:val="24"/>
        </w:rPr>
        <w:t xml:space="preserve"> и специальности по: физике, химии, биологии, географии или иностранному языку.</w:t>
      </w:r>
      <w:proofErr w:type="gramEnd"/>
      <w:r w:rsidRPr="00DA1F3A">
        <w:rPr>
          <w:sz w:val="24"/>
        </w:rPr>
        <w:t xml:space="preserve"> Действительны результаты ЕГЭ за 2014 и </w:t>
      </w:r>
      <w:smartTag w:uri="urn:schemas-microsoft-com:office:smarttags" w:element="metricconverter">
        <w:smartTagPr>
          <w:attr w:name="ProductID" w:val="2015 г"/>
        </w:smartTagPr>
        <w:r w:rsidRPr="00DA1F3A">
          <w:rPr>
            <w:sz w:val="24"/>
          </w:rPr>
          <w:t>2015 г</w:t>
        </w:r>
      </w:smartTag>
      <w:r w:rsidRPr="00DA1F3A">
        <w:rPr>
          <w:sz w:val="24"/>
        </w:rPr>
        <w:t xml:space="preserve">.г. Обучение проводится по бесплатной (бюджетной) форме. Денежное довольствие курсантов: первого курса – 2 тысячи рублей, второго и последующих курсов до 21,5 тысяч рублей (при обязательном заключении контракта). В зависимости от результатов экзаменов и дисциплины выплачивается ежеквартальная премия от 5% до 25% оклада. Предоставляется бесплатное питание, проживание, медицинское обслуживание, обмундирование. Зимний каникулярный отпуск- 15 суток, летний- 30 суток. Срок обучения 5 лет. Присваивается воинское звание «лейтенант». Выпускникам гарантировано трудоустройство, заработная плата до 60 тысяч рублей. Для поступления на факультеты со средней военно-специальной подготовкой учитывается средний балл аттестата о среднем (полном) общем образовании (без учёта ЕГЭ). </w:t>
      </w:r>
      <w:proofErr w:type="gramStart"/>
      <w:r w:rsidRPr="00DA1F3A">
        <w:rPr>
          <w:sz w:val="24"/>
        </w:rPr>
        <w:t>Лицам, завершившим обучение выдаётся</w:t>
      </w:r>
      <w:proofErr w:type="gramEnd"/>
      <w:r w:rsidRPr="00DA1F3A">
        <w:rPr>
          <w:sz w:val="24"/>
        </w:rPr>
        <w:t xml:space="preserve"> диплом государственного образца о среднем профессиональном образовании, присваивается воинское звание «прапорщик». Форма обучения – очная. Срок обучения – 2 года 10 месяцев. Производится набор  в Военно-медицинскую академию(г</w:t>
      </w:r>
      <w:proofErr w:type="gramStart"/>
      <w:r w:rsidRPr="00DA1F3A">
        <w:rPr>
          <w:sz w:val="24"/>
        </w:rPr>
        <w:t>.С</w:t>
      </w:r>
      <w:proofErr w:type="gramEnd"/>
      <w:r w:rsidRPr="00DA1F3A">
        <w:rPr>
          <w:sz w:val="24"/>
        </w:rPr>
        <w:t xml:space="preserve">анкт-Петербург), на специальность «Военный фельдшер» со сроком обучения 3 года 10 месяцев и присвоением воинского звания « младший лейтенант». </w:t>
      </w:r>
    </w:p>
    <w:p w:rsidR="00DA1F3A" w:rsidRPr="00DA1F3A" w:rsidRDefault="00DA1F3A" w:rsidP="00DA1F3A">
      <w:pPr>
        <w:tabs>
          <w:tab w:val="left" w:pos="1545"/>
        </w:tabs>
        <w:rPr>
          <w:b/>
          <w:sz w:val="24"/>
        </w:rPr>
      </w:pPr>
      <w:r w:rsidRPr="00DA1F3A">
        <w:rPr>
          <w:b/>
          <w:sz w:val="24"/>
        </w:rPr>
        <w:t xml:space="preserve">        Кроме того, производится набор на обучение граждан женского пола по программам высшего образования.</w:t>
      </w:r>
    </w:p>
    <w:p w:rsidR="00DA1F3A" w:rsidRPr="00D74B31" w:rsidRDefault="00DA1F3A" w:rsidP="00DA1F3A"/>
    <w:p w:rsidR="00DA1F3A" w:rsidRPr="00DA1F3A" w:rsidRDefault="00DA1F3A" w:rsidP="00DA1F3A">
      <w:pPr>
        <w:ind w:firstLine="709"/>
        <w:jc w:val="both"/>
        <w:rPr>
          <w:sz w:val="24"/>
        </w:rPr>
      </w:pPr>
      <w:r w:rsidRPr="00DA1F3A">
        <w:rPr>
          <w:sz w:val="24"/>
        </w:rPr>
        <w:t xml:space="preserve">Подробную информацию можно получить в </w:t>
      </w:r>
      <w:r>
        <w:rPr>
          <w:sz w:val="24"/>
        </w:rPr>
        <w:t xml:space="preserve">военном комиссариате </w:t>
      </w:r>
      <w:proofErr w:type="spellStart"/>
      <w:r>
        <w:rPr>
          <w:sz w:val="24"/>
        </w:rPr>
        <w:t>Любимского</w:t>
      </w:r>
      <w:proofErr w:type="spellEnd"/>
      <w:r>
        <w:rPr>
          <w:sz w:val="24"/>
        </w:rPr>
        <w:t xml:space="preserve"> и </w:t>
      </w:r>
      <w:proofErr w:type="gramStart"/>
      <w:r>
        <w:rPr>
          <w:sz w:val="24"/>
        </w:rPr>
        <w:t>Первомайского</w:t>
      </w:r>
      <w:proofErr w:type="gramEnd"/>
      <w:r>
        <w:rPr>
          <w:sz w:val="24"/>
        </w:rPr>
        <w:t xml:space="preserve"> районов Ярославской области, и по телефону 8 (48543) 2-18-78</w:t>
      </w:r>
      <w:r w:rsidRPr="00DA1F3A">
        <w:rPr>
          <w:sz w:val="24"/>
        </w:rPr>
        <w:t>.</w:t>
      </w:r>
    </w:p>
    <w:p w:rsidR="00DA1F3A" w:rsidRDefault="00DA1F3A" w:rsidP="00DA1F3A">
      <w:pPr>
        <w:rPr>
          <w:sz w:val="24"/>
        </w:rPr>
      </w:pPr>
    </w:p>
    <w:p w:rsidR="00DA1F3A" w:rsidRDefault="00DA1F3A" w:rsidP="00DA1F3A">
      <w:pPr>
        <w:rPr>
          <w:sz w:val="24"/>
        </w:rPr>
      </w:pPr>
    </w:p>
    <w:p w:rsidR="00DA1F3A" w:rsidRPr="00DA1F3A" w:rsidRDefault="00DA1F3A" w:rsidP="00DA1F3A">
      <w:pPr>
        <w:rPr>
          <w:sz w:val="24"/>
        </w:rPr>
      </w:pPr>
    </w:p>
    <w:p w:rsidR="00DA1F3A" w:rsidRDefault="00DA1F3A" w:rsidP="00DA1F3A"/>
    <w:p w:rsidR="00DA1F3A" w:rsidRPr="00DA1F3A" w:rsidRDefault="00DA1F3A" w:rsidP="00DA1F3A">
      <w:pPr>
        <w:rPr>
          <w:sz w:val="24"/>
        </w:rPr>
      </w:pPr>
      <w:r>
        <w:t xml:space="preserve">          </w:t>
      </w:r>
      <w:r>
        <w:rPr>
          <w:sz w:val="24"/>
        </w:rPr>
        <w:t xml:space="preserve">Военный комиссар </w:t>
      </w:r>
      <w:proofErr w:type="spellStart"/>
      <w:r>
        <w:rPr>
          <w:sz w:val="24"/>
        </w:rPr>
        <w:t>Любимского</w:t>
      </w:r>
      <w:proofErr w:type="spellEnd"/>
      <w:r>
        <w:rPr>
          <w:sz w:val="24"/>
        </w:rPr>
        <w:t xml:space="preserve"> и </w:t>
      </w:r>
      <w:proofErr w:type="gramStart"/>
      <w:r>
        <w:rPr>
          <w:sz w:val="24"/>
        </w:rPr>
        <w:t>Первомайского</w:t>
      </w:r>
      <w:proofErr w:type="gramEnd"/>
      <w:r>
        <w:rPr>
          <w:sz w:val="24"/>
        </w:rPr>
        <w:t xml:space="preserve"> районов Ярославской области</w:t>
      </w:r>
    </w:p>
    <w:p w:rsidR="00DA1F3A" w:rsidRPr="00DA1F3A" w:rsidRDefault="00DA1F3A" w:rsidP="00DA1F3A">
      <w:pPr>
        <w:rPr>
          <w:sz w:val="24"/>
        </w:rPr>
      </w:pPr>
      <w:r w:rsidRPr="00DA1F3A">
        <w:rPr>
          <w:sz w:val="24"/>
        </w:rPr>
        <w:t xml:space="preserve">                                                                                                                </w:t>
      </w:r>
      <w:r>
        <w:rPr>
          <w:sz w:val="24"/>
        </w:rPr>
        <w:t xml:space="preserve">              </w:t>
      </w:r>
      <w:r w:rsidRPr="00DA1F3A">
        <w:rPr>
          <w:sz w:val="24"/>
        </w:rPr>
        <w:t xml:space="preserve">  А. </w:t>
      </w:r>
      <w:proofErr w:type="spellStart"/>
      <w:r w:rsidRPr="00DA1F3A">
        <w:rPr>
          <w:sz w:val="24"/>
        </w:rPr>
        <w:t>Меленников</w:t>
      </w:r>
      <w:proofErr w:type="spellEnd"/>
      <w:r w:rsidRPr="00DA1F3A">
        <w:rPr>
          <w:sz w:val="24"/>
        </w:rPr>
        <w:t xml:space="preserve"> </w:t>
      </w:r>
    </w:p>
    <w:p w:rsidR="00DA1F3A" w:rsidRDefault="00DA1F3A" w:rsidP="007427D3"/>
    <w:p w:rsidR="00DA1F3A" w:rsidRDefault="00DA1F3A" w:rsidP="007427D3"/>
    <w:p w:rsidR="00BC4529" w:rsidRDefault="00BC4529" w:rsidP="007427D3"/>
    <w:p w:rsidR="00DA1F3A" w:rsidRPr="007427D3" w:rsidRDefault="00DA1F3A" w:rsidP="007427D3"/>
    <w:sectPr w:rsidR="00DA1F3A" w:rsidRPr="007427D3" w:rsidSect="00DA1F3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E8F" w:rsidRDefault="00831E8F" w:rsidP="007427D3">
      <w:r>
        <w:separator/>
      </w:r>
    </w:p>
  </w:endnote>
  <w:endnote w:type="continuationSeparator" w:id="0">
    <w:p w:rsidR="00831E8F" w:rsidRDefault="00831E8F" w:rsidP="0074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E8F" w:rsidRDefault="00831E8F" w:rsidP="007427D3">
      <w:r>
        <w:separator/>
      </w:r>
    </w:p>
  </w:footnote>
  <w:footnote w:type="continuationSeparator" w:id="0">
    <w:p w:rsidR="00831E8F" w:rsidRDefault="00831E8F" w:rsidP="00742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093"/>
    <w:rsid w:val="001C4093"/>
    <w:rsid w:val="001F4875"/>
    <w:rsid w:val="004A507B"/>
    <w:rsid w:val="004C15B3"/>
    <w:rsid w:val="007427D3"/>
    <w:rsid w:val="00831E8F"/>
    <w:rsid w:val="009E6DB6"/>
    <w:rsid w:val="00BC4529"/>
    <w:rsid w:val="00C670E6"/>
    <w:rsid w:val="00CA5E46"/>
    <w:rsid w:val="00DA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7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27D3"/>
    <w:rPr>
      <w:rFonts w:ascii="Times New Roman CYR" w:eastAsia="Times New Roman" w:hAnsi="Times New Roman CYR" w:cs="Times New Roman"/>
      <w:sz w:val="20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427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7D3"/>
    <w:rPr>
      <w:rFonts w:ascii="Times New Roman CYR" w:eastAsia="Times New Roman" w:hAnsi="Times New Roman CYR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</dc:creator>
  <cp:keywords/>
  <dc:description/>
  <cp:lastModifiedBy>вк</cp:lastModifiedBy>
  <cp:revision>5</cp:revision>
  <cp:lastPrinted>2017-10-24T12:17:00Z</cp:lastPrinted>
  <dcterms:created xsi:type="dcterms:W3CDTF">2017-10-24T07:46:00Z</dcterms:created>
  <dcterms:modified xsi:type="dcterms:W3CDTF">2017-10-26T05:42:00Z</dcterms:modified>
</cp:coreProperties>
</file>